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E0B94" w:rsidRPr="000341ED" w:rsidRDefault="008653A9" w:rsidP="0099453B">
      <w:pPr>
        <w:pStyle w:val="11"/>
        <w:rPr>
          <w:rFonts w:cs="Times New Roman"/>
        </w:rPr>
      </w:pPr>
      <w:bookmarkStart w:id="0" w:name="_GoBack"/>
      <w:bookmarkEnd w:id="0"/>
      <w:r w:rsidRPr="000341ED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Pr="000341ED">
        <w:rPr>
          <w:rFonts w:cs="Times New Roman"/>
          <w:b/>
          <w:sz w:val="22"/>
          <w:szCs w:val="22"/>
        </w:rPr>
        <w:t xml:space="preserve">Приложение №1 </w:t>
      </w:r>
    </w:p>
    <w:p w:rsidR="00EE0B94" w:rsidRPr="000341ED" w:rsidRDefault="008653A9">
      <w:pPr>
        <w:pStyle w:val="11"/>
        <w:rPr>
          <w:rFonts w:cs="Times New Roman"/>
          <w:b/>
          <w:sz w:val="22"/>
          <w:szCs w:val="22"/>
        </w:rPr>
      </w:pPr>
      <w:r w:rsidRPr="000341ED"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            </w:t>
      </w:r>
      <w:r w:rsidR="0099453B" w:rsidRPr="000341ED">
        <w:rPr>
          <w:rFonts w:cs="Times New Roman"/>
          <w:b/>
          <w:sz w:val="22"/>
          <w:szCs w:val="22"/>
        </w:rPr>
        <w:t xml:space="preserve">              </w:t>
      </w:r>
      <w:r w:rsidRPr="000341ED">
        <w:rPr>
          <w:rFonts w:cs="Times New Roman"/>
          <w:b/>
          <w:sz w:val="22"/>
          <w:szCs w:val="22"/>
        </w:rPr>
        <w:t xml:space="preserve"> к договору №</w:t>
      </w:r>
    </w:p>
    <w:p w:rsidR="00EE0B94" w:rsidRPr="000341ED" w:rsidRDefault="008653A9" w:rsidP="0099453B">
      <w:pPr>
        <w:pStyle w:val="11"/>
        <w:jc w:val="right"/>
        <w:rPr>
          <w:rFonts w:cs="Times New Roman"/>
          <w:b/>
          <w:sz w:val="22"/>
          <w:szCs w:val="22"/>
        </w:rPr>
      </w:pPr>
      <w:r w:rsidRPr="000341ED">
        <w:rPr>
          <w:rFonts w:cs="Times New Roman"/>
          <w:b/>
          <w:sz w:val="22"/>
          <w:szCs w:val="22"/>
        </w:rPr>
        <w:t xml:space="preserve">         от «</w:t>
      </w:r>
      <w:r w:rsidR="000341ED">
        <w:rPr>
          <w:rFonts w:cs="Times New Roman"/>
          <w:b/>
          <w:sz w:val="22"/>
          <w:szCs w:val="22"/>
        </w:rPr>
        <w:t>__  » ______________________2023</w:t>
      </w:r>
      <w:r w:rsidRPr="000341ED">
        <w:rPr>
          <w:rFonts w:cs="Times New Roman"/>
          <w:b/>
          <w:sz w:val="22"/>
          <w:szCs w:val="22"/>
        </w:rPr>
        <w:t xml:space="preserve"> года</w:t>
      </w:r>
    </w:p>
    <w:p w:rsidR="00762A54" w:rsidRPr="000341ED" w:rsidRDefault="00762A54" w:rsidP="0099453B">
      <w:pPr>
        <w:pStyle w:val="11"/>
        <w:jc w:val="right"/>
        <w:rPr>
          <w:rFonts w:cs="Times New Roman"/>
          <w:sz w:val="22"/>
          <w:szCs w:val="22"/>
        </w:rPr>
      </w:pPr>
    </w:p>
    <w:p w:rsidR="00EE0B94" w:rsidRPr="000341ED" w:rsidRDefault="008653A9">
      <w:pPr>
        <w:pStyle w:val="11"/>
        <w:jc w:val="center"/>
        <w:rPr>
          <w:rFonts w:cs="Times New Roman"/>
          <w:b/>
        </w:rPr>
      </w:pPr>
      <w:r w:rsidRPr="000341ED">
        <w:rPr>
          <w:rFonts w:cs="Times New Roman"/>
          <w:b/>
        </w:rPr>
        <w:t>ТЕХНИЧЕСКОЕ ЗАДАНИЕ</w:t>
      </w:r>
    </w:p>
    <w:p w:rsidR="00EE0B94" w:rsidRPr="000341ED" w:rsidRDefault="008653A9">
      <w:pPr>
        <w:jc w:val="center"/>
        <w:rPr>
          <w:b/>
        </w:rPr>
      </w:pPr>
      <w:r w:rsidRPr="000341ED">
        <w:rPr>
          <w:b/>
          <w:bCs/>
        </w:rPr>
        <w:t>на</w:t>
      </w:r>
      <w:r w:rsidRPr="000341ED">
        <w:rPr>
          <w:bCs/>
        </w:rPr>
        <w:t xml:space="preserve"> </w:t>
      </w:r>
      <w:r w:rsidRPr="000341ED">
        <w:rPr>
          <w:b/>
        </w:rPr>
        <w:t>работ</w:t>
      </w:r>
      <w:r w:rsidR="0036023E">
        <w:rPr>
          <w:b/>
        </w:rPr>
        <w:t>ы</w:t>
      </w:r>
      <w:r w:rsidR="00883012">
        <w:rPr>
          <w:b/>
        </w:rPr>
        <w:t xml:space="preserve"> по </w:t>
      </w:r>
      <w:r w:rsidR="000423CA">
        <w:rPr>
          <w:b/>
        </w:rPr>
        <w:t>м</w:t>
      </w:r>
      <w:r w:rsidR="000341ED">
        <w:rPr>
          <w:b/>
        </w:rPr>
        <w:t>одернизаци</w:t>
      </w:r>
      <w:r w:rsidR="000423CA">
        <w:rPr>
          <w:b/>
        </w:rPr>
        <w:t>и</w:t>
      </w:r>
      <w:r w:rsidR="000341ED" w:rsidRPr="000341ED">
        <w:rPr>
          <w:b/>
        </w:rPr>
        <w:t xml:space="preserve"> существующей котельной в административном здании по адресу: г. Кострома, ул. Нижняя Дебря, д.88</w:t>
      </w:r>
    </w:p>
    <w:tbl>
      <w:tblPr>
        <w:tblpPr w:leftFromText="180" w:rightFromText="180" w:vertAnchor="text" w:tblpY="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54"/>
        <w:gridCol w:w="1809"/>
        <w:gridCol w:w="7626"/>
      </w:tblGrid>
      <w:tr w:rsidR="00EE0B94" w:rsidRPr="00A468A1" w:rsidTr="00A468A1">
        <w:trPr>
          <w:trHeight w:val="213"/>
        </w:trPr>
        <w:tc>
          <w:tcPr>
            <w:tcW w:w="454" w:type="dxa"/>
            <w:shd w:val="clear" w:color="auto" w:fill="auto"/>
            <w:tcMar>
              <w:left w:w="98" w:type="dxa"/>
            </w:tcMar>
            <w:vAlign w:val="center"/>
          </w:tcPr>
          <w:p w:rsidR="00EE0B94" w:rsidRPr="00A468A1" w:rsidRDefault="008653A9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 w:rsidRPr="00A468A1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809" w:type="dxa"/>
            <w:shd w:val="clear" w:color="auto" w:fill="auto"/>
            <w:tcMar>
              <w:left w:w="98" w:type="dxa"/>
            </w:tcMar>
            <w:vAlign w:val="center"/>
          </w:tcPr>
          <w:p w:rsidR="00EE0B94" w:rsidRPr="00A468A1" w:rsidRDefault="008653A9">
            <w:pPr>
              <w:keepNext/>
              <w:ind w:left="360" w:hanging="360"/>
              <w:jc w:val="center"/>
              <w:rPr>
                <w:sz w:val="20"/>
                <w:szCs w:val="20"/>
              </w:rPr>
            </w:pPr>
            <w:r w:rsidRPr="00A468A1">
              <w:rPr>
                <w:b/>
                <w:bCs/>
                <w:sz w:val="20"/>
                <w:szCs w:val="20"/>
              </w:rPr>
              <w:t>Условие</w:t>
            </w:r>
          </w:p>
        </w:tc>
        <w:tc>
          <w:tcPr>
            <w:tcW w:w="7626" w:type="dxa"/>
            <w:shd w:val="clear" w:color="auto" w:fill="auto"/>
            <w:tcMar>
              <w:left w:w="98" w:type="dxa"/>
            </w:tcMar>
            <w:vAlign w:val="center"/>
          </w:tcPr>
          <w:p w:rsidR="00EE0B94" w:rsidRPr="00A468A1" w:rsidRDefault="008653A9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 w:rsidRPr="00A468A1">
              <w:rPr>
                <w:b/>
                <w:bCs/>
                <w:sz w:val="20"/>
                <w:szCs w:val="20"/>
              </w:rPr>
              <w:t>Содержание</w:t>
            </w:r>
          </w:p>
        </w:tc>
      </w:tr>
      <w:tr w:rsidR="00EE0B94" w:rsidRPr="00A468A1" w:rsidTr="00A468A1">
        <w:trPr>
          <w:trHeight w:val="213"/>
        </w:trPr>
        <w:tc>
          <w:tcPr>
            <w:tcW w:w="454" w:type="dxa"/>
            <w:shd w:val="clear" w:color="auto" w:fill="auto"/>
            <w:tcMar>
              <w:left w:w="98" w:type="dxa"/>
            </w:tcMar>
            <w:vAlign w:val="center"/>
          </w:tcPr>
          <w:p w:rsidR="00EE0B94" w:rsidRPr="00A468A1" w:rsidRDefault="008653A9">
            <w:pPr>
              <w:keepNext/>
              <w:jc w:val="center"/>
              <w:rPr>
                <w:sz w:val="20"/>
                <w:szCs w:val="20"/>
              </w:rPr>
            </w:pPr>
            <w:r w:rsidRPr="00A468A1">
              <w:rPr>
                <w:sz w:val="20"/>
                <w:szCs w:val="20"/>
              </w:rPr>
              <w:t>1</w:t>
            </w:r>
          </w:p>
        </w:tc>
        <w:tc>
          <w:tcPr>
            <w:tcW w:w="1809" w:type="dxa"/>
            <w:shd w:val="clear" w:color="auto" w:fill="auto"/>
            <w:tcMar>
              <w:left w:w="98" w:type="dxa"/>
            </w:tcMar>
            <w:vAlign w:val="center"/>
          </w:tcPr>
          <w:p w:rsidR="00EE0B94" w:rsidRPr="00A468A1" w:rsidRDefault="008653A9">
            <w:pPr>
              <w:keepNext/>
              <w:rPr>
                <w:sz w:val="20"/>
                <w:szCs w:val="20"/>
              </w:rPr>
            </w:pPr>
            <w:r w:rsidRPr="00A468A1">
              <w:rPr>
                <w:sz w:val="20"/>
                <w:szCs w:val="20"/>
              </w:rPr>
              <w:t>Сроки выполнения работ</w:t>
            </w:r>
          </w:p>
        </w:tc>
        <w:tc>
          <w:tcPr>
            <w:tcW w:w="7626" w:type="dxa"/>
            <w:shd w:val="clear" w:color="auto" w:fill="auto"/>
            <w:tcMar>
              <w:left w:w="98" w:type="dxa"/>
            </w:tcMar>
            <w:vAlign w:val="center"/>
          </w:tcPr>
          <w:p w:rsidR="00A468A1" w:rsidRPr="00A468A1" w:rsidRDefault="00A468A1" w:rsidP="00A468A1">
            <w:pPr>
              <w:keepNext/>
              <w:rPr>
                <w:bCs/>
                <w:sz w:val="20"/>
                <w:szCs w:val="20"/>
              </w:rPr>
            </w:pPr>
            <w:r w:rsidRPr="00A468A1">
              <w:rPr>
                <w:bCs/>
                <w:sz w:val="20"/>
                <w:szCs w:val="20"/>
              </w:rPr>
              <w:t>Начало работ: в течение 5 календарных дней с момента перечисления Заказчиком авансового платежа, указанного в п. 5.1., на расчетный счет Подрядчика.</w:t>
            </w:r>
          </w:p>
          <w:p w:rsidR="00EE0B94" w:rsidRPr="00A468A1" w:rsidRDefault="00A468A1" w:rsidP="00A468A1">
            <w:pPr>
              <w:keepNext/>
              <w:rPr>
                <w:sz w:val="20"/>
                <w:szCs w:val="20"/>
              </w:rPr>
            </w:pPr>
            <w:r w:rsidRPr="00A468A1">
              <w:rPr>
                <w:bCs/>
                <w:sz w:val="20"/>
                <w:szCs w:val="20"/>
              </w:rPr>
              <w:t>Окончание работ: не позднее 30.09.2023.</w:t>
            </w:r>
          </w:p>
        </w:tc>
      </w:tr>
      <w:tr w:rsidR="00EE0B94" w:rsidRPr="00A468A1" w:rsidTr="00A468A1">
        <w:trPr>
          <w:trHeight w:val="213"/>
        </w:trPr>
        <w:tc>
          <w:tcPr>
            <w:tcW w:w="454" w:type="dxa"/>
            <w:shd w:val="clear" w:color="auto" w:fill="auto"/>
            <w:tcMar>
              <w:left w:w="98" w:type="dxa"/>
            </w:tcMar>
            <w:vAlign w:val="center"/>
          </w:tcPr>
          <w:p w:rsidR="00EE0B94" w:rsidRPr="00A468A1" w:rsidRDefault="008653A9">
            <w:pPr>
              <w:keepNext/>
              <w:jc w:val="center"/>
              <w:rPr>
                <w:sz w:val="20"/>
                <w:szCs w:val="20"/>
              </w:rPr>
            </w:pPr>
            <w:r w:rsidRPr="00A468A1">
              <w:rPr>
                <w:sz w:val="20"/>
                <w:szCs w:val="20"/>
              </w:rPr>
              <w:t>2</w:t>
            </w:r>
          </w:p>
        </w:tc>
        <w:tc>
          <w:tcPr>
            <w:tcW w:w="1809" w:type="dxa"/>
            <w:shd w:val="clear" w:color="auto" w:fill="auto"/>
            <w:tcMar>
              <w:left w:w="98" w:type="dxa"/>
            </w:tcMar>
            <w:vAlign w:val="center"/>
          </w:tcPr>
          <w:p w:rsidR="00EE0B94" w:rsidRPr="00A468A1" w:rsidRDefault="008653A9">
            <w:pPr>
              <w:keepNext/>
              <w:rPr>
                <w:sz w:val="20"/>
                <w:szCs w:val="20"/>
              </w:rPr>
            </w:pPr>
            <w:r w:rsidRPr="00A468A1">
              <w:rPr>
                <w:sz w:val="20"/>
                <w:szCs w:val="20"/>
              </w:rPr>
              <w:t>Организация</w:t>
            </w:r>
          </w:p>
          <w:p w:rsidR="00EE0B94" w:rsidRPr="00A468A1" w:rsidRDefault="008653A9">
            <w:pPr>
              <w:keepNext/>
              <w:rPr>
                <w:sz w:val="20"/>
                <w:szCs w:val="20"/>
              </w:rPr>
            </w:pPr>
            <w:r w:rsidRPr="00A468A1">
              <w:rPr>
                <w:sz w:val="20"/>
                <w:szCs w:val="20"/>
              </w:rPr>
              <w:t>заказчик</w:t>
            </w:r>
          </w:p>
        </w:tc>
        <w:tc>
          <w:tcPr>
            <w:tcW w:w="7626" w:type="dxa"/>
            <w:shd w:val="clear" w:color="auto" w:fill="auto"/>
            <w:tcMar>
              <w:left w:w="98" w:type="dxa"/>
            </w:tcMar>
            <w:vAlign w:val="center"/>
          </w:tcPr>
          <w:p w:rsidR="00EE0B94" w:rsidRPr="00A468A1" w:rsidRDefault="008653A9">
            <w:pPr>
              <w:keepNext/>
              <w:rPr>
                <w:sz w:val="20"/>
                <w:szCs w:val="20"/>
              </w:rPr>
            </w:pPr>
            <w:r w:rsidRPr="00A468A1">
              <w:rPr>
                <w:bCs/>
                <w:sz w:val="20"/>
                <w:szCs w:val="20"/>
              </w:rPr>
              <w:t>ООО «НОВАТЭК-Кострома»</w:t>
            </w:r>
          </w:p>
        </w:tc>
      </w:tr>
      <w:tr w:rsidR="00EE0B94" w:rsidRPr="00A468A1" w:rsidTr="00A468A1">
        <w:trPr>
          <w:trHeight w:val="213"/>
        </w:trPr>
        <w:tc>
          <w:tcPr>
            <w:tcW w:w="454" w:type="dxa"/>
            <w:shd w:val="clear" w:color="auto" w:fill="auto"/>
            <w:tcMar>
              <w:left w:w="98" w:type="dxa"/>
            </w:tcMar>
            <w:vAlign w:val="center"/>
          </w:tcPr>
          <w:p w:rsidR="00EE0B94" w:rsidRPr="00A468A1" w:rsidRDefault="008653A9">
            <w:pPr>
              <w:keepNext/>
              <w:jc w:val="center"/>
              <w:rPr>
                <w:sz w:val="20"/>
                <w:szCs w:val="20"/>
              </w:rPr>
            </w:pPr>
            <w:r w:rsidRPr="00A468A1">
              <w:rPr>
                <w:sz w:val="20"/>
                <w:szCs w:val="20"/>
              </w:rPr>
              <w:t>3</w:t>
            </w:r>
          </w:p>
        </w:tc>
        <w:tc>
          <w:tcPr>
            <w:tcW w:w="1809" w:type="dxa"/>
            <w:shd w:val="clear" w:color="auto" w:fill="auto"/>
            <w:tcMar>
              <w:left w:w="98" w:type="dxa"/>
            </w:tcMar>
            <w:vAlign w:val="center"/>
          </w:tcPr>
          <w:p w:rsidR="00EE0B94" w:rsidRPr="00A468A1" w:rsidRDefault="008653A9">
            <w:pPr>
              <w:keepNext/>
              <w:rPr>
                <w:sz w:val="20"/>
                <w:szCs w:val="20"/>
              </w:rPr>
            </w:pPr>
            <w:r w:rsidRPr="00A468A1">
              <w:rPr>
                <w:sz w:val="20"/>
                <w:szCs w:val="20"/>
              </w:rPr>
              <w:t>Вид строительства</w:t>
            </w:r>
          </w:p>
        </w:tc>
        <w:tc>
          <w:tcPr>
            <w:tcW w:w="7626" w:type="dxa"/>
            <w:shd w:val="clear" w:color="auto" w:fill="auto"/>
            <w:tcMar>
              <w:left w:w="98" w:type="dxa"/>
            </w:tcMar>
            <w:vAlign w:val="center"/>
          </w:tcPr>
          <w:p w:rsidR="00EE0B94" w:rsidRPr="00A468A1" w:rsidRDefault="00341A38" w:rsidP="00341A3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Модернизация существующей котельной</w:t>
            </w:r>
          </w:p>
        </w:tc>
      </w:tr>
      <w:tr w:rsidR="00EE0B94" w:rsidRPr="00A468A1" w:rsidTr="00A468A1">
        <w:trPr>
          <w:trHeight w:val="213"/>
        </w:trPr>
        <w:tc>
          <w:tcPr>
            <w:tcW w:w="454" w:type="dxa"/>
            <w:shd w:val="clear" w:color="auto" w:fill="auto"/>
            <w:tcMar>
              <w:left w:w="98" w:type="dxa"/>
            </w:tcMar>
            <w:vAlign w:val="center"/>
          </w:tcPr>
          <w:p w:rsidR="00EE0B94" w:rsidRPr="00A468A1" w:rsidRDefault="008653A9">
            <w:pPr>
              <w:keepNext/>
              <w:jc w:val="center"/>
              <w:rPr>
                <w:sz w:val="20"/>
                <w:szCs w:val="20"/>
              </w:rPr>
            </w:pPr>
            <w:r w:rsidRPr="00A468A1">
              <w:rPr>
                <w:sz w:val="20"/>
                <w:szCs w:val="20"/>
              </w:rPr>
              <w:t>4</w:t>
            </w:r>
          </w:p>
        </w:tc>
        <w:tc>
          <w:tcPr>
            <w:tcW w:w="1809" w:type="dxa"/>
            <w:shd w:val="clear" w:color="auto" w:fill="auto"/>
            <w:tcMar>
              <w:left w:w="98" w:type="dxa"/>
            </w:tcMar>
            <w:vAlign w:val="center"/>
          </w:tcPr>
          <w:p w:rsidR="00EE0B94" w:rsidRPr="00A468A1" w:rsidRDefault="008653A9">
            <w:pPr>
              <w:keepNext/>
              <w:rPr>
                <w:sz w:val="20"/>
                <w:szCs w:val="20"/>
              </w:rPr>
            </w:pPr>
            <w:r w:rsidRPr="00A468A1">
              <w:rPr>
                <w:sz w:val="20"/>
                <w:szCs w:val="20"/>
              </w:rPr>
              <w:t xml:space="preserve">Наименование </w:t>
            </w:r>
          </w:p>
          <w:p w:rsidR="00EE0B94" w:rsidRPr="00A468A1" w:rsidRDefault="008653A9">
            <w:pPr>
              <w:keepNext/>
              <w:rPr>
                <w:sz w:val="20"/>
                <w:szCs w:val="20"/>
              </w:rPr>
            </w:pPr>
            <w:r w:rsidRPr="00A468A1">
              <w:rPr>
                <w:sz w:val="20"/>
                <w:szCs w:val="20"/>
              </w:rPr>
              <w:t>объекта</w:t>
            </w:r>
          </w:p>
        </w:tc>
        <w:tc>
          <w:tcPr>
            <w:tcW w:w="7626" w:type="dxa"/>
            <w:shd w:val="clear" w:color="auto" w:fill="auto"/>
            <w:tcMar>
              <w:left w:w="98" w:type="dxa"/>
            </w:tcMar>
            <w:vAlign w:val="center"/>
          </w:tcPr>
          <w:p w:rsidR="00EE0B94" w:rsidRPr="00A468A1" w:rsidRDefault="00341A38" w:rsidP="00341A3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</w:t>
            </w:r>
            <w:r w:rsidR="008653A9" w:rsidRPr="00A468A1">
              <w:rPr>
                <w:bCs/>
                <w:sz w:val="20"/>
                <w:szCs w:val="20"/>
              </w:rPr>
              <w:t>дминистративно</w:t>
            </w:r>
            <w:r>
              <w:rPr>
                <w:bCs/>
                <w:sz w:val="20"/>
                <w:szCs w:val="20"/>
              </w:rPr>
              <w:t>е</w:t>
            </w:r>
            <w:r w:rsidR="008653A9" w:rsidRPr="00A468A1">
              <w:rPr>
                <w:bCs/>
                <w:sz w:val="20"/>
                <w:szCs w:val="20"/>
              </w:rPr>
              <w:t xml:space="preserve"> здани</w:t>
            </w:r>
            <w:r>
              <w:rPr>
                <w:bCs/>
                <w:sz w:val="20"/>
                <w:szCs w:val="20"/>
              </w:rPr>
              <w:t>е</w:t>
            </w:r>
            <w:r w:rsidR="008653A9" w:rsidRPr="00A468A1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EE0B94" w:rsidRPr="00A468A1" w:rsidTr="00A468A1">
        <w:trPr>
          <w:trHeight w:val="448"/>
        </w:trPr>
        <w:tc>
          <w:tcPr>
            <w:tcW w:w="454" w:type="dxa"/>
            <w:shd w:val="clear" w:color="auto" w:fill="auto"/>
            <w:tcMar>
              <w:left w:w="98" w:type="dxa"/>
            </w:tcMar>
            <w:vAlign w:val="center"/>
          </w:tcPr>
          <w:p w:rsidR="00EE0B94" w:rsidRPr="00A468A1" w:rsidRDefault="008653A9">
            <w:pPr>
              <w:keepNext/>
              <w:jc w:val="center"/>
              <w:rPr>
                <w:sz w:val="20"/>
                <w:szCs w:val="20"/>
              </w:rPr>
            </w:pPr>
            <w:r w:rsidRPr="00A468A1">
              <w:rPr>
                <w:sz w:val="20"/>
                <w:szCs w:val="20"/>
              </w:rPr>
              <w:t>5</w:t>
            </w:r>
          </w:p>
        </w:tc>
        <w:tc>
          <w:tcPr>
            <w:tcW w:w="1809" w:type="dxa"/>
            <w:shd w:val="clear" w:color="auto" w:fill="auto"/>
            <w:tcMar>
              <w:left w:w="98" w:type="dxa"/>
            </w:tcMar>
            <w:vAlign w:val="center"/>
          </w:tcPr>
          <w:p w:rsidR="00EE0B94" w:rsidRPr="00A468A1" w:rsidRDefault="008653A9">
            <w:pPr>
              <w:keepNext/>
              <w:rPr>
                <w:sz w:val="20"/>
                <w:szCs w:val="20"/>
              </w:rPr>
            </w:pPr>
            <w:r w:rsidRPr="00A468A1">
              <w:rPr>
                <w:sz w:val="20"/>
                <w:szCs w:val="20"/>
              </w:rPr>
              <w:t xml:space="preserve">Местонахождение </w:t>
            </w:r>
          </w:p>
          <w:p w:rsidR="00EE0B94" w:rsidRPr="00A468A1" w:rsidRDefault="008653A9">
            <w:pPr>
              <w:keepNext/>
              <w:rPr>
                <w:sz w:val="20"/>
                <w:szCs w:val="20"/>
              </w:rPr>
            </w:pPr>
            <w:r w:rsidRPr="00A468A1">
              <w:rPr>
                <w:sz w:val="20"/>
                <w:szCs w:val="20"/>
              </w:rPr>
              <w:t>объекта</w:t>
            </w:r>
          </w:p>
        </w:tc>
        <w:tc>
          <w:tcPr>
            <w:tcW w:w="7626" w:type="dxa"/>
            <w:shd w:val="clear" w:color="auto" w:fill="auto"/>
            <w:tcMar>
              <w:left w:w="98" w:type="dxa"/>
            </w:tcMar>
            <w:vAlign w:val="center"/>
          </w:tcPr>
          <w:p w:rsidR="00EE0B94" w:rsidRPr="00A468A1" w:rsidRDefault="00341A38">
            <w:pPr>
              <w:keepNext/>
              <w:ind w:left="128" w:hanging="128"/>
              <w:rPr>
                <w:sz w:val="20"/>
                <w:szCs w:val="20"/>
              </w:rPr>
            </w:pPr>
            <w:r w:rsidRPr="00A468A1">
              <w:rPr>
                <w:bCs/>
                <w:sz w:val="20"/>
                <w:szCs w:val="20"/>
              </w:rPr>
              <w:t xml:space="preserve">г. Кострома, ул. </w:t>
            </w:r>
            <w:r>
              <w:rPr>
                <w:bCs/>
                <w:sz w:val="20"/>
                <w:szCs w:val="20"/>
              </w:rPr>
              <w:t>Нижняя Дебря</w:t>
            </w:r>
            <w:r w:rsidRPr="00A468A1">
              <w:rPr>
                <w:bCs/>
                <w:sz w:val="20"/>
                <w:szCs w:val="20"/>
              </w:rPr>
              <w:t xml:space="preserve">, д. </w:t>
            </w:r>
            <w:r>
              <w:rPr>
                <w:bCs/>
                <w:sz w:val="20"/>
                <w:szCs w:val="20"/>
              </w:rPr>
              <w:t>88</w:t>
            </w:r>
          </w:p>
        </w:tc>
      </w:tr>
      <w:tr w:rsidR="00EE0B94" w:rsidRPr="00A468A1" w:rsidTr="0073504A">
        <w:trPr>
          <w:trHeight w:val="658"/>
        </w:trPr>
        <w:tc>
          <w:tcPr>
            <w:tcW w:w="454" w:type="dxa"/>
            <w:shd w:val="clear" w:color="auto" w:fill="auto"/>
            <w:tcMar>
              <w:left w:w="98" w:type="dxa"/>
            </w:tcMar>
            <w:vAlign w:val="center"/>
          </w:tcPr>
          <w:p w:rsidR="00EE0B94" w:rsidRPr="00A468A1" w:rsidRDefault="008653A9" w:rsidP="0073504A">
            <w:pPr>
              <w:keepNext/>
              <w:jc w:val="center"/>
              <w:rPr>
                <w:sz w:val="20"/>
                <w:szCs w:val="20"/>
              </w:rPr>
            </w:pPr>
            <w:r w:rsidRPr="00A468A1">
              <w:rPr>
                <w:sz w:val="20"/>
                <w:szCs w:val="20"/>
              </w:rPr>
              <w:t>6</w:t>
            </w:r>
          </w:p>
        </w:tc>
        <w:tc>
          <w:tcPr>
            <w:tcW w:w="1809" w:type="dxa"/>
            <w:shd w:val="clear" w:color="auto" w:fill="auto"/>
            <w:tcMar>
              <w:left w:w="98" w:type="dxa"/>
            </w:tcMar>
            <w:vAlign w:val="center"/>
          </w:tcPr>
          <w:p w:rsidR="00EE0B94" w:rsidRPr="00A468A1" w:rsidRDefault="008653A9" w:rsidP="0073504A">
            <w:pPr>
              <w:keepNext/>
              <w:rPr>
                <w:sz w:val="20"/>
                <w:szCs w:val="20"/>
              </w:rPr>
            </w:pPr>
            <w:r w:rsidRPr="00A468A1">
              <w:rPr>
                <w:sz w:val="20"/>
                <w:szCs w:val="20"/>
              </w:rPr>
              <w:t xml:space="preserve">Характеристика  </w:t>
            </w:r>
          </w:p>
          <w:p w:rsidR="00EE0B94" w:rsidRPr="00A468A1" w:rsidRDefault="008653A9" w:rsidP="0073504A">
            <w:pPr>
              <w:keepNext/>
              <w:rPr>
                <w:sz w:val="20"/>
                <w:szCs w:val="20"/>
              </w:rPr>
            </w:pPr>
            <w:r w:rsidRPr="00A468A1">
              <w:rPr>
                <w:sz w:val="20"/>
                <w:szCs w:val="20"/>
              </w:rPr>
              <w:t>объекта</w:t>
            </w:r>
          </w:p>
        </w:tc>
        <w:tc>
          <w:tcPr>
            <w:tcW w:w="7626" w:type="dxa"/>
            <w:shd w:val="clear" w:color="auto" w:fill="auto"/>
            <w:tcMar>
              <w:left w:w="98" w:type="dxa"/>
            </w:tcMar>
            <w:vAlign w:val="center"/>
          </w:tcPr>
          <w:p w:rsidR="00EE0B94" w:rsidRPr="00D04AB2" w:rsidRDefault="008653A9" w:rsidP="00D04AB2">
            <w:pPr>
              <w:keepNext/>
              <w:rPr>
                <w:sz w:val="20"/>
                <w:szCs w:val="20"/>
              </w:rPr>
            </w:pPr>
            <w:r w:rsidRPr="00D04AB2">
              <w:rPr>
                <w:bCs/>
                <w:sz w:val="20"/>
                <w:szCs w:val="20"/>
              </w:rPr>
              <w:t xml:space="preserve">Номинальная производительность котельной </w:t>
            </w:r>
            <w:r w:rsidR="00FA79A3" w:rsidRPr="00D04AB2">
              <w:rPr>
                <w:bCs/>
                <w:sz w:val="20"/>
                <w:szCs w:val="20"/>
              </w:rPr>
              <w:t>10</w:t>
            </w:r>
            <w:r w:rsidRPr="00D04AB2">
              <w:rPr>
                <w:bCs/>
                <w:sz w:val="20"/>
                <w:szCs w:val="20"/>
              </w:rPr>
              <w:t xml:space="preserve">0 кВт. К установке приняты </w:t>
            </w:r>
            <w:r w:rsidR="00D04AB2" w:rsidRPr="00D04AB2">
              <w:rPr>
                <w:bCs/>
                <w:sz w:val="20"/>
                <w:szCs w:val="20"/>
              </w:rPr>
              <w:t xml:space="preserve">конденсационные </w:t>
            </w:r>
            <w:r w:rsidRPr="00D04AB2">
              <w:rPr>
                <w:bCs/>
                <w:sz w:val="20"/>
                <w:szCs w:val="20"/>
              </w:rPr>
              <w:t>котл</w:t>
            </w:r>
            <w:r w:rsidR="00FA79A3" w:rsidRPr="00D04AB2">
              <w:rPr>
                <w:bCs/>
                <w:sz w:val="20"/>
                <w:szCs w:val="20"/>
              </w:rPr>
              <w:t xml:space="preserve">ы с закрытой камерой сгорания </w:t>
            </w:r>
            <w:r w:rsidRPr="00D04AB2">
              <w:rPr>
                <w:bCs/>
                <w:sz w:val="20"/>
                <w:szCs w:val="20"/>
              </w:rPr>
              <w:t xml:space="preserve">фирмы </w:t>
            </w:r>
            <w:r w:rsidR="00FA79A3" w:rsidRPr="00D04AB2">
              <w:rPr>
                <w:bCs/>
                <w:sz w:val="20"/>
                <w:szCs w:val="20"/>
                <w:lang w:val="en-US"/>
              </w:rPr>
              <w:t>Daesung</w:t>
            </w:r>
            <w:r w:rsidRPr="00D04AB2">
              <w:rPr>
                <w:bCs/>
                <w:sz w:val="20"/>
                <w:szCs w:val="20"/>
              </w:rPr>
              <w:t xml:space="preserve"> марки </w:t>
            </w:r>
            <w:r w:rsidR="00D04AB2" w:rsidRPr="00D04AB2">
              <w:rPr>
                <w:bCs/>
                <w:sz w:val="20"/>
                <w:szCs w:val="20"/>
                <w:lang w:val="en-US"/>
              </w:rPr>
              <w:t>S</w:t>
            </w:r>
            <w:r w:rsidR="00D04AB2" w:rsidRPr="00D04AB2">
              <w:rPr>
                <w:bCs/>
                <w:sz w:val="20"/>
                <w:szCs w:val="20"/>
              </w:rPr>
              <w:t>9</w:t>
            </w:r>
            <w:r w:rsidRPr="00D04AB2">
              <w:rPr>
                <w:bCs/>
                <w:sz w:val="20"/>
                <w:szCs w:val="20"/>
              </w:rPr>
              <w:t xml:space="preserve"> – 2</w:t>
            </w:r>
            <w:r w:rsidR="00D04AB2" w:rsidRPr="00D04AB2">
              <w:rPr>
                <w:bCs/>
                <w:sz w:val="20"/>
                <w:szCs w:val="20"/>
              </w:rPr>
              <w:t xml:space="preserve"> </w:t>
            </w:r>
            <w:r w:rsidRPr="00D04AB2">
              <w:rPr>
                <w:bCs/>
                <w:sz w:val="20"/>
                <w:szCs w:val="20"/>
              </w:rPr>
              <w:t>шт</w:t>
            </w:r>
            <w:r w:rsidR="00D04AB2" w:rsidRPr="00D04AB2">
              <w:rPr>
                <w:bCs/>
                <w:sz w:val="20"/>
                <w:szCs w:val="20"/>
              </w:rPr>
              <w:t>.</w:t>
            </w:r>
            <w:r w:rsidRPr="00D04AB2">
              <w:rPr>
                <w:bCs/>
                <w:sz w:val="20"/>
                <w:szCs w:val="20"/>
              </w:rPr>
              <w:t>, работающие на давлении газа 2,0 кПа.</w:t>
            </w:r>
          </w:p>
        </w:tc>
      </w:tr>
      <w:tr w:rsidR="00EE0B94" w:rsidRPr="00A468A1" w:rsidTr="00A468A1">
        <w:trPr>
          <w:trHeight w:val="344"/>
        </w:trPr>
        <w:tc>
          <w:tcPr>
            <w:tcW w:w="454" w:type="dxa"/>
            <w:shd w:val="clear" w:color="auto" w:fill="auto"/>
            <w:tcMar>
              <w:left w:w="98" w:type="dxa"/>
            </w:tcMar>
            <w:vAlign w:val="center"/>
          </w:tcPr>
          <w:p w:rsidR="00EE0B94" w:rsidRPr="00A468A1" w:rsidRDefault="00A408AB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09" w:type="dxa"/>
            <w:shd w:val="clear" w:color="auto" w:fill="auto"/>
            <w:tcMar>
              <w:left w:w="98" w:type="dxa"/>
            </w:tcMar>
            <w:vAlign w:val="center"/>
          </w:tcPr>
          <w:p w:rsidR="00EE0B94" w:rsidRPr="00A468A1" w:rsidRDefault="008653A9">
            <w:pPr>
              <w:rPr>
                <w:sz w:val="20"/>
                <w:szCs w:val="20"/>
              </w:rPr>
            </w:pPr>
            <w:r w:rsidRPr="00A468A1">
              <w:rPr>
                <w:sz w:val="20"/>
                <w:szCs w:val="20"/>
              </w:rPr>
              <w:t xml:space="preserve">Требования </w:t>
            </w:r>
          </w:p>
          <w:p w:rsidR="00EE0B94" w:rsidRPr="00A468A1" w:rsidRDefault="008653A9">
            <w:pPr>
              <w:rPr>
                <w:sz w:val="20"/>
                <w:szCs w:val="20"/>
              </w:rPr>
            </w:pPr>
            <w:r w:rsidRPr="00A468A1">
              <w:rPr>
                <w:sz w:val="20"/>
                <w:szCs w:val="20"/>
              </w:rPr>
              <w:t xml:space="preserve">к объемам </w:t>
            </w:r>
          </w:p>
          <w:p w:rsidR="007551BE" w:rsidRDefault="008653A9">
            <w:pPr>
              <w:rPr>
                <w:sz w:val="20"/>
                <w:szCs w:val="20"/>
              </w:rPr>
            </w:pPr>
            <w:r w:rsidRPr="00A468A1">
              <w:rPr>
                <w:sz w:val="20"/>
                <w:szCs w:val="20"/>
              </w:rPr>
              <w:t xml:space="preserve">выполняемых </w:t>
            </w:r>
          </w:p>
          <w:p w:rsidR="00EE0B94" w:rsidRPr="00A468A1" w:rsidRDefault="008653A9">
            <w:pPr>
              <w:rPr>
                <w:sz w:val="20"/>
                <w:szCs w:val="20"/>
              </w:rPr>
            </w:pPr>
            <w:r w:rsidRPr="00A468A1">
              <w:rPr>
                <w:sz w:val="20"/>
                <w:szCs w:val="20"/>
              </w:rPr>
              <w:t xml:space="preserve">работ </w:t>
            </w:r>
          </w:p>
          <w:p w:rsidR="00EE0B94" w:rsidRPr="00A468A1" w:rsidRDefault="00EE0B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626" w:type="dxa"/>
            <w:shd w:val="clear" w:color="auto" w:fill="auto"/>
            <w:tcMar>
              <w:left w:w="98" w:type="dxa"/>
            </w:tcMar>
            <w:vAlign w:val="center"/>
          </w:tcPr>
          <w:p w:rsidR="00EE0B94" w:rsidRPr="00A468A1" w:rsidRDefault="007551BE" w:rsidP="007551BE">
            <w:pPr>
              <w:pStyle w:val="af6"/>
              <w:keepNext/>
              <w:ind w:left="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8653A9" w:rsidRPr="00A468A1">
              <w:rPr>
                <w:sz w:val="20"/>
                <w:szCs w:val="20"/>
              </w:rPr>
              <w:t xml:space="preserve">Работы должны быть выполнены </w:t>
            </w:r>
            <w:r w:rsidR="00F23943" w:rsidRPr="00A468A1">
              <w:rPr>
                <w:sz w:val="20"/>
                <w:szCs w:val="20"/>
              </w:rPr>
              <w:t xml:space="preserve">в соответствии с разработанным проектом </w:t>
            </w:r>
            <w:r w:rsidR="00FA79A3">
              <w:rPr>
                <w:sz w:val="20"/>
                <w:szCs w:val="20"/>
              </w:rPr>
              <w:t>06.</w:t>
            </w:r>
            <w:r w:rsidR="00FA79A3" w:rsidRPr="00FA79A3">
              <w:rPr>
                <w:sz w:val="20"/>
                <w:szCs w:val="20"/>
              </w:rPr>
              <w:t>2023/80</w:t>
            </w:r>
            <w:r w:rsidR="00FA79A3">
              <w:rPr>
                <w:sz w:val="20"/>
                <w:szCs w:val="20"/>
              </w:rPr>
              <w:t xml:space="preserve"> – (разделы ТМ, ГСВ, АТМ, ЭС)</w:t>
            </w:r>
            <w:r w:rsidR="00F23943" w:rsidRPr="00A468A1">
              <w:rPr>
                <w:sz w:val="20"/>
                <w:szCs w:val="20"/>
              </w:rPr>
              <w:t>, выполненным</w:t>
            </w:r>
            <w:r w:rsidR="008653A9" w:rsidRPr="00A468A1">
              <w:rPr>
                <w:sz w:val="20"/>
                <w:szCs w:val="20"/>
              </w:rPr>
              <w:t xml:space="preserve"> ООО «</w:t>
            </w:r>
            <w:r w:rsidRPr="007551BE">
              <w:rPr>
                <w:sz w:val="20"/>
                <w:szCs w:val="20"/>
              </w:rPr>
              <w:t>Экспресс-мастер</w:t>
            </w:r>
            <w:r w:rsidR="008653A9" w:rsidRPr="00A468A1">
              <w:rPr>
                <w:sz w:val="20"/>
                <w:szCs w:val="20"/>
              </w:rPr>
              <w:t>» г. Кострома. Оборудование долж</w:t>
            </w:r>
            <w:r w:rsidR="00A716C3" w:rsidRPr="00A468A1">
              <w:rPr>
                <w:sz w:val="20"/>
                <w:szCs w:val="20"/>
              </w:rPr>
              <w:t>но быть смонтировано по вышеуказанному адресу. Д</w:t>
            </w:r>
            <w:r w:rsidR="008653A9" w:rsidRPr="00A468A1">
              <w:rPr>
                <w:sz w:val="20"/>
                <w:szCs w:val="20"/>
              </w:rPr>
              <w:t xml:space="preserve">оставка </w:t>
            </w:r>
            <w:r w:rsidR="00A716C3" w:rsidRPr="00A468A1">
              <w:rPr>
                <w:sz w:val="20"/>
                <w:szCs w:val="20"/>
              </w:rPr>
              <w:t xml:space="preserve">оборудования </w:t>
            </w:r>
            <w:r w:rsidR="008653A9" w:rsidRPr="00A468A1">
              <w:rPr>
                <w:sz w:val="20"/>
                <w:szCs w:val="20"/>
              </w:rPr>
              <w:t>до объекта, строительно-монтажные работы, подключение к существующим коммуникациям, пуско-наладочные работы в соответствии с действующей нормативной документацией (НТД).</w:t>
            </w:r>
          </w:p>
          <w:p w:rsidR="00EE0B94" w:rsidRPr="00A468A1" w:rsidRDefault="008653A9" w:rsidP="007551BE">
            <w:pPr>
              <w:pStyle w:val="af6"/>
              <w:keepNext/>
              <w:numPr>
                <w:ilvl w:val="0"/>
                <w:numId w:val="1"/>
              </w:numPr>
              <w:ind w:left="457" w:hanging="426"/>
              <w:jc w:val="both"/>
              <w:rPr>
                <w:sz w:val="20"/>
                <w:szCs w:val="20"/>
              </w:rPr>
            </w:pPr>
            <w:r w:rsidRPr="00A468A1">
              <w:rPr>
                <w:bCs/>
                <w:sz w:val="20"/>
                <w:szCs w:val="20"/>
              </w:rPr>
              <w:t>Выполнение строительно-монтажных работ (согласно рабочей документации проекта);</w:t>
            </w:r>
          </w:p>
          <w:p w:rsidR="00EE0B94" w:rsidRPr="00A468A1" w:rsidRDefault="008653A9" w:rsidP="007551BE">
            <w:pPr>
              <w:pStyle w:val="af6"/>
              <w:keepNext/>
              <w:numPr>
                <w:ilvl w:val="0"/>
                <w:numId w:val="1"/>
              </w:numPr>
              <w:ind w:left="457" w:hanging="426"/>
              <w:jc w:val="both"/>
              <w:rPr>
                <w:sz w:val="20"/>
                <w:szCs w:val="20"/>
              </w:rPr>
            </w:pPr>
            <w:r w:rsidRPr="00A468A1">
              <w:rPr>
                <w:bCs/>
                <w:sz w:val="20"/>
                <w:szCs w:val="20"/>
              </w:rPr>
              <w:t>Выполнение пуско-наладочных работ (согласно программы пусконаладочных работ).</w:t>
            </w:r>
          </w:p>
        </w:tc>
      </w:tr>
      <w:tr w:rsidR="0099453B" w:rsidRPr="00A468A1" w:rsidTr="00A468A1">
        <w:trPr>
          <w:trHeight w:val="344"/>
        </w:trPr>
        <w:tc>
          <w:tcPr>
            <w:tcW w:w="454" w:type="dxa"/>
            <w:shd w:val="clear" w:color="auto" w:fill="auto"/>
            <w:tcMar>
              <w:left w:w="98" w:type="dxa"/>
            </w:tcMar>
            <w:vAlign w:val="center"/>
          </w:tcPr>
          <w:p w:rsidR="0099453B" w:rsidRPr="00A468A1" w:rsidRDefault="00A408AB" w:rsidP="0099453B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09" w:type="dxa"/>
            <w:shd w:val="clear" w:color="auto" w:fill="auto"/>
            <w:tcMar>
              <w:left w:w="98" w:type="dxa"/>
            </w:tcMar>
            <w:vAlign w:val="center"/>
          </w:tcPr>
          <w:p w:rsidR="0099453B" w:rsidRPr="00A468A1" w:rsidRDefault="0099453B" w:rsidP="0099453B">
            <w:pPr>
              <w:keepNext/>
              <w:keepLines/>
              <w:rPr>
                <w:sz w:val="20"/>
                <w:szCs w:val="20"/>
              </w:rPr>
            </w:pPr>
            <w:r w:rsidRPr="00A468A1">
              <w:rPr>
                <w:sz w:val="20"/>
                <w:szCs w:val="20"/>
              </w:rPr>
              <w:t xml:space="preserve">Требования к производству и последовательности выполнения работ </w:t>
            </w:r>
          </w:p>
        </w:tc>
        <w:tc>
          <w:tcPr>
            <w:tcW w:w="7626" w:type="dxa"/>
            <w:shd w:val="clear" w:color="auto" w:fill="auto"/>
            <w:tcMar>
              <w:left w:w="98" w:type="dxa"/>
            </w:tcMar>
            <w:vAlign w:val="center"/>
          </w:tcPr>
          <w:p w:rsidR="0099453B" w:rsidRPr="00A468A1" w:rsidRDefault="0099453B" w:rsidP="0099453B">
            <w:pPr>
              <w:pStyle w:val="af6"/>
              <w:numPr>
                <w:ilvl w:val="0"/>
                <w:numId w:val="6"/>
              </w:numPr>
              <w:ind w:left="322" w:right="113" w:hanging="284"/>
              <w:jc w:val="both"/>
              <w:rPr>
                <w:sz w:val="20"/>
                <w:szCs w:val="20"/>
              </w:rPr>
            </w:pPr>
            <w:r w:rsidRPr="00A468A1">
              <w:rPr>
                <w:sz w:val="20"/>
                <w:szCs w:val="20"/>
              </w:rPr>
              <w:t xml:space="preserve">Образовавшийся при демонтаже старого оборудования и конструкций металлолом </w:t>
            </w:r>
            <w:r w:rsidRPr="00A468A1">
              <w:rPr>
                <w:rFonts w:eastAsia="Arial Unicode MS"/>
                <w:sz w:val="20"/>
                <w:szCs w:val="20"/>
              </w:rPr>
              <w:t>должен быть вывезен в указанное Заказчиком место.</w:t>
            </w:r>
            <w:r w:rsidRPr="00A468A1">
              <w:rPr>
                <w:bCs/>
                <w:sz w:val="20"/>
                <w:szCs w:val="20"/>
              </w:rPr>
              <w:t xml:space="preserve">  </w:t>
            </w:r>
          </w:p>
          <w:p w:rsidR="0099453B" w:rsidRPr="00A468A1" w:rsidRDefault="0099453B" w:rsidP="0099453B">
            <w:pPr>
              <w:pStyle w:val="af6"/>
              <w:numPr>
                <w:ilvl w:val="0"/>
                <w:numId w:val="6"/>
              </w:numPr>
              <w:ind w:left="322" w:right="114" w:hanging="284"/>
              <w:jc w:val="both"/>
              <w:rPr>
                <w:sz w:val="20"/>
                <w:szCs w:val="20"/>
              </w:rPr>
            </w:pPr>
            <w:r w:rsidRPr="00A468A1">
              <w:rPr>
                <w:sz w:val="20"/>
                <w:szCs w:val="20"/>
              </w:rPr>
              <w:t>В случае повреждения инженерных коммуникаций, находящихся в зоне производства работ, подрядная организация обязана восстановить их за свой счет.</w:t>
            </w:r>
          </w:p>
          <w:p w:rsidR="0099453B" w:rsidRPr="00A468A1" w:rsidRDefault="0099453B" w:rsidP="0099453B">
            <w:pPr>
              <w:pStyle w:val="af6"/>
              <w:numPr>
                <w:ilvl w:val="0"/>
                <w:numId w:val="6"/>
              </w:numPr>
              <w:ind w:left="322" w:right="113" w:hanging="284"/>
              <w:jc w:val="both"/>
              <w:rPr>
                <w:sz w:val="20"/>
                <w:szCs w:val="20"/>
              </w:rPr>
            </w:pPr>
            <w:r w:rsidRPr="00A468A1">
              <w:rPr>
                <w:sz w:val="20"/>
                <w:szCs w:val="20"/>
              </w:rPr>
              <w:t>По окончании работ Подрядчик должен произвести уборку рабочей зоны, устранить замечания, выданные во время сдачи объекта в эксплуатацию.</w:t>
            </w:r>
          </w:p>
          <w:p w:rsidR="0099453B" w:rsidRPr="00A468A1" w:rsidRDefault="0099453B" w:rsidP="0099453B">
            <w:pPr>
              <w:pStyle w:val="af6"/>
              <w:numPr>
                <w:ilvl w:val="0"/>
                <w:numId w:val="6"/>
              </w:numPr>
              <w:ind w:left="322" w:right="113" w:hanging="284"/>
              <w:jc w:val="both"/>
              <w:rPr>
                <w:sz w:val="20"/>
                <w:szCs w:val="20"/>
              </w:rPr>
            </w:pPr>
            <w:r w:rsidRPr="00A468A1">
              <w:rPr>
                <w:sz w:val="20"/>
                <w:szCs w:val="20"/>
              </w:rPr>
              <w:t xml:space="preserve">Приёмочные испытания оборудования или отдельных систем должны быть проведены Подрядчиком с привлечением представителей персонала Заказчика после окончания всех строительно-монтажных работ с составлением акта. </w:t>
            </w:r>
          </w:p>
          <w:p w:rsidR="0099453B" w:rsidRPr="00A468A1" w:rsidRDefault="0099453B" w:rsidP="0099453B">
            <w:pPr>
              <w:pStyle w:val="af6"/>
              <w:numPr>
                <w:ilvl w:val="0"/>
                <w:numId w:val="6"/>
              </w:numPr>
              <w:ind w:right="113"/>
              <w:jc w:val="both"/>
              <w:rPr>
                <w:sz w:val="20"/>
                <w:szCs w:val="20"/>
              </w:rPr>
            </w:pPr>
            <w:r w:rsidRPr="00A468A1">
              <w:rPr>
                <w:sz w:val="20"/>
                <w:szCs w:val="20"/>
              </w:rPr>
              <w:t>Подрядчик предоставляет исполнительную и техническую документацию на оборудование, материалы, комплектующие и выполненные работы.</w:t>
            </w:r>
          </w:p>
          <w:p w:rsidR="0099453B" w:rsidRPr="00A468A1" w:rsidRDefault="0099453B" w:rsidP="0099453B">
            <w:pPr>
              <w:pStyle w:val="af6"/>
              <w:numPr>
                <w:ilvl w:val="0"/>
                <w:numId w:val="6"/>
              </w:numPr>
              <w:ind w:right="113"/>
              <w:jc w:val="both"/>
              <w:rPr>
                <w:sz w:val="20"/>
                <w:szCs w:val="20"/>
              </w:rPr>
            </w:pPr>
            <w:r w:rsidRPr="00A468A1">
              <w:rPr>
                <w:sz w:val="20"/>
                <w:szCs w:val="20"/>
              </w:rPr>
              <w:t>Работы должны выполняться в сроки указанные в графике производства работ.</w:t>
            </w:r>
          </w:p>
          <w:p w:rsidR="0099453B" w:rsidRPr="00A468A1" w:rsidRDefault="0099453B" w:rsidP="0099453B">
            <w:pPr>
              <w:pStyle w:val="af6"/>
              <w:numPr>
                <w:ilvl w:val="0"/>
                <w:numId w:val="6"/>
              </w:numPr>
              <w:ind w:right="113"/>
              <w:jc w:val="both"/>
              <w:rPr>
                <w:sz w:val="20"/>
                <w:szCs w:val="20"/>
              </w:rPr>
            </w:pPr>
            <w:r w:rsidRPr="00A468A1">
              <w:rPr>
                <w:sz w:val="20"/>
                <w:szCs w:val="20"/>
              </w:rPr>
              <w:t xml:space="preserve">По завершению строительно-монтажных работ подрядчик обязан: </w:t>
            </w:r>
          </w:p>
          <w:p w:rsidR="0099453B" w:rsidRPr="00A468A1" w:rsidRDefault="0099453B" w:rsidP="0099453B">
            <w:pPr>
              <w:pStyle w:val="af6"/>
              <w:ind w:left="360" w:right="113"/>
              <w:jc w:val="both"/>
              <w:rPr>
                <w:sz w:val="20"/>
                <w:szCs w:val="20"/>
              </w:rPr>
            </w:pPr>
            <w:r w:rsidRPr="00A468A1">
              <w:rPr>
                <w:sz w:val="20"/>
                <w:szCs w:val="20"/>
              </w:rPr>
              <w:t xml:space="preserve">- </w:t>
            </w:r>
            <w:r w:rsidR="00652850">
              <w:rPr>
                <w:sz w:val="20"/>
                <w:szCs w:val="20"/>
              </w:rPr>
              <w:t>п</w:t>
            </w:r>
            <w:r w:rsidRPr="00A468A1">
              <w:rPr>
                <w:sz w:val="20"/>
                <w:szCs w:val="20"/>
              </w:rPr>
              <w:t xml:space="preserve">ровести пуско-наладочные работы (ПНР) по программе, согласованной Заказчиком, с составлением отчета и акта. </w:t>
            </w:r>
          </w:p>
          <w:p w:rsidR="0099453B" w:rsidRPr="00A468A1" w:rsidRDefault="0099453B" w:rsidP="0099453B">
            <w:pPr>
              <w:pStyle w:val="af6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A468A1">
              <w:rPr>
                <w:sz w:val="20"/>
                <w:szCs w:val="20"/>
              </w:rPr>
              <w:t>Изменение сроков выполнения работ Подрядчик обязан согласовать с Заказчиком.</w:t>
            </w:r>
          </w:p>
          <w:p w:rsidR="0099453B" w:rsidRPr="00A468A1" w:rsidRDefault="0099453B" w:rsidP="0099453B">
            <w:pPr>
              <w:pStyle w:val="af6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A468A1">
              <w:rPr>
                <w:sz w:val="20"/>
                <w:szCs w:val="20"/>
              </w:rPr>
              <w:t xml:space="preserve">  До начала проведения СМР подрядчик обязан:</w:t>
            </w:r>
          </w:p>
          <w:p w:rsidR="0099453B" w:rsidRPr="00A468A1" w:rsidRDefault="0099453B" w:rsidP="00652850">
            <w:pPr>
              <w:pStyle w:val="af6"/>
              <w:numPr>
                <w:ilvl w:val="1"/>
                <w:numId w:val="6"/>
              </w:numPr>
              <w:ind w:left="471" w:hanging="471"/>
              <w:jc w:val="both"/>
              <w:rPr>
                <w:sz w:val="20"/>
                <w:szCs w:val="20"/>
              </w:rPr>
            </w:pPr>
            <w:r w:rsidRPr="00A468A1">
              <w:rPr>
                <w:sz w:val="20"/>
                <w:szCs w:val="20"/>
              </w:rPr>
              <w:t xml:space="preserve">поставить оборудование и материалы; </w:t>
            </w:r>
          </w:p>
          <w:p w:rsidR="0099453B" w:rsidRPr="00A468A1" w:rsidRDefault="0099453B" w:rsidP="00652850">
            <w:pPr>
              <w:pStyle w:val="af6"/>
              <w:numPr>
                <w:ilvl w:val="1"/>
                <w:numId w:val="6"/>
              </w:numPr>
              <w:ind w:left="471" w:hanging="471"/>
              <w:jc w:val="both"/>
              <w:rPr>
                <w:sz w:val="20"/>
                <w:szCs w:val="20"/>
              </w:rPr>
            </w:pPr>
            <w:r w:rsidRPr="00A468A1">
              <w:rPr>
                <w:sz w:val="20"/>
                <w:szCs w:val="20"/>
              </w:rPr>
              <w:t>провести входной контроль;</w:t>
            </w:r>
          </w:p>
          <w:p w:rsidR="0099453B" w:rsidRPr="00A468A1" w:rsidRDefault="0099453B" w:rsidP="00652850">
            <w:pPr>
              <w:pStyle w:val="af6"/>
              <w:numPr>
                <w:ilvl w:val="1"/>
                <w:numId w:val="6"/>
              </w:numPr>
              <w:ind w:left="471" w:hanging="471"/>
              <w:jc w:val="both"/>
              <w:rPr>
                <w:sz w:val="20"/>
                <w:szCs w:val="20"/>
              </w:rPr>
            </w:pPr>
            <w:r w:rsidRPr="00A468A1">
              <w:rPr>
                <w:sz w:val="20"/>
                <w:szCs w:val="20"/>
              </w:rPr>
              <w:t>согласовывать с Заказчиком места складирования образующихся отходов, демонтируемых и монтируемых деталей и металлоконструкций, пути их транспортировки;</w:t>
            </w:r>
          </w:p>
          <w:p w:rsidR="0099453B" w:rsidRPr="00A468A1" w:rsidRDefault="0099453B" w:rsidP="00652850">
            <w:pPr>
              <w:pStyle w:val="af6"/>
              <w:numPr>
                <w:ilvl w:val="0"/>
                <w:numId w:val="6"/>
              </w:numPr>
              <w:ind w:right="114"/>
              <w:jc w:val="both"/>
              <w:rPr>
                <w:sz w:val="20"/>
                <w:szCs w:val="20"/>
              </w:rPr>
            </w:pPr>
            <w:r w:rsidRPr="00652850">
              <w:rPr>
                <w:sz w:val="20"/>
                <w:szCs w:val="20"/>
              </w:rPr>
              <w:t xml:space="preserve">Заказчик осуществляет в процессе выполнения работ технический надзор и контроль соответствия объема и стоимости работ, а также </w:t>
            </w:r>
            <w:r w:rsidR="00DD2E9F" w:rsidRPr="00652850">
              <w:rPr>
                <w:sz w:val="20"/>
                <w:szCs w:val="20"/>
              </w:rPr>
              <w:t>контроль соблюдения Подрядчиком</w:t>
            </w:r>
            <w:r w:rsidRPr="00652850">
              <w:rPr>
                <w:sz w:val="20"/>
                <w:szCs w:val="20"/>
              </w:rPr>
              <w:t xml:space="preserve"> требований законодательства в области охраны окружающей среды.</w:t>
            </w:r>
          </w:p>
        </w:tc>
      </w:tr>
      <w:tr w:rsidR="0099453B" w:rsidRPr="00A468A1" w:rsidTr="00A468A1">
        <w:trPr>
          <w:trHeight w:val="945"/>
        </w:trPr>
        <w:tc>
          <w:tcPr>
            <w:tcW w:w="454" w:type="dxa"/>
            <w:shd w:val="clear" w:color="auto" w:fill="auto"/>
            <w:tcMar>
              <w:left w:w="98" w:type="dxa"/>
            </w:tcMar>
            <w:vAlign w:val="center"/>
          </w:tcPr>
          <w:p w:rsidR="0099453B" w:rsidRPr="00A468A1" w:rsidRDefault="00A408AB" w:rsidP="0099453B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09" w:type="dxa"/>
            <w:shd w:val="clear" w:color="auto" w:fill="auto"/>
            <w:tcMar>
              <w:left w:w="98" w:type="dxa"/>
            </w:tcMar>
            <w:vAlign w:val="center"/>
          </w:tcPr>
          <w:p w:rsidR="0099453B" w:rsidRPr="00A468A1" w:rsidRDefault="0099453B" w:rsidP="0099453B">
            <w:pPr>
              <w:keepNext/>
              <w:ind w:left="72"/>
              <w:rPr>
                <w:rFonts w:eastAsia="Arial Unicode MS"/>
                <w:sz w:val="20"/>
                <w:szCs w:val="20"/>
              </w:rPr>
            </w:pPr>
            <w:r w:rsidRPr="00A468A1">
              <w:rPr>
                <w:rFonts w:eastAsia="Arial Unicode MS"/>
                <w:sz w:val="20"/>
                <w:szCs w:val="20"/>
              </w:rPr>
              <w:t>Требования к качеству результатов выполненных работ</w:t>
            </w:r>
          </w:p>
        </w:tc>
        <w:tc>
          <w:tcPr>
            <w:tcW w:w="7626" w:type="dxa"/>
            <w:shd w:val="clear" w:color="auto" w:fill="auto"/>
            <w:tcMar>
              <w:left w:w="98" w:type="dxa"/>
            </w:tcMar>
            <w:vAlign w:val="center"/>
          </w:tcPr>
          <w:p w:rsidR="0099453B" w:rsidRPr="00A468A1" w:rsidRDefault="0099453B" w:rsidP="0099453B">
            <w:pPr>
              <w:pStyle w:val="af6"/>
              <w:keepNext/>
              <w:numPr>
                <w:ilvl w:val="0"/>
                <w:numId w:val="5"/>
              </w:numPr>
              <w:ind w:left="265" w:hanging="283"/>
              <w:jc w:val="both"/>
              <w:rPr>
                <w:sz w:val="20"/>
                <w:szCs w:val="20"/>
              </w:rPr>
            </w:pPr>
            <w:r w:rsidRPr="00A468A1">
              <w:rPr>
                <w:rFonts w:eastAsia="Arial Unicode MS"/>
                <w:sz w:val="20"/>
                <w:szCs w:val="20"/>
              </w:rPr>
              <w:t xml:space="preserve">Работы должны быть выполнены качественно в соответствии с действующими ГОСТами, ТУ, Стандартами в соответствии с выполненным проектом. </w:t>
            </w:r>
          </w:p>
          <w:p w:rsidR="0099453B" w:rsidRPr="00A468A1" w:rsidRDefault="0099453B" w:rsidP="00324EA1">
            <w:pPr>
              <w:pStyle w:val="af6"/>
              <w:keepNext/>
              <w:numPr>
                <w:ilvl w:val="0"/>
                <w:numId w:val="5"/>
              </w:numPr>
              <w:ind w:left="265" w:hanging="283"/>
              <w:jc w:val="both"/>
              <w:rPr>
                <w:sz w:val="20"/>
                <w:szCs w:val="20"/>
              </w:rPr>
            </w:pPr>
            <w:r w:rsidRPr="00A468A1">
              <w:rPr>
                <w:rFonts w:eastAsia="Arial Unicode MS"/>
                <w:sz w:val="20"/>
                <w:szCs w:val="20"/>
              </w:rPr>
              <w:t xml:space="preserve">В случае несоответствия качества </w:t>
            </w:r>
            <w:r w:rsidR="00324EA1" w:rsidRPr="00B575BF">
              <w:rPr>
                <w:rFonts w:eastAsia="Arial Unicode MS"/>
                <w:color w:val="auto"/>
                <w:sz w:val="20"/>
                <w:szCs w:val="20"/>
              </w:rPr>
              <w:t>работ</w:t>
            </w:r>
            <w:r w:rsidRPr="00B575BF">
              <w:rPr>
                <w:rFonts w:eastAsia="Arial Unicode MS"/>
                <w:color w:val="auto"/>
                <w:sz w:val="20"/>
                <w:szCs w:val="20"/>
              </w:rPr>
              <w:t xml:space="preserve"> нормативно </w:t>
            </w:r>
            <w:r w:rsidRPr="00A468A1">
              <w:rPr>
                <w:rFonts w:eastAsia="Arial Unicode MS"/>
                <w:sz w:val="20"/>
                <w:szCs w:val="20"/>
              </w:rPr>
              <w:t>технической документации Подрядчик должен за свой счет и в согласованные с Заказчиком сроки устранить замечания.</w:t>
            </w:r>
          </w:p>
        </w:tc>
      </w:tr>
      <w:tr w:rsidR="0099453B" w:rsidRPr="00A468A1" w:rsidTr="00A468A1">
        <w:trPr>
          <w:trHeight w:val="924"/>
        </w:trPr>
        <w:tc>
          <w:tcPr>
            <w:tcW w:w="454" w:type="dxa"/>
            <w:shd w:val="clear" w:color="auto" w:fill="auto"/>
            <w:tcMar>
              <w:left w:w="98" w:type="dxa"/>
            </w:tcMar>
            <w:vAlign w:val="center"/>
          </w:tcPr>
          <w:p w:rsidR="0099453B" w:rsidRPr="00A468A1" w:rsidRDefault="00A408AB" w:rsidP="0099453B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09" w:type="dxa"/>
            <w:shd w:val="clear" w:color="auto" w:fill="auto"/>
            <w:tcMar>
              <w:left w:w="98" w:type="dxa"/>
            </w:tcMar>
            <w:vAlign w:val="center"/>
          </w:tcPr>
          <w:p w:rsidR="0099453B" w:rsidRPr="00A468A1" w:rsidRDefault="0099453B" w:rsidP="0099453B">
            <w:pPr>
              <w:keepNext/>
              <w:ind w:left="72"/>
              <w:rPr>
                <w:rFonts w:eastAsia="Arial Unicode MS"/>
                <w:sz w:val="20"/>
                <w:szCs w:val="20"/>
              </w:rPr>
            </w:pPr>
            <w:r w:rsidRPr="00A468A1">
              <w:rPr>
                <w:rFonts w:eastAsia="Arial Unicode MS"/>
                <w:sz w:val="20"/>
                <w:szCs w:val="20"/>
              </w:rPr>
              <w:t xml:space="preserve">Требования к </w:t>
            </w:r>
          </w:p>
          <w:p w:rsidR="0099453B" w:rsidRPr="00A468A1" w:rsidRDefault="0099453B" w:rsidP="0099453B">
            <w:pPr>
              <w:keepNext/>
              <w:ind w:left="72"/>
              <w:rPr>
                <w:rFonts w:eastAsia="Arial Unicode MS"/>
                <w:sz w:val="20"/>
                <w:szCs w:val="20"/>
              </w:rPr>
            </w:pPr>
            <w:r w:rsidRPr="00A468A1">
              <w:rPr>
                <w:rFonts w:eastAsia="Arial Unicode MS"/>
                <w:sz w:val="20"/>
                <w:szCs w:val="20"/>
              </w:rPr>
              <w:t xml:space="preserve">объемам выполняемых работ </w:t>
            </w:r>
          </w:p>
        </w:tc>
        <w:tc>
          <w:tcPr>
            <w:tcW w:w="7626" w:type="dxa"/>
            <w:shd w:val="clear" w:color="auto" w:fill="auto"/>
            <w:tcMar>
              <w:left w:w="98" w:type="dxa"/>
            </w:tcMar>
            <w:vAlign w:val="center"/>
          </w:tcPr>
          <w:p w:rsidR="0099453B" w:rsidRPr="00A468A1" w:rsidRDefault="0099453B" w:rsidP="0099453B">
            <w:pPr>
              <w:pStyle w:val="af6"/>
              <w:keepNext/>
              <w:numPr>
                <w:ilvl w:val="0"/>
                <w:numId w:val="4"/>
              </w:numPr>
              <w:ind w:left="266" w:hanging="266"/>
              <w:jc w:val="both"/>
              <w:rPr>
                <w:sz w:val="20"/>
                <w:szCs w:val="20"/>
              </w:rPr>
            </w:pPr>
            <w:r w:rsidRPr="00A468A1">
              <w:rPr>
                <w:rFonts w:eastAsia="Arial Unicode MS"/>
                <w:sz w:val="20"/>
                <w:szCs w:val="20"/>
              </w:rPr>
              <w:t>Объемы выполняемых работ должны соответствовать настоящему ТЗ</w:t>
            </w:r>
            <w:r w:rsidR="00865AA0">
              <w:rPr>
                <w:rFonts w:eastAsia="Arial Unicode MS"/>
                <w:sz w:val="20"/>
                <w:szCs w:val="20"/>
              </w:rPr>
              <w:t xml:space="preserve"> и проектной документации</w:t>
            </w:r>
            <w:r w:rsidRPr="00A468A1">
              <w:rPr>
                <w:rFonts w:eastAsia="Arial Unicode MS"/>
                <w:sz w:val="20"/>
                <w:szCs w:val="20"/>
              </w:rPr>
              <w:t xml:space="preserve">. </w:t>
            </w:r>
          </w:p>
          <w:p w:rsidR="0099453B" w:rsidRPr="00A468A1" w:rsidRDefault="0099453B" w:rsidP="00865AA0">
            <w:pPr>
              <w:pStyle w:val="af6"/>
              <w:numPr>
                <w:ilvl w:val="0"/>
                <w:numId w:val="4"/>
              </w:numPr>
              <w:ind w:left="266" w:hanging="266"/>
              <w:jc w:val="both"/>
              <w:rPr>
                <w:sz w:val="20"/>
                <w:szCs w:val="20"/>
              </w:rPr>
            </w:pPr>
            <w:r w:rsidRPr="00A468A1">
              <w:rPr>
                <w:rFonts w:eastAsia="Arial Unicode MS"/>
                <w:sz w:val="20"/>
                <w:szCs w:val="20"/>
              </w:rPr>
              <w:t xml:space="preserve">В процессе </w:t>
            </w:r>
            <w:r w:rsidR="00865AA0">
              <w:rPr>
                <w:rFonts w:eastAsia="Arial Unicode MS"/>
                <w:sz w:val="20"/>
                <w:szCs w:val="20"/>
              </w:rPr>
              <w:t>модернизации</w:t>
            </w:r>
            <w:r w:rsidRPr="00A468A1">
              <w:rPr>
                <w:rFonts w:eastAsia="Arial Unicode MS"/>
                <w:sz w:val="20"/>
                <w:szCs w:val="20"/>
              </w:rPr>
              <w:t xml:space="preserve"> Подрядчик обязан оформить</w:t>
            </w:r>
            <w:r w:rsidR="00DD2E9F" w:rsidRPr="00A468A1">
              <w:rPr>
                <w:rFonts w:eastAsia="Arial Unicode MS"/>
                <w:sz w:val="20"/>
                <w:szCs w:val="20"/>
              </w:rPr>
              <w:t xml:space="preserve"> акты </w:t>
            </w:r>
            <w:r w:rsidRPr="00A468A1">
              <w:rPr>
                <w:rFonts w:eastAsia="Arial Unicode MS"/>
                <w:sz w:val="20"/>
                <w:szCs w:val="20"/>
              </w:rPr>
              <w:t>на выполненные виды работ</w:t>
            </w:r>
            <w:r w:rsidR="00DD2E9F" w:rsidRPr="00A468A1">
              <w:rPr>
                <w:rFonts w:eastAsia="Arial Unicode MS"/>
                <w:sz w:val="20"/>
                <w:szCs w:val="20"/>
              </w:rPr>
              <w:t>.</w:t>
            </w:r>
            <w:r w:rsidRPr="00A468A1">
              <w:rPr>
                <w:rFonts w:eastAsia="Arial Unicode MS"/>
                <w:sz w:val="20"/>
                <w:szCs w:val="20"/>
              </w:rPr>
              <w:t xml:space="preserve"> </w:t>
            </w:r>
          </w:p>
        </w:tc>
      </w:tr>
      <w:tr w:rsidR="0099453B" w:rsidRPr="00A468A1" w:rsidTr="00A468A1">
        <w:trPr>
          <w:trHeight w:val="2651"/>
        </w:trPr>
        <w:tc>
          <w:tcPr>
            <w:tcW w:w="454" w:type="dxa"/>
            <w:shd w:val="clear" w:color="auto" w:fill="auto"/>
            <w:tcMar>
              <w:left w:w="98" w:type="dxa"/>
            </w:tcMar>
            <w:vAlign w:val="center"/>
          </w:tcPr>
          <w:p w:rsidR="0099453B" w:rsidRPr="00A468A1" w:rsidRDefault="00A408AB" w:rsidP="0099453B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809" w:type="dxa"/>
            <w:shd w:val="clear" w:color="auto" w:fill="auto"/>
            <w:tcMar>
              <w:left w:w="98" w:type="dxa"/>
            </w:tcMar>
            <w:vAlign w:val="center"/>
          </w:tcPr>
          <w:p w:rsidR="0099453B" w:rsidRPr="00A468A1" w:rsidRDefault="0099453B" w:rsidP="0099453B">
            <w:pPr>
              <w:keepNext/>
              <w:ind w:left="72"/>
              <w:rPr>
                <w:rFonts w:eastAsia="Arial Unicode MS"/>
                <w:sz w:val="20"/>
                <w:szCs w:val="20"/>
              </w:rPr>
            </w:pPr>
            <w:r w:rsidRPr="00A468A1">
              <w:rPr>
                <w:rFonts w:eastAsia="Arial Unicode MS"/>
                <w:sz w:val="20"/>
                <w:szCs w:val="20"/>
              </w:rPr>
              <w:t>Требования к применяемым материалам, з/частям, оборудованию, металлоконструкциям</w:t>
            </w:r>
          </w:p>
        </w:tc>
        <w:tc>
          <w:tcPr>
            <w:tcW w:w="7626" w:type="dxa"/>
            <w:shd w:val="clear" w:color="auto" w:fill="auto"/>
            <w:tcMar>
              <w:left w:w="98" w:type="dxa"/>
            </w:tcMar>
            <w:vAlign w:val="center"/>
          </w:tcPr>
          <w:p w:rsidR="0099453B" w:rsidRPr="00A468A1" w:rsidRDefault="0056605B" w:rsidP="0099453B">
            <w:pPr>
              <w:pStyle w:val="af6"/>
              <w:keepNext/>
              <w:numPr>
                <w:ilvl w:val="0"/>
                <w:numId w:val="8"/>
              </w:numPr>
              <w:tabs>
                <w:tab w:val="left" w:pos="360"/>
                <w:tab w:val="left" w:leader="underscore" w:pos="9360"/>
              </w:tabs>
              <w:ind w:left="322" w:hanging="322"/>
              <w:jc w:val="both"/>
              <w:rPr>
                <w:sz w:val="20"/>
                <w:szCs w:val="20"/>
              </w:rPr>
            </w:pPr>
            <w:r w:rsidRPr="00A468A1">
              <w:rPr>
                <w:rFonts w:eastAsia="Arial Unicode MS"/>
                <w:sz w:val="20"/>
                <w:szCs w:val="20"/>
              </w:rPr>
              <w:t>Все применяемые</w:t>
            </w:r>
            <w:r w:rsidR="0099453B" w:rsidRPr="00A468A1">
              <w:rPr>
                <w:rFonts w:eastAsia="Arial Unicode MS"/>
                <w:sz w:val="20"/>
                <w:szCs w:val="20"/>
              </w:rPr>
              <w:t xml:space="preserve"> материалы, з/части, оборудование, металлоконструкции, в том числе импортные, должны быть сертифицированы и иметь разрешение Ростехнадзора России на его применение в соответствии с требованиями Положения о порядке выдачи разрешений на применение технических устройств на опасных производственных объектах, утвержденного постановлением Госгортехнадзора России от 14.06.2002г. №25 и зарегистрировано в минюсте России 08.08.2002 рег. №3673*, выпуска не ранее 2019</w:t>
            </w:r>
            <w:r w:rsidR="00170A30">
              <w:rPr>
                <w:rFonts w:eastAsia="Arial Unicode MS"/>
                <w:sz w:val="20"/>
                <w:szCs w:val="20"/>
              </w:rPr>
              <w:t xml:space="preserve"> </w:t>
            </w:r>
            <w:r w:rsidR="0099453B" w:rsidRPr="00A468A1">
              <w:rPr>
                <w:rFonts w:eastAsia="Arial Unicode MS"/>
                <w:sz w:val="20"/>
                <w:szCs w:val="20"/>
              </w:rPr>
              <w:t>г.</w:t>
            </w:r>
          </w:p>
          <w:p w:rsidR="0099453B" w:rsidRPr="00A468A1" w:rsidRDefault="0099453B" w:rsidP="0099453B">
            <w:pPr>
              <w:pStyle w:val="af6"/>
              <w:keepNext/>
              <w:numPr>
                <w:ilvl w:val="0"/>
                <w:numId w:val="8"/>
              </w:numPr>
              <w:tabs>
                <w:tab w:val="left" w:pos="360"/>
                <w:tab w:val="left" w:leader="underscore" w:pos="9360"/>
              </w:tabs>
              <w:ind w:left="322" w:hanging="322"/>
              <w:jc w:val="both"/>
              <w:rPr>
                <w:sz w:val="20"/>
                <w:szCs w:val="20"/>
              </w:rPr>
            </w:pPr>
            <w:r w:rsidRPr="00A468A1">
              <w:rPr>
                <w:rFonts w:eastAsia="Arial Unicode MS"/>
                <w:sz w:val="20"/>
                <w:szCs w:val="20"/>
              </w:rPr>
              <w:t>Работы должны выполняться с применением материалов и оборудования Подрядчика.</w:t>
            </w:r>
          </w:p>
          <w:p w:rsidR="0099453B" w:rsidRPr="00A468A1" w:rsidRDefault="0056605B" w:rsidP="0099453B">
            <w:pPr>
              <w:pStyle w:val="af6"/>
              <w:keepNext/>
              <w:numPr>
                <w:ilvl w:val="0"/>
                <w:numId w:val="8"/>
              </w:numPr>
              <w:tabs>
                <w:tab w:val="left" w:pos="360"/>
                <w:tab w:val="left" w:leader="underscore" w:pos="9360"/>
              </w:tabs>
              <w:ind w:left="322" w:hanging="322"/>
              <w:jc w:val="both"/>
              <w:rPr>
                <w:sz w:val="20"/>
                <w:szCs w:val="20"/>
              </w:rPr>
            </w:pPr>
            <w:r w:rsidRPr="00A468A1">
              <w:rPr>
                <w:rFonts w:eastAsia="Arial Unicode MS"/>
                <w:sz w:val="20"/>
                <w:szCs w:val="20"/>
              </w:rPr>
              <w:t xml:space="preserve"> П</w:t>
            </w:r>
            <w:r w:rsidR="0099453B" w:rsidRPr="00A468A1">
              <w:rPr>
                <w:rFonts w:eastAsia="Arial Unicode MS"/>
                <w:sz w:val="20"/>
                <w:szCs w:val="20"/>
              </w:rPr>
              <w:t>ри изменении типов материалов обязательно согласование с Заказчиком.</w:t>
            </w:r>
          </w:p>
          <w:p w:rsidR="0099453B" w:rsidRPr="00A468A1" w:rsidRDefault="0056605B" w:rsidP="0099453B">
            <w:pPr>
              <w:keepNext/>
              <w:tabs>
                <w:tab w:val="left" w:pos="360"/>
                <w:tab w:val="left" w:leader="underscore" w:pos="9360"/>
              </w:tabs>
              <w:ind w:left="322" w:hanging="322"/>
              <w:jc w:val="both"/>
              <w:rPr>
                <w:sz w:val="20"/>
                <w:szCs w:val="20"/>
              </w:rPr>
            </w:pPr>
            <w:r w:rsidRPr="00A468A1">
              <w:rPr>
                <w:rFonts w:eastAsia="Arial Unicode MS"/>
                <w:sz w:val="20"/>
                <w:szCs w:val="20"/>
              </w:rPr>
              <w:t>4</w:t>
            </w:r>
            <w:r w:rsidR="0099453B" w:rsidRPr="00A468A1">
              <w:rPr>
                <w:rFonts w:eastAsia="Arial Unicode MS"/>
                <w:sz w:val="20"/>
                <w:szCs w:val="20"/>
              </w:rPr>
              <w:t>.</w:t>
            </w:r>
            <w:r w:rsidR="0099453B" w:rsidRPr="00A468A1">
              <w:rPr>
                <w:rFonts w:eastAsia="Arial Unicode MS"/>
                <w:sz w:val="20"/>
                <w:szCs w:val="20"/>
              </w:rPr>
              <w:tab/>
              <w:t>Все материалы и изделия, поставляемые Подрядчиком должны сопровождаться паспортами и сертификатами качества в соответствии с действующими нормами и стандартами. Акты входного контроля качества на все материалы и изделия, копии сертификатов, паспорта качества на материалы, используемые при работах, должны быть переданы Заказчику до начала работ.</w:t>
            </w:r>
          </w:p>
        </w:tc>
      </w:tr>
      <w:tr w:rsidR="0099453B" w:rsidRPr="00A468A1" w:rsidTr="00A468A1">
        <w:trPr>
          <w:trHeight w:val="3994"/>
        </w:trPr>
        <w:tc>
          <w:tcPr>
            <w:tcW w:w="454" w:type="dxa"/>
            <w:shd w:val="clear" w:color="auto" w:fill="auto"/>
            <w:tcMar>
              <w:left w:w="98" w:type="dxa"/>
            </w:tcMar>
            <w:vAlign w:val="center"/>
          </w:tcPr>
          <w:p w:rsidR="0099453B" w:rsidRPr="00A468A1" w:rsidRDefault="0099453B" w:rsidP="0099453B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A468A1">
              <w:rPr>
                <w:sz w:val="20"/>
                <w:szCs w:val="20"/>
              </w:rPr>
              <w:t>1</w:t>
            </w:r>
            <w:r w:rsidR="00A408A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809" w:type="dxa"/>
            <w:shd w:val="clear" w:color="auto" w:fill="auto"/>
            <w:tcMar>
              <w:left w:w="98" w:type="dxa"/>
            </w:tcMar>
            <w:vAlign w:val="center"/>
          </w:tcPr>
          <w:p w:rsidR="0099453B" w:rsidRPr="00A468A1" w:rsidRDefault="0099453B" w:rsidP="0099453B">
            <w:pPr>
              <w:keepNext/>
              <w:ind w:left="72"/>
              <w:rPr>
                <w:rFonts w:eastAsia="Arial Unicode MS"/>
                <w:sz w:val="20"/>
                <w:szCs w:val="20"/>
              </w:rPr>
            </w:pPr>
            <w:r w:rsidRPr="00A468A1">
              <w:rPr>
                <w:rFonts w:eastAsia="Arial Unicode MS"/>
                <w:sz w:val="20"/>
                <w:szCs w:val="20"/>
              </w:rPr>
              <w:t>Требования к гарантийному сроку и условиям гарантийного обслуживания</w:t>
            </w:r>
          </w:p>
        </w:tc>
        <w:tc>
          <w:tcPr>
            <w:tcW w:w="7626" w:type="dxa"/>
            <w:shd w:val="clear" w:color="auto" w:fill="auto"/>
            <w:tcMar>
              <w:left w:w="98" w:type="dxa"/>
            </w:tcMar>
            <w:vAlign w:val="center"/>
          </w:tcPr>
          <w:p w:rsidR="0099453B" w:rsidRPr="00A468A1" w:rsidRDefault="0099453B" w:rsidP="0099453B">
            <w:pPr>
              <w:pStyle w:val="af6"/>
              <w:keepNext/>
              <w:numPr>
                <w:ilvl w:val="0"/>
                <w:numId w:val="9"/>
              </w:numPr>
              <w:tabs>
                <w:tab w:val="left" w:pos="360"/>
                <w:tab w:val="left" w:leader="underscore" w:pos="9360"/>
              </w:tabs>
              <w:ind w:left="322" w:hanging="322"/>
              <w:jc w:val="both"/>
              <w:rPr>
                <w:sz w:val="20"/>
                <w:szCs w:val="20"/>
              </w:rPr>
            </w:pPr>
            <w:r w:rsidRPr="00A468A1">
              <w:rPr>
                <w:rFonts w:eastAsia="Arial Unicode MS"/>
                <w:sz w:val="20"/>
                <w:szCs w:val="20"/>
              </w:rPr>
              <w:t>Гарантийный срок на Ре</w:t>
            </w:r>
            <w:r w:rsidR="00170A30">
              <w:rPr>
                <w:rFonts w:eastAsia="Arial Unicode MS"/>
                <w:sz w:val="20"/>
                <w:szCs w:val="20"/>
              </w:rPr>
              <w:t xml:space="preserve">зультат Работ, включая </w:t>
            </w:r>
            <w:r w:rsidR="00B431F8" w:rsidRPr="00A468A1">
              <w:rPr>
                <w:rFonts w:eastAsia="Arial Unicode MS"/>
                <w:sz w:val="20"/>
                <w:szCs w:val="20"/>
              </w:rPr>
              <w:t xml:space="preserve">Работы и </w:t>
            </w:r>
            <w:r w:rsidRPr="00A468A1">
              <w:rPr>
                <w:rFonts w:eastAsia="Arial Unicode MS"/>
                <w:sz w:val="20"/>
                <w:szCs w:val="20"/>
              </w:rPr>
              <w:t>все конструктивные эле</w:t>
            </w:r>
            <w:r w:rsidR="00B431F8" w:rsidRPr="00A468A1">
              <w:rPr>
                <w:rFonts w:eastAsia="Arial Unicode MS"/>
                <w:sz w:val="20"/>
                <w:szCs w:val="20"/>
              </w:rPr>
              <w:t>менты Объекта устанавливается 24 месяца</w:t>
            </w:r>
            <w:r w:rsidRPr="00A468A1">
              <w:rPr>
                <w:rFonts w:eastAsia="Arial Unicode MS"/>
                <w:sz w:val="20"/>
                <w:szCs w:val="20"/>
              </w:rPr>
              <w:t xml:space="preserve"> с даты подписания </w:t>
            </w:r>
            <w:r w:rsidRPr="00B575BF">
              <w:rPr>
                <w:rFonts w:eastAsia="Arial Unicode MS"/>
                <w:color w:val="auto"/>
                <w:sz w:val="20"/>
                <w:szCs w:val="20"/>
              </w:rPr>
              <w:t xml:space="preserve">Сторонами Акта </w:t>
            </w:r>
            <w:r w:rsidR="00882AA8" w:rsidRPr="00B575BF">
              <w:rPr>
                <w:rFonts w:eastAsia="Arial Unicode MS"/>
                <w:color w:val="auto"/>
                <w:sz w:val="20"/>
                <w:szCs w:val="20"/>
              </w:rPr>
              <w:t>выполненных работ</w:t>
            </w:r>
            <w:r w:rsidRPr="00B575BF">
              <w:rPr>
                <w:rFonts w:eastAsia="Arial Unicode MS"/>
                <w:color w:val="auto"/>
                <w:sz w:val="20"/>
                <w:szCs w:val="20"/>
              </w:rPr>
              <w:t>. На установленное оборудование — согласно гарант</w:t>
            </w:r>
            <w:r w:rsidR="000814FC" w:rsidRPr="00B575BF">
              <w:rPr>
                <w:rFonts w:eastAsia="Arial Unicode MS"/>
                <w:color w:val="auto"/>
                <w:sz w:val="20"/>
                <w:szCs w:val="20"/>
              </w:rPr>
              <w:t>и</w:t>
            </w:r>
            <w:r w:rsidRPr="00B575BF">
              <w:rPr>
                <w:rFonts w:eastAsia="Arial Unicode MS"/>
                <w:color w:val="auto"/>
                <w:sz w:val="20"/>
                <w:szCs w:val="20"/>
              </w:rPr>
              <w:t xml:space="preserve">йных условий </w:t>
            </w:r>
            <w:r w:rsidRPr="00A468A1">
              <w:rPr>
                <w:rFonts w:eastAsia="Arial Unicode MS"/>
                <w:sz w:val="20"/>
                <w:szCs w:val="20"/>
              </w:rPr>
              <w:t xml:space="preserve">завода изготовителя данного оборудования. </w:t>
            </w:r>
          </w:p>
          <w:p w:rsidR="0099453B" w:rsidRPr="00A468A1" w:rsidRDefault="0099453B" w:rsidP="0099453B">
            <w:pPr>
              <w:pStyle w:val="af6"/>
              <w:keepNext/>
              <w:numPr>
                <w:ilvl w:val="0"/>
                <w:numId w:val="9"/>
              </w:numPr>
              <w:tabs>
                <w:tab w:val="left" w:pos="360"/>
                <w:tab w:val="left" w:leader="underscore" w:pos="9360"/>
              </w:tabs>
              <w:ind w:left="322" w:hanging="322"/>
              <w:jc w:val="both"/>
              <w:rPr>
                <w:sz w:val="20"/>
                <w:szCs w:val="20"/>
              </w:rPr>
            </w:pPr>
            <w:r w:rsidRPr="00A468A1">
              <w:rPr>
                <w:rFonts w:eastAsia="Arial Unicode MS"/>
                <w:sz w:val="20"/>
                <w:szCs w:val="20"/>
              </w:rPr>
              <w:t>Срок прибытия Представителя Подрядчика в случае обнаружения Недостатков составляет 2 (два) дня с момента получения соответствующего Уведомления Заказчика, если иной срок не указан в уведомлении.</w:t>
            </w:r>
          </w:p>
          <w:p w:rsidR="0099453B" w:rsidRPr="00A468A1" w:rsidRDefault="0099453B" w:rsidP="0099453B">
            <w:pPr>
              <w:pStyle w:val="af6"/>
              <w:keepNext/>
              <w:numPr>
                <w:ilvl w:val="0"/>
                <w:numId w:val="9"/>
              </w:numPr>
              <w:tabs>
                <w:tab w:val="left" w:pos="360"/>
                <w:tab w:val="left" w:leader="underscore" w:pos="9360"/>
              </w:tabs>
              <w:ind w:left="322" w:hanging="322"/>
              <w:jc w:val="both"/>
              <w:rPr>
                <w:sz w:val="20"/>
                <w:szCs w:val="20"/>
              </w:rPr>
            </w:pPr>
            <w:r w:rsidRPr="00A468A1">
              <w:rPr>
                <w:rFonts w:eastAsia="Arial Unicode MS"/>
                <w:sz w:val="20"/>
                <w:szCs w:val="20"/>
              </w:rPr>
              <w:t>Подрядчик должен предоставить Заказчику информацию по порядку и мерам устранения такого Недостатка в течение 5 (пяти) дней (или иного срока, согласованного Сторонами) с момента получения Уведомления о каком-либо Недостатке. Такие согласованные меры должны в максимально возможной степени минимизировать влияние такого Недостатка на деятельность Заказчика</w:t>
            </w:r>
          </w:p>
          <w:p w:rsidR="0099453B" w:rsidRPr="00A468A1" w:rsidRDefault="0099453B" w:rsidP="0099453B">
            <w:pPr>
              <w:pStyle w:val="af6"/>
              <w:keepNext/>
              <w:numPr>
                <w:ilvl w:val="0"/>
                <w:numId w:val="9"/>
              </w:numPr>
              <w:tabs>
                <w:tab w:val="left" w:pos="360"/>
                <w:tab w:val="left" w:leader="underscore" w:pos="9360"/>
              </w:tabs>
              <w:ind w:left="322" w:hanging="322"/>
              <w:jc w:val="both"/>
              <w:rPr>
                <w:sz w:val="20"/>
                <w:szCs w:val="20"/>
              </w:rPr>
            </w:pPr>
            <w:r w:rsidRPr="00A468A1">
              <w:rPr>
                <w:rFonts w:eastAsia="Arial Unicode MS"/>
                <w:sz w:val="20"/>
                <w:szCs w:val="20"/>
              </w:rPr>
              <w:t>Срок устранения Недостатков 30 (тридцать) календарных дней с даты получения Подрядчиком уведомления о выявленных Недостатках, если иной срок не будет согласован Сторонами в письменном виде</w:t>
            </w:r>
          </w:p>
          <w:p w:rsidR="0099453B" w:rsidRPr="00A468A1" w:rsidRDefault="0099453B" w:rsidP="0099453B">
            <w:pPr>
              <w:pStyle w:val="af6"/>
              <w:keepNext/>
              <w:numPr>
                <w:ilvl w:val="0"/>
                <w:numId w:val="9"/>
              </w:numPr>
              <w:tabs>
                <w:tab w:val="left" w:pos="360"/>
                <w:tab w:val="left" w:leader="underscore" w:pos="9360"/>
              </w:tabs>
              <w:ind w:left="322" w:hanging="322"/>
              <w:jc w:val="both"/>
              <w:rPr>
                <w:sz w:val="20"/>
                <w:szCs w:val="20"/>
              </w:rPr>
            </w:pPr>
            <w:r w:rsidRPr="00A468A1">
              <w:rPr>
                <w:rFonts w:eastAsia="Arial Unicode MS"/>
                <w:sz w:val="20"/>
                <w:szCs w:val="20"/>
              </w:rPr>
              <w:t>Подрядчик гарантирует соответствие качества выполняемых работ условиям договора, а также действующим техническим требованиям, государственным и отраслевым стандартам РФ, нормам проектирования.</w:t>
            </w:r>
          </w:p>
        </w:tc>
      </w:tr>
      <w:tr w:rsidR="0099453B" w:rsidRPr="00A468A1" w:rsidTr="00A468A1">
        <w:trPr>
          <w:trHeight w:val="622"/>
        </w:trPr>
        <w:tc>
          <w:tcPr>
            <w:tcW w:w="454" w:type="dxa"/>
            <w:shd w:val="clear" w:color="auto" w:fill="auto"/>
            <w:tcMar>
              <w:left w:w="98" w:type="dxa"/>
            </w:tcMar>
            <w:vAlign w:val="center"/>
          </w:tcPr>
          <w:p w:rsidR="0099453B" w:rsidRPr="00A468A1" w:rsidRDefault="00A408AB" w:rsidP="0099453B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09" w:type="dxa"/>
            <w:shd w:val="clear" w:color="auto" w:fill="auto"/>
            <w:tcMar>
              <w:left w:w="98" w:type="dxa"/>
            </w:tcMar>
            <w:vAlign w:val="center"/>
          </w:tcPr>
          <w:p w:rsidR="009F510C" w:rsidRDefault="0099453B" w:rsidP="0099453B">
            <w:pPr>
              <w:keepNext/>
              <w:ind w:left="72"/>
              <w:rPr>
                <w:sz w:val="20"/>
                <w:szCs w:val="20"/>
              </w:rPr>
            </w:pPr>
            <w:r w:rsidRPr="00A468A1">
              <w:rPr>
                <w:sz w:val="20"/>
                <w:szCs w:val="20"/>
              </w:rPr>
              <w:t xml:space="preserve">Требования к персоналу </w:t>
            </w:r>
          </w:p>
          <w:p w:rsidR="0099453B" w:rsidRPr="00A468A1" w:rsidRDefault="0099453B" w:rsidP="0099453B">
            <w:pPr>
              <w:keepNext/>
              <w:ind w:left="72"/>
              <w:rPr>
                <w:rFonts w:eastAsia="Arial Unicode MS"/>
                <w:sz w:val="20"/>
                <w:szCs w:val="20"/>
              </w:rPr>
            </w:pPr>
            <w:r w:rsidRPr="00A468A1">
              <w:rPr>
                <w:sz w:val="20"/>
                <w:szCs w:val="20"/>
              </w:rPr>
              <w:t>Подрядчика</w:t>
            </w:r>
          </w:p>
        </w:tc>
        <w:tc>
          <w:tcPr>
            <w:tcW w:w="7626" w:type="dxa"/>
            <w:shd w:val="clear" w:color="auto" w:fill="auto"/>
            <w:tcMar>
              <w:left w:w="98" w:type="dxa"/>
            </w:tcMar>
            <w:vAlign w:val="center"/>
          </w:tcPr>
          <w:p w:rsidR="0099453B" w:rsidRPr="00C8025A" w:rsidRDefault="0099453B" w:rsidP="00C8025A">
            <w:pPr>
              <w:ind w:right="114"/>
              <w:jc w:val="both"/>
              <w:rPr>
                <w:sz w:val="20"/>
                <w:szCs w:val="20"/>
              </w:rPr>
            </w:pPr>
            <w:r w:rsidRPr="00C8025A">
              <w:rPr>
                <w:sz w:val="20"/>
                <w:szCs w:val="20"/>
              </w:rPr>
              <w:t>1. К выполнению работ привлекается специализированная организация, имеющая в своем составе высококвалифицированных, опытных и аттестованных специалистов с квалификацией, соответствующей видам выполняемых работ.</w:t>
            </w:r>
          </w:p>
        </w:tc>
      </w:tr>
      <w:tr w:rsidR="0099453B" w:rsidRPr="00A468A1" w:rsidTr="00A468A1">
        <w:trPr>
          <w:trHeight w:val="2759"/>
        </w:trPr>
        <w:tc>
          <w:tcPr>
            <w:tcW w:w="454" w:type="dxa"/>
            <w:shd w:val="clear" w:color="auto" w:fill="auto"/>
            <w:tcMar>
              <w:left w:w="98" w:type="dxa"/>
            </w:tcMar>
            <w:vAlign w:val="center"/>
          </w:tcPr>
          <w:p w:rsidR="0099453B" w:rsidRPr="00A468A1" w:rsidRDefault="00A408AB" w:rsidP="00994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09" w:type="dxa"/>
            <w:shd w:val="clear" w:color="auto" w:fill="auto"/>
            <w:tcMar>
              <w:left w:w="98" w:type="dxa"/>
            </w:tcMar>
            <w:vAlign w:val="center"/>
          </w:tcPr>
          <w:p w:rsidR="0099453B" w:rsidRPr="00A468A1" w:rsidRDefault="0099453B" w:rsidP="0099453B">
            <w:pPr>
              <w:rPr>
                <w:sz w:val="20"/>
                <w:szCs w:val="20"/>
              </w:rPr>
            </w:pPr>
            <w:r w:rsidRPr="00A468A1">
              <w:rPr>
                <w:sz w:val="20"/>
                <w:szCs w:val="20"/>
              </w:rPr>
              <w:t>Приемка выполненных работ</w:t>
            </w:r>
          </w:p>
        </w:tc>
        <w:tc>
          <w:tcPr>
            <w:tcW w:w="7626" w:type="dxa"/>
            <w:shd w:val="clear" w:color="auto" w:fill="auto"/>
            <w:tcMar>
              <w:left w:w="98" w:type="dxa"/>
            </w:tcMar>
            <w:vAlign w:val="center"/>
          </w:tcPr>
          <w:p w:rsidR="0099453B" w:rsidRPr="00A468A1" w:rsidRDefault="0099453B" w:rsidP="0099453B">
            <w:pPr>
              <w:pStyle w:val="af6"/>
              <w:numPr>
                <w:ilvl w:val="0"/>
                <w:numId w:val="2"/>
              </w:numPr>
              <w:ind w:right="114"/>
              <w:jc w:val="both"/>
              <w:rPr>
                <w:sz w:val="20"/>
                <w:szCs w:val="20"/>
              </w:rPr>
            </w:pPr>
            <w:r w:rsidRPr="00A468A1">
              <w:rPr>
                <w:sz w:val="20"/>
                <w:szCs w:val="20"/>
              </w:rPr>
              <w:t>Заказчик имеет право контролировать ход и качество выполняемых работ, соблюдение требований ОТ и ППБ, а также контроль соблюдения Подрядчиком требований законодательства в области охраны окружающей среды в течение всего времени выполнения работ.</w:t>
            </w:r>
          </w:p>
          <w:p w:rsidR="0099453B" w:rsidRPr="00A468A1" w:rsidRDefault="0099453B" w:rsidP="0099453B">
            <w:pPr>
              <w:pStyle w:val="af6"/>
              <w:numPr>
                <w:ilvl w:val="0"/>
                <w:numId w:val="2"/>
              </w:numPr>
              <w:ind w:right="114"/>
              <w:jc w:val="both"/>
              <w:rPr>
                <w:sz w:val="20"/>
                <w:szCs w:val="20"/>
              </w:rPr>
            </w:pPr>
            <w:r w:rsidRPr="00A468A1">
              <w:rPr>
                <w:sz w:val="20"/>
                <w:szCs w:val="20"/>
              </w:rPr>
              <w:t>Подрядчик является ответственным за сроки и качество выполняемых работ, согласованных объемов в соответствии с договорными обязательствами.</w:t>
            </w:r>
          </w:p>
          <w:p w:rsidR="0099453B" w:rsidRPr="00A468A1" w:rsidRDefault="0099453B" w:rsidP="0099453B">
            <w:pPr>
              <w:pStyle w:val="af6"/>
              <w:numPr>
                <w:ilvl w:val="0"/>
                <w:numId w:val="2"/>
              </w:numPr>
              <w:ind w:right="114"/>
              <w:jc w:val="both"/>
              <w:rPr>
                <w:sz w:val="20"/>
                <w:szCs w:val="20"/>
              </w:rPr>
            </w:pPr>
            <w:r w:rsidRPr="00A468A1">
              <w:rPr>
                <w:sz w:val="20"/>
                <w:szCs w:val="20"/>
              </w:rPr>
              <w:t>Все вопросы по выполнению работ должны быть согласованы с Заказчиком.</w:t>
            </w:r>
          </w:p>
          <w:p w:rsidR="0099453B" w:rsidRPr="00A468A1" w:rsidRDefault="0099453B" w:rsidP="0099453B">
            <w:pPr>
              <w:pStyle w:val="af6"/>
              <w:numPr>
                <w:ilvl w:val="0"/>
                <w:numId w:val="2"/>
              </w:numPr>
              <w:ind w:right="114"/>
              <w:jc w:val="both"/>
              <w:rPr>
                <w:sz w:val="20"/>
                <w:szCs w:val="20"/>
              </w:rPr>
            </w:pPr>
            <w:r w:rsidRPr="00A468A1">
              <w:rPr>
                <w:sz w:val="20"/>
                <w:szCs w:val="20"/>
              </w:rPr>
              <w:t xml:space="preserve">После выполнения работ Подрядчик обязан произвести уборку территории, на которой производились работы. </w:t>
            </w:r>
          </w:p>
          <w:p w:rsidR="0099453B" w:rsidRPr="00A468A1" w:rsidRDefault="0099453B" w:rsidP="0099453B">
            <w:pPr>
              <w:pStyle w:val="af6"/>
              <w:numPr>
                <w:ilvl w:val="0"/>
                <w:numId w:val="2"/>
              </w:numPr>
              <w:ind w:right="114"/>
              <w:jc w:val="both"/>
              <w:rPr>
                <w:sz w:val="20"/>
                <w:szCs w:val="20"/>
              </w:rPr>
            </w:pPr>
            <w:r w:rsidRPr="00A468A1">
              <w:rPr>
                <w:sz w:val="20"/>
                <w:szCs w:val="20"/>
              </w:rPr>
              <w:t xml:space="preserve">Подрядчик обязан подготовить и сдать, а Заказчик принять, выполненные работы по актам выполненных работ в соответствии с исполнительной документацией              </w:t>
            </w:r>
          </w:p>
          <w:p w:rsidR="0099453B" w:rsidRPr="00A468A1" w:rsidRDefault="0099453B" w:rsidP="0099453B">
            <w:pPr>
              <w:pStyle w:val="af6"/>
              <w:widowControl w:val="0"/>
              <w:numPr>
                <w:ilvl w:val="0"/>
                <w:numId w:val="2"/>
              </w:numPr>
              <w:ind w:right="114"/>
              <w:jc w:val="both"/>
              <w:rPr>
                <w:sz w:val="20"/>
                <w:szCs w:val="20"/>
              </w:rPr>
            </w:pPr>
            <w:r w:rsidRPr="00A468A1">
              <w:rPr>
                <w:sz w:val="20"/>
                <w:szCs w:val="20"/>
              </w:rPr>
              <w:t>По завершению работ, одновременно с предостав</w:t>
            </w:r>
            <w:r w:rsidR="0056605B" w:rsidRPr="00A468A1">
              <w:rPr>
                <w:sz w:val="20"/>
                <w:szCs w:val="20"/>
              </w:rPr>
              <w:t>лением Заказчику акта</w:t>
            </w:r>
            <w:r w:rsidRPr="00A468A1">
              <w:rPr>
                <w:sz w:val="20"/>
                <w:szCs w:val="20"/>
              </w:rPr>
              <w:t xml:space="preserve"> выполненных работ</w:t>
            </w:r>
            <w:r w:rsidR="0056605B" w:rsidRPr="00A468A1">
              <w:rPr>
                <w:sz w:val="20"/>
                <w:szCs w:val="20"/>
              </w:rPr>
              <w:t xml:space="preserve"> по форме КС-2</w:t>
            </w:r>
            <w:r w:rsidR="00D650B1" w:rsidRPr="00A468A1">
              <w:rPr>
                <w:sz w:val="20"/>
                <w:szCs w:val="20"/>
              </w:rPr>
              <w:t xml:space="preserve"> и справки</w:t>
            </w:r>
            <w:r w:rsidR="00B82523" w:rsidRPr="00A468A1">
              <w:rPr>
                <w:sz w:val="20"/>
                <w:szCs w:val="20"/>
              </w:rPr>
              <w:t xml:space="preserve"> о стоимости выполненных работ</w:t>
            </w:r>
            <w:r w:rsidRPr="00A468A1">
              <w:rPr>
                <w:sz w:val="20"/>
                <w:szCs w:val="20"/>
              </w:rPr>
              <w:t xml:space="preserve"> должна быть сдана Заказчику вся исполнительная документация на данный объект</w:t>
            </w:r>
            <w:r w:rsidR="00B82523" w:rsidRPr="00A468A1">
              <w:rPr>
                <w:sz w:val="20"/>
                <w:szCs w:val="20"/>
              </w:rPr>
              <w:t>.</w:t>
            </w:r>
          </w:p>
        </w:tc>
      </w:tr>
      <w:tr w:rsidR="0099453B" w:rsidRPr="00A468A1" w:rsidTr="00A468A1">
        <w:trPr>
          <w:trHeight w:val="633"/>
        </w:trPr>
        <w:tc>
          <w:tcPr>
            <w:tcW w:w="454" w:type="dxa"/>
            <w:shd w:val="clear" w:color="auto" w:fill="auto"/>
            <w:tcMar>
              <w:left w:w="98" w:type="dxa"/>
            </w:tcMar>
            <w:vAlign w:val="center"/>
          </w:tcPr>
          <w:p w:rsidR="0099453B" w:rsidRPr="005B47F9" w:rsidRDefault="0099453B" w:rsidP="0099453B">
            <w:pPr>
              <w:jc w:val="center"/>
              <w:rPr>
                <w:sz w:val="20"/>
                <w:szCs w:val="20"/>
              </w:rPr>
            </w:pPr>
            <w:r w:rsidRPr="00A468A1">
              <w:rPr>
                <w:sz w:val="20"/>
                <w:szCs w:val="20"/>
              </w:rPr>
              <w:t>1</w:t>
            </w:r>
            <w:r w:rsidR="00A408AB">
              <w:rPr>
                <w:sz w:val="20"/>
                <w:szCs w:val="20"/>
              </w:rPr>
              <w:t>5</w:t>
            </w:r>
          </w:p>
        </w:tc>
        <w:tc>
          <w:tcPr>
            <w:tcW w:w="1809" w:type="dxa"/>
            <w:shd w:val="clear" w:color="auto" w:fill="auto"/>
            <w:tcMar>
              <w:left w:w="98" w:type="dxa"/>
            </w:tcMar>
            <w:vAlign w:val="center"/>
          </w:tcPr>
          <w:p w:rsidR="0099453B" w:rsidRPr="00A468A1" w:rsidRDefault="0099453B" w:rsidP="0099453B">
            <w:pPr>
              <w:rPr>
                <w:sz w:val="20"/>
                <w:szCs w:val="20"/>
              </w:rPr>
            </w:pPr>
            <w:r w:rsidRPr="00A468A1">
              <w:rPr>
                <w:sz w:val="20"/>
                <w:szCs w:val="20"/>
              </w:rPr>
              <w:t>Требования к материально-техническим ресурсам Подрядчика</w:t>
            </w:r>
          </w:p>
        </w:tc>
        <w:tc>
          <w:tcPr>
            <w:tcW w:w="7626" w:type="dxa"/>
            <w:shd w:val="clear" w:color="auto" w:fill="auto"/>
            <w:tcMar>
              <w:left w:w="98" w:type="dxa"/>
            </w:tcMar>
            <w:vAlign w:val="center"/>
          </w:tcPr>
          <w:p w:rsidR="0099453B" w:rsidRPr="00A468A1" w:rsidRDefault="0099453B" w:rsidP="0099453B">
            <w:pPr>
              <w:pStyle w:val="af6"/>
              <w:numPr>
                <w:ilvl w:val="0"/>
                <w:numId w:val="3"/>
              </w:numPr>
              <w:ind w:left="431" w:right="114" w:hanging="431"/>
              <w:jc w:val="both"/>
              <w:rPr>
                <w:sz w:val="20"/>
                <w:szCs w:val="20"/>
              </w:rPr>
            </w:pPr>
            <w:r w:rsidRPr="00A468A1">
              <w:rPr>
                <w:sz w:val="20"/>
                <w:szCs w:val="20"/>
              </w:rPr>
              <w:t>Подрядчик должен иметь в наличии программное обеспечение, вычислительную технику и периферийное оборудование к ней, помещения, механизмы, грузоподъемные машины, транспортные средства, оснастку и прочие средства, необходимые для выполнения работ.</w:t>
            </w:r>
          </w:p>
        </w:tc>
      </w:tr>
    </w:tbl>
    <w:p w:rsidR="00EE0B94" w:rsidRDefault="00EE0B94">
      <w:pPr>
        <w:keepNext/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679"/>
      </w:tblGrid>
      <w:tr w:rsidR="007A7006" w:rsidTr="007A7006">
        <w:tc>
          <w:tcPr>
            <w:tcW w:w="6232" w:type="dxa"/>
          </w:tcPr>
          <w:p w:rsidR="007A7006" w:rsidRDefault="007A7006" w:rsidP="007A7006">
            <w:pPr>
              <w:keepNext/>
            </w:pPr>
            <w:r w:rsidRPr="000341ED">
              <w:t xml:space="preserve">Генеральный директор </w:t>
            </w:r>
          </w:p>
          <w:p w:rsidR="007A7006" w:rsidRDefault="007A7006" w:rsidP="007A7006">
            <w:pPr>
              <w:keepNext/>
            </w:pPr>
            <w:r w:rsidRPr="000341ED">
              <w:t>ООО «НОВАТЭК-Кострома»</w:t>
            </w:r>
          </w:p>
          <w:p w:rsidR="007A7006" w:rsidRDefault="007A7006" w:rsidP="007A7006">
            <w:pPr>
              <w:keepNext/>
            </w:pPr>
          </w:p>
          <w:p w:rsidR="007A7006" w:rsidRPr="007A7006" w:rsidRDefault="007A7006" w:rsidP="007A7006">
            <w:pPr>
              <w:keepNext/>
              <w:rPr>
                <w:b/>
              </w:rPr>
            </w:pPr>
            <w:r w:rsidRPr="007A7006">
              <w:rPr>
                <w:b/>
              </w:rPr>
              <w:t>_____________Д.М. Смирнов</w:t>
            </w:r>
          </w:p>
        </w:tc>
        <w:tc>
          <w:tcPr>
            <w:tcW w:w="3679" w:type="dxa"/>
          </w:tcPr>
          <w:p w:rsidR="007A7006" w:rsidRDefault="009B3CCC" w:rsidP="007A7006">
            <w:pPr>
              <w:keepNext/>
            </w:pPr>
            <w:r>
              <w:t>Подрядчик</w:t>
            </w:r>
          </w:p>
          <w:p w:rsidR="007A7006" w:rsidRPr="000341ED" w:rsidRDefault="009B3CCC" w:rsidP="007A7006">
            <w:pPr>
              <w:keepNext/>
            </w:pPr>
            <w:r>
              <w:t>_____________________</w:t>
            </w:r>
          </w:p>
          <w:p w:rsidR="007A7006" w:rsidRPr="007A7006" w:rsidRDefault="009B3CCC">
            <w:pPr>
              <w:keepNext/>
              <w:rPr>
                <w:b/>
              </w:rPr>
            </w:pPr>
            <w:r>
              <w:rPr>
                <w:b/>
              </w:rPr>
              <w:t>_____________________</w:t>
            </w:r>
          </w:p>
        </w:tc>
      </w:tr>
    </w:tbl>
    <w:p w:rsidR="007A7006" w:rsidRPr="000341ED" w:rsidRDefault="007A7006">
      <w:pPr>
        <w:keepNext/>
      </w:pPr>
    </w:p>
    <w:sectPr w:rsidR="007A7006" w:rsidRPr="000341ED" w:rsidSect="005B47F9">
      <w:pgSz w:w="11906" w:h="16838"/>
      <w:pgMar w:top="680" w:right="851" w:bottom="680" w:left="1134" w:header="0" w:footer="17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48C" w:rsidRDefault="005C748C">
      <w:r>
        <w:separator/>
      </w:r>
    </w:p>
  </w:endnote>
  <w:endnote w:type="continuationSeparator" w:id="0">
    <w:p w:rsidR="005C748C" w:rsidRDefault="005C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48C" w:rsidRDefault="005C748C">
      <w:r>
        <w:separator/>
      </w:r>
    </w:p>
  </w:footnote>
  <w:footnote w:type="continuationSeparator" w:id="0">
    <w:p w:rsidR="005C748C" w:rsidRDefault="005C7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EC0"/>
    <w:multiLevelType w:val="multilevel"/>
    <w:tmpl w:val="91F4C48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D8520E"/>
    <w:multiLevelType w:val="multilevel"/>
    <w:tmpl w:val="2DDCC3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4720D"/>
    <w:multiLevelType w:val="multilevel"/>
    <w:tmpl w:val="7D849286"/>
    <w:lvl w:ilvl="0">
      <w:start w:val="1"/>
      <w:numFmt w:val="decimal"/>
      <w:lvlText w:val="%1."/>
      <w:lvlJc w:val="left"/>
      <w:pPr>
        <w:ind w:left="682" w:hanging="360"/>
      </w:pPr>
    </w:lvl>
    <w:lvl w:ilvl="1">
      <w:start w:val="1"/>
      <w:numFmt w:val="lowerLetter"/>
      <w:lvlText w:val="%2."/>
      <w:lvlJc w:val="left"/>
      <w:pPr>
        <w:ind w:left="1402" w:hanging="360"/>
      </w:pPr>
    </w:lvl>
    <w:lvl w:ilvl="2">
      <w:start w:val="1"/>
      <w:numFmt w:val="lowerRoman"/>
      <w:lvlText w:val="%3."/>
      <w:lvlJc w:val="right"/>
      <w:pPr>
        <w:ind w:left="2122" w:hanging="180"/>
      </w:pPr>
    </w:lvl>
    <w:lvl w:ilvl="3">
      <w:start w:val="1"/>
      <w:numFmt w:val="decimal"/>
      <w:lvlText w:val="%4."/>
      <w:lvlJc w:val="left"/>
      <w:pPr>
        <w:ind w:left="2842" w:hanging="360"/>
      </w:pPr>
    </w:lvl>
    <w:lvl w:ilvl="4">
      <w:start w:val="1"/>
      <w:numFmt w:val="lowerLetter"/>
      <w:lvlText w:val="%5."/>
      <w:lvlJc w:val="left"/>
      <w:pPr>
        <w:ind w:left="3562" w:hanging="360"/>
      </w:pPr>
    </w:lvl>
    <w:lvl w:ilvl="5">
      <w:start w:val="1"/>
      <w:numFmt w:val="lowerRoman"/>
      <w:lvlText w:val="%6."/>
      <w:lvlJc w:val="right"/>
      <w:pPr>
        <w:ind w:left="4282" w:hanging="180"/>
      </w:pPr>
    </w:lvl>
    <w:lvl w:ilvl="6">
      <w:start w:val="1"/>
      <w:numFmt w:val="decimal"/>
      <w:lvlText w:val="%7."/>
      <w:lvlJc w:val="left"/>
      <w:pPr>
        <w:ind w:left="5002" w:hanging="360"/>
      </w:pPr>
    </w:lvl>
    <w:lvl w:ilvl="7">
      <w:start w:val="1"/>
      <w:numFmt w:val="lowerLetter"/>
      <w:lvlText w:val="%8."/>
      <w:lvlJc w:val="left"/>
      <w:pPr>
        <w:ind w:left="5722" w:hanging="360"/>
      </w:pPr>
    </w:lvl>
    <w:lvl w:ilvl="8">
      <w:start w:val="1"/>
      <w:numFmt w:val="lowerRoman"/>
      <w:lvlText w:val="%9."/>
      <w:lvlJc w:val="right"/>
      <w:pPr>
        <w:ind w:left="6442" w:hanging="180"/>
      </w:pPr>
    </w:lvl>
  </w:abstractNum>
  <w:abstractNum w:abstractNumId="3" w15:restartNumberingAfterBreak="0">
    <w:nsid w:val="2C7D6AE8"/>
    <w:multiLevelType w:val="multilevel"/>
    <w:tmpl w:val="5C1864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40C7252"/>
    <w:multiLevelType w:val="multilevel"/>
    <w:tmpl w:val="2926E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B1FF9"/>
    <w:multiLevelType w:val="multilevel"/>
    <w:tmpl w:val="E43A48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118" w:hanging="720"/>
      </w:pPr>
    </w:lvl>
    <w:lvl w:ilvl="2">
      <w:start w:val="1"/>
      <w:numFmt w:val="decimal"/>
      <w:lvlText w:val="%1.%2.%3."/>
      <w:lvlJc w:val="left"/>
      <w:pPr>
        <w:ind w:left="1516" w:hanging="720"/>
      </w:pPr>
    </w:lvl>
    <w:lvl w:ilvl="3">
      <w:start w:val="1"/>
      <w:numFmt w:val="decimal"/>
      <w:lvlText w:val="%1.%2.%3.%4."/>
      <w:lvlJc w:val="left"/>
      <w:pPr>
        <w:ind w:left="2274" w:hanging="1080"/>
      </w:pPr>
    </w:lvl>
    <w:lvl w:ilvl="4">
      <w:start w:val="1"/>
      <w:numFmt w:val="decimal"/>
      <w:lvlText w:val="%1.%2.%3.%4.%5."/>
      <w:lvlJc w:val="left"/>
      <w:pPr>
        <w:ind w:left="2672" w:hanging="1080"/>
      </w:pPr>
    </w:lvl>
    <w:lvl w:ilvl="5">
      <w:start w:val="1"/>
      <w:numFmt w:val="decimal"/>
      <w:lvlText w:val="%1.%2.%3.%4.%5.%6."/>
      <w:lvlJc w:val="left"/>
      <w:pPr>
        <w:ind w:left="3430" w:hanging="1440"/>
      </w:pPr>
    </w:lvl>
    <w:lvl w:ilvl="6">
      <w:start w:val="1"/>
      <w:numFmt w:val="decimal"/>
      <w:lvlText w:val="%1.%2.%3.%4.%5.%6.%7."/>
      <w:lvlJc w:val="left"/>
      <w:pPr>
        <w:ind w:left="4188" w:hanging="1800"/>
      </w:pPr>
    </w:lvl>
    <w:lvl w:ilvl="7">
      <w:start w:val="1"/>
      <w:numFmt w:val="decimal"/>
      <w:lvlText w:val="%1.%2.%3.%4.%5.%6.%7.%8."/>
      <w:lvlJc w:val="left"/>
      <w:pPr>
        <w:ind w:left="4586" w:hanging="1800"/>
      </w:pPr>
    </w:lvl>
    <w:lvl w:ilvl="8">
      <w:start w:val="1"/>
      <w:numFmt w:val="decimal"/>
      <w:lvlText w:val="%1.%2.%3.%4.%5.%6.%7.%8.%9."/>
      <w:lvlJc w:val="left"/>
      <w:pPr>
        <w:ind w:left="5344" w:hanging="2160"/>
      </w:pPr>
    </w:lvl>
  </w:abstractNum>
  <w:abstractNum w:abstractNumId="6" w15:restartNumberingAfterBreak="0">
    <w:nsid w:val="4DF43E73"/>
    <w:multiLevelType w:val="multilevel"/>
    <w:tmpl w:val="0F860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C7E8E"/>
    <w:multiLevelType w:val="multilevel"/>
    <w:tmpl w:val="E7D0B2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2EA7178"/>
    <w:multiLevelType w:val="multilevel"/>
    <w:tmpl w:val="C486D012"/>
    <w:lvl w:ilvl="0">
      <w:start w:val="1"/>
      <w:numFmt w:val="decimal"/>
      <w:lvlText w:val="%1."/>
      <w:lvlJc w:val="left"/>
      <w:pPr>
        <w:ind w:left="1102" w:hanging="360"/>
      </w:pPr>
    </w:lvl>
    <w:lvl w:ilvl="1">
      <w:start w:val="1"/>
      <w:numFmt w:val="lowerLetter"/>
      <w:lvlText w:val="%2."/>
      <w:lvlJc w:val="left"/>
      <w:pPr>
        <w:ind w:left="1822" w:hanging="360"/>
      </w:pPr>
    </w:lvl>
    <w:lvl w:ilvl="2">
      <w:start w:val="1"/>
      <w:numFmt w:val="lowerRoman"/>
      <w:lvlText w:val="%3."/>
      <w:lvlJc w:val="right"/>
      <w:pPr>
        <w:ind w:left="2542" w:hanging="180"/>
      </w:pPr>
    </w:lvl>
    <w:lvl w:ilvl="3">
      <w:start w:val="1"/>
      <w:numFmt w:val="decimal"/>
      <w:lvlText w:val="%4."/>
      <w:lvlJc w:val="left"/>
      <w:pPr>
        <w:ind w:left="3262" w:hanging="360"/>
      </w:pPr>
    </w:lvl>
    <w:lvl w:ilvl="4">
      <w:start w:val="1"/>
      <w:numFmt w:val="lowerLetter"/>
      <w:lvlText w:val="%5."/>
      <w:lvlJc w:val="left"/>
      <w:pPr>
        <w:ind w:left="3982" w:hanging="360"/>
      </w:pPr>
    </w:lvl>
    <w:lvl w:ilvl="5">
      <w:start w:val="1"/>
      <w:numFmt w:val="lowerRoman"/>
      <w:lvlText w:val="%6."/>
      <w:lvlJc w:val="right"/>
      <w:pPr>
        <w:ind w:left="4702" w:hanging="180"/>
      </w:pPr>
    </w:lvl>
    <w:lvl w:ilvl="6">
      <w:start w:val="1"/>
      <w:numFmt w:val="decimal"/>
      <w:lvlText w:val="%7."/>
      <w:lvlJc w:val="left"/>
      <w:pPr>
        <w:ind w:left="5422" w:hanging="360"/>
      </w:pPr>
    </w:lvl>
    <w:lvl w:ilvl="7">
      <w:start w:val="1"/>
      <w:numFmt w:val="lowerLetter"/>
      <w:lvlText w:val="%8."/>
      <w:lvlJc w:val="left"/>
      <w:pPr>
        <w:ind w:left="6142" w:hanging="360"/>
      </w:pPr>
    </w:lvl>
    <w:lvl w:ilvl="8">
      <w:start w:val="1"/>
      <w:numFmt w:val="lowerRoman"/>
      <w:lvlText w:val="%9."/>
      <w:lvlJc w:val="right"/>
      <w:pPr>
        <w:ind w:left="6862" w:hanging="180"/>
      </w:pPr>
    </w:lvl>
  </w:abstractNum>
  <w:abstractNum w:abstractNumId="9" w15:restartNumberingAfterBreak="0">
    <w:nsid w:val="6FB07D72"/>
    <w:multiLevelType w:val="multilevel"/>
    <w:tmpl w:val="C0D40BF8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/>
        <w:sz w:val="18"/>
      </w:rPr>
    </w:lvl>
    <w:lvl w:ilvl="1">
      <w:start w:val="1"/>
      <w:numFmt w:val="decimal"/>
      <w:lvlText w:val="%1.%2."/>
      <w:lvlJc w:val="left"/>
      <w:pPr>
        <w:ind w:left="2848" w:hanging="720"/>
      </w:pPr>
    </w:lvl>
    <w:lvl w:ilvl="2">
      <w:start w:val="1"/>
      <w:numFmt w:val="decimal"/>
      <w:lvlText w:val="%1.%2.%3."/>
      <w:lvlJc w:val="left"/>
      <w:pPr>
        <w:ind w:left="4616" w:hanging="720"/>
      </w:pPr>
    </w:lvl>
    <w:lvl w:ilvl="3">
      <w:start w:val="1"/>
      <w:numFmt w:val="decimal"/>
      <w:lvlText w:val="%1.%2.%3.%4."/>
      <w:lvlJc w:val="left"/>
      <w:pPr>
        <w:ind w:left="6744" w:hanging="1080"/>
      </w:pPr>
    </w:lvl>
    <w:lvl w:ilvl="4">
      <w:start w:val="1"/>
      <w:numFmt w:val="decimal"/>
      <w:lvlText w:val="%1.%2.%3.%4.%5."/>
      <w:lvlJc w:val="left"/>
      <w:pPr>
        <w:ind w:left="8512" w:hanging="1080"/>
      </w:pPr>
    </w:lvl>
    <w:lvl w:ilvl="5">
      <w:start w:val="1"/>
      <w:numFmt w:val="decimal"/>
      <w:lvlText w:val="%1.%2.%3.%4.%5.%6."/>
      <w:lvlJc w:val="left"/>
      <w:pPr>
        <w:ind w:left="10640" w:hanging="1440"/>
      </w:pPr>
    </w:lvl>
    <w:lvl w:ilvl="6">
      <w:start w:val="1"/>
      <w:numFmt w:val="decimal"/>
      <w:lvlText w:val="%1.%2.%3.%4.%5.%6.%7."/>
      <w:lvlJc w:val="left"/>
      <w:pPr>
        <w:ind w:left="12408" w:hanging="1440"/>
      </w:pPr>
    </w:lvl>
    <w:lvl w:ilvl="7">
      <w:start w:val="1"/>
      <w:numFmt w:val="decimal"/>
      <w:lvlText w:val="%1.%2.%3.%4.%5.%6.%7.%8."/>
      <w:lvlJc w:val="left"/>
      <w:pPr>
        <w:ind w:left="14536" w:hanging="1800"/>
      </w:pPr>
    </w:lvl>
    <w:lvl w:ilvl="8">
      <w:start w:val="1"/>
      <w:numFmt w:val="decimal"/>
      <w:lvlText w:val="%1.%2.%3.%4.%5.%6.%7.%8.%9."/>
      <w:lvlJc w:val="left"/>
      <w:pPr>
        <w:ind w:left="16304" w:hanging="1800"/>
      </w:pPr>
    </w:lvl>
  </w:abstractNum>
  <w:abstractNum w:abstractNumId="10" w15:restartNumberingAfterBreak="0">
    <w:nsid w:val="75396EC2"/>
    <w:multiLevelType w:val="multilevel"/>
    <w:tmpl w:val="C43E27CC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/>
        <w:i w:val="0"/>
        <w:sz w:val="18"/>
      </w:rPr>
    </w:lvl>
    <w:lvl w:ilvl="1">
      <w:start w:val="1"/>
      <w:numFmt w:val="decimal"/>
      <w:lvlText w:val="%1.%2."/>
      <w:lvlJc w:val="left"/>
      <w:pPr>
        <w:ind w:left="1118" w:hanging="720"/>
      </w:pPr>
    </w:lvl>
    <w:lvl w:ilvl="2">
      <w:start w:val="1"/>
      <w:numFmt w:val="decimal"/>
      <w:lvlText w:val="%1.%2.%3."/>
      <w:lvlJc w:val="left"/>
      <w:pPr>
        <w:ind w:left="1516" w:hanging="720"/>
      </w:pPr>
    </w:lvl>
    <w:lvl w:ilvl="3">
      <w:start w:val="1"/>
      <w:numFmt w:val="decimal"/>
      <w:lvlText w:val="%1.%2.%3.%4."/>
      <w:lvlJc w:val="left"/>
      <w:pPr>
        <w:ind w:left="2274" w:hanging="1080"/>
      </w:pPr>
    </w:lvl>
    <w:lvl w:ilvl="4">
      <w:start w:val="1"/>
      <w:numFmt w:val="decimal"/>
      <w:lvlText w:val="%1.%2.%3.%4.%5."/>
      <w:lvlJc w:val="left"/>
      <w:pPr>
        <w:ind w:left="2672" w:hanging="1080"/>
      </w:pPr>
    </w:lvl>
    <w:lvl w:ilvl="5">
      <w:start w:val="1"/>
      <w:numFmt w:val="decimal"/>
      <w:lvlText w:val="%1.%2.%3.%4.%5.%6."/>
      <w:lvlJc w:val="left"/>
      <w:pPr>
        <w:ind w:left="3430" w:hanging="1440"/>
      </w:pPr>
    </w:lvl>
    <w:lvl w:ilvl="6">
      <w:start w:val="1"/>
      <w:numFmt w:val="decimal"/>
      <w:lvlText w:val="%1.%2.%3.%4.%5.%6.%7."/>
      <w:lvlJc w:val="left"/>
      <w:pPr>
        <w:ind w:left="4188" w:hanging="1800"/>
      </w:pPr>
    </w:lvl>
    <w:lvl w:ilvl="7">
      <w:start w:val="1"/>
      <w:numFmt w:val="decimal"/>
      <w:lvlText w:val="%1.%2.%3.%4.%5.%6.%7.%8."/>
      <w:lvlJc w:val="left"/>
      <w:pPr>
        <w:ind w:left="4586" w:hanging="1800"/>
      </w:pPr>
    </w:lvl>
    <w:lvl w:ilvl="8">
      <w:start w:val="1"/>
      <w:numFmt w:val="decimal"/>
      <w:lvlText w:val="%1.%2.%3.%4.%5.%6.%7.%8.%9."/>
      <w:lvlJc w:val="left"/>
      <w:pPr>
        <w:ind w:left="5344" w:hanging="216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"/>
  </w:num>
  <w:num w:numId="5">
    <w:abstractNumId w:val="4"/>
  </w:num>
  <w:num w:numId="6">
    <w:abstractNumId w:val="3"/>
  </w:num>
  <w:num w:numId="7">
    <w:abstractNumId w:val="9"/>
  </w:num>
  <w:num w:numId="8">
    <w:abstractNumId w:val="6"/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94"/>
    <w:rsid w:val="000341ED"/>
    <w:rsid w:val="000423CA"/>
    <w:rsid w:val="000814FC"/>
    <w:rsid w:val="00144110"/>
    <w:rsid w:val="00170A30"/>
    <w:rsid w:val="002F4308"/>
    <w:rsid w:val="00324EA1"/>
    <w:rsid w:val="00341A38"/>
    <w:rsid w:val="0036023E"/>
    <w:rsid w:val="00440090"/>
    <w:rsid w:val="0056605B"/>
    <w:rsid w:val="005A695A"/>
    <w:rsid w:val="005B47F9"/>
    <w:rsid w:val="005C748C"/>
    <w:rsid w:val="00652850"/>
    <w:rsid w:val="00675990"/>
    <w:rsid w:val="006B4061"/>
    <w:rsid w:val="0073504A"/>
    <w:rsid w:val="007551BE"/>
    <w:rsid w:val="00762A54"/>
    <w:rsid w:val="007A7006"/>
    <w:rsid w:val="007A735D"/>
    <w:rsid w:val="00814608"/>
    <w:rsid w:val="008653A9"/>
    <w:rsid w:val="00865AA0"/>
    <w:rsid w:val="00882AA8"/>
    <w:rsid w:val="00883012"/>
    <w:rsid w:val="00922A52"/>
    <w:rsid w:val="0099453B"/>
    <w:rsid w:val="009A1618"/>
    <w:rsid w:val="009B3CCC"/>
    <w:rsid w:val="009F510C"/>
    <w:rsid w:val="00A408AB"/>
    <w:rsid w:val="00A422CA"/>
    <w:rsid w:val="00A468A1"/>
    <w:rsid w:val="00A716C3"/>
    <w:rsid w:val="00B16D8D"/>
    <w:rsid w:val="00B4119B"/>
    <w:rsid w:val="00B431F8"/>
    <w:rsid w:val="00B575BF"/>
    <w:rsid w:val="00B82523"/>
    <w:rsid w:val="00C1093E"/>
    <w:rsid w:val="00C165AA"/>
    <w:rsid w:val="00C8025A"/>
    <w:rsid w:val="00D04AB2"/>
    <w:rsid w:val="00D650B1"/>
    <w:rsid w:val="00DA3660"/>
    <w:rsid w:val="00DD2E9F"/>
    <w:rsid w:val="00E66804"/>
    <w:rsid w:val="00E72A8B"/>
    <w:rsid w:val="00EC6685"/>
    <w:rsid w:val="00EE0B94"/>
    <w:rsid w:val="00F23943"/>
    <w:rsid w:val="00FA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B1F1D-E4D1-4E76-954E-64B9BDC1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886"/>
    <w:rPr>
      <w:color w:val="00000A"/>
      <w:sz w:val="24"/>
      <w:szCs w:val="24"/>
    </w:rPr>
  </w:style>
  <w:style w:type="paragraph" w:styleId="1">
    <w:name w:val="heading 1"/>
    <w:basedOn w:val="a"/>
    <w:qFormat/>
    <w:rsid w:val="00054D44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link w:val="20"/>
    <w:qFormat/>
    <w:rsid w:val="00054D44"/>
    <w:pPr>
      <w:keepNext/>
      <w:jc w:val="right"/>
      <w:outlineLvl w:val="1"/>
    </w:pPr>
    <w:rPr>
      <w:rFonts w:ascii="Arial Narrow" w:hAnsi="Arial Narrow" w:cs="Arial"/>
      <w:b/>
      <w:bCs/>
    </w:rPr>
  </w:style>
  <w:style w:type="paragraph" w:styleId="3">
    <w:name w:val="heading 3"/>
    <w:basedOn w:val="a"/>
    <w:qFormat/>
    <w:rsid w:val="00054D44"/>
    <w:pPr>
      <w:keepNext/>
      <w:outlineLvl w:val="2"/>
    </w:pPr>
    <w:rPr>
      <w:rFonts w:ascii="Arial" w:hAnsi="Arial" w:cs="Arial"/>
      <w:b/>
      <w:bCs/>
      <w:sz w:val="22"/>
    </w:rPr>
  </w:style>
  <w:style w:type="paragraph" w:styleId="4">
    <w:name w:val="heading 4"/>
    <w:basedOn w:val="a"/>
    <w:qFormat/>
    <w:rsid w:val="00054D44"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qFormat/>
    <w:rsid w:val="00054D44"/>
    <w:pPr>
      <w:keepNext/>
      <w:ind w:left="360"/>
      <w:outlineLvl w:val="4"/>
    </w:pPr>
    <w:rPr>
      <w:rFonts w:eastAsia="Arial Unicode MS"/>
      <w:szCs w:val="20"/>
      <w:u w:val="single"/>
    </w:rPr>
  </w:style>
  <w:style w:type="paragraph" w:styleId="6">
    <w:name w:val="heading 6"/>
    <w:basedOn w:val="a"/>
    <w:qFormat/>
    <w:rsid w:val="00054D44"/>
    <w:pPr>
      <w:keepNext/>
      <w:tabs>
        <w:tab w:val="left" w:pos="1792"/>
      </w:tabs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54D44"/>
  </w:style>
  <w:style w:type="character" w:styleId="a4">
    <w:name w:val="Emphasis"/>
    <w:qFormat/>
    <w:rsid w:val="00054D44"/>
    <w:rPr>
      <w:i/>
      <w:iCs/>
    </w:rPr>
  </w:style>
  <w:style w:type="character" w:customStyle="1" w:styleId="a5">
    <w:name w:val="Верхний колонтитул Знак"/>
    <w:qFormat/>
    <w:rsid w:val="00290776"/>
    <w:rPr>
      <w:sz w:val="24"/>
      <w:szCs w:val="24"/>
    </w:rPr>
  </w:style>
  <w:style w:type="character" w:customStyle="1" w:styleId="20">
    <w:name w:val="Заголовок 2 Знак"/>
    <w:basedOn w:val="a0"/>
    <w:link w:val="2"/>
    <w:qFormat/>
    <w:rsid w:val="00E54360"/>
    <w:rPr>
      <w:rFonts w:ascii="Arial Narrow" w:hAnsi="Arial Narrow" w:cs="Arial"/>
      <w:b/>
      <w:bCs/>
      <w:sz w:val="24"/>
      <w:szCs w:val="24"/>
    </w:rPr>
  </w:style>
  <w:style w:type="character" w:customStyle="1" w:styleId="a6">
    <w:name w:val="Абзац списка Знак"/>
    <w:basedOn w:val="a0"/>
    <w:uiPriority w:val="34"/>
    <w:qFormat/>
    <w:locked/>
    <w:rsid w:val="00624DE4"/>
    <w:rPr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sid w:val="008F34B0"/>
    <w:rPr>
      <w:sz w:val="24"/>
      <w:szCs w:val="24"/>
    </w:rPr>
  </w:style>
  <w:style w:type="character" w:styleId="a8">
    <w:name w:val="Strong"/>
    <w:basedOn w:val="a0"/>
    <w:uiPriority w:val="22"/>
    <w:qFormat/>
    <w:rsid w:val="007C2B9A"/>
    <w:rPr>
      <w:b/>
      <w:bCs/>
    </w:rPr>
  </w:style>
  <w:style w:type="character" w:styleId="a9">
    <w:name w:val="annotation reference"/>
    <w:basedOn w:val="a0"/>
    <w:qFormat/>
    <w:rsid w:val="008B2DA7"/>
    <w:rPr>
      <w:sz w:val="16"/>
      <w:szCs w:val="16"/>
    </w:rPr>
  </w:style>
  <w:style w:type="character" w:customStyle="1" w:styleId="aa">
    <w:name w:val="Текст примечания Знак"/>
    <w:basedOn w:val="a0"/>
    <w:qFormat/>
    <w:rsid w:val="008B2DA7"/>
  </w:style>
  <w:style w:type="character" w:customStyle="1" w:styleId="ab">
    <w:name w:val="Тема примечания Знак"/>
    <w:basedOn w:val="aa"/>
    <w:qFormat/>
    <w:rsid w:val="008B2DA7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i w:val="0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i w:val="0"/>
    </w:rPr>
  </w:style>
  <w:style w:type="character" w:customStyle="1" w:styleId="ListLabel17">
    <w:name w:val="ListLabel 17"/>
    <w:qFormat/>
    <w:rPr>
      <w:rFonts w:ascii="Tahoma" w:hAnsi="Tahoma"/>
      <w:i w:val="0"/>
      <w:sz w:val="18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 New Roman" w:cs="Tahoma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i w:val="0"/>
    </w:rPr>
  </w:style>
  <w:style w:type="character" w:customStyle="1" w:styleId="ListLabel26">
    <w:name w:val="ListLabel 26"/>
    <w:qFormat/>
    <w:rPr>
      <w:rFonts w:ascii="Tahoma" w:hAnsi="Tahoma"/>
      <w:i w:val="0"/>
      <w:sz w:val="18"/>
    </w:rPr>
  </w:style>
  <w:style w:type="character" w:customStyle="1" w:styleId="ListLabel27">
    <w:name w:val="ListLabel 27"/>
    <w:qFormat/>
    <w:rPr>
      <w:rFonts w:ascii="Tahoma" w:hAnsi="Tahoma"/>
      <w:i w:val="0"/>
      <w:sz w:val="18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i w:val="0"/>
    </w:rPr>
  </w:style>
  <w:style w:type="character" w:customStyle="1" w:styleId="ListLabel41">
    <w:name w:val="ListLabel 41"/>
    <w:qFormat/>
    <w:rPr>
      <w:rFonts w:ascii="Tahoma" w:eastAsia="Times New Roman" w:hAnsi="Tahoma"/>
      <w:sz w:val="18"/>
    </w:rPr>
  </w:style>
  <w:style w:type="character" w:customStyle="1" w:styleId="ListLabel42">
    <w:name w:val="ListLabel 42"/>
    <w:qFormat/>
    <w:rPr>
      <w:rFonts w:cs="Tahoma"/>
      <w:b/>
      <w:sz w:val="18"/>
      <w:szCs w:val="18"/>
    </w:rPr>
  </w:style>
  <w:style w:type="character" w:customStyle="1" w:styleId="ListLabel43">
    <w:name w:val="ListLabel 43"/>
    <w:qFormat/>
    <w:rPr>
      <w:i w:val="0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i w:val="0"/>
    </w:rPr>
  </w:style>
  <w:style w:type="character" w:customStyle="1" w:styleId="ListLabel48">
    <w:name w:val="ListLabel 48"/>
    <w:qFormat/>
    <w:rPr>
      <w:i w:val="0"/>
    </w:rPr>
  </w:style>
  <w:style w:type="character" w:customStyle="1" w:styleId="ListLabel49">
    <w:name w:val="ListLabel 49"/>
    <w:qFormat/>
    <w:rPr>
      <w:i w:val="0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i w:val="0"/>
    </w:rPr>
  </w:style>
  <w:style w:type="character" w:customStyle="1" w:styleId="ListLabel54">
    <w:name w:val="ListLabel 54"/>
    <w:qFormat/>
    <w:rPr>
      <w:rFonts w:cs="Times New Roman"/>
      <w:i w:val="0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ascii="Tahoma" w:hAnsi="Tahoma" w:cs="Wingdings"/>
      <w:b/>
      <w:sz w:val="18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Tahoma" w:hAnsi="Tahoma"/>
      <w:i w:val="0"/>
      <w:sz w:val="18"/>
    </w:rPr>
  </w:style>
  <w:style w:type="character" w:customStyle="1" w:styleId="ListLabel73">
    <w:name w:val="ListLabel 73"/>
    <w:qFormat/>
    <w:rPr>
      <w:rFonts w:ascii="Tahoma" w:hAnsi="Tahoma"/>
      <w:i w:val="0"/>
      <w:sz w:val="18"/>
    </w:rPr>
  </w:style>
  <w:style w:type="character" w:customStyle="1" w:styleId="ListLabel74">
    <w:name w:val="ListLabel 74"/>
    <w:qFormat/>
    <w:rPr>
      <w:rFonts w:ascii="Tahoma" w:hAnsi="Tahoma"/>
      <w:i w:val="0"/>
      <w:sz w:val="18"/>
    </w:rPr>
  </w:style>
  <w:style w:type="character" w:customStyle="1" w:styleId="ListLabel75">
    <w:name w:val="ListLabel 75"/>
    <w:qFormat/>
    <w:rPr>
      <w:rFonts w:ascii="Tahoma" w:eastAsia="Times New Roman" w:hAnsi="Tahoma"/>
      <w:sz w:val="18"/>
    </w:rPr>
  </w:style>
  <w:style w:type="character" w:customStyle="1" w:styleId="ListLabel76">
    <w:name w:val="ListLabel 76"/>
    <w:qFormat/>
    <w:rPr>
      <w:rFonts w:ascii="Tahoma" w:hAnsi="Tahoma" w:cs="Symbol"/>
      <w:sz w:val="18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paragraph" w:styleId="ac">
    <w:name w:val="Title"/>
    <w:basedOn w:val="a"/>
    <w:next w:val="ad"/>
    <w:qFormat/>
    <w:rsid w:val="00054D44"/>
    <w:pPr>
      <w:jc w:val="center"/>
    </w:pPr>
    <w:rPr>
      <w:b/>
      <w:bCs/>
    </w:rPr>
  </w:style>
  <w:style w:type="paragraph" w:styleId="ad">
    <w:name w:val="Body Text"/>
    <w:basedOn w:val="a"/>
    <w:rsid w:val="00054D44"/>
    <w:pPr>
      <w:jc w:val="both"/>
    </w:pPr>
    <w:rPr>
      <w:iCs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pPr>
      <w:suppressLineNumbers/>
    </w:pPr>
    <w:rPr>
      <w:rFonts w:cs="Mangal"/>
    </w:rPr>
  </w:style>
  <w:style w:type="paragraph" w:styleId="af1">
    <w:name w:val="header"/>
    <w:basedOn w:val="a"/>
    <w:rsid w:val="00054D44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rsid w:val="00054D44"/>
    <w:pPr>
      <w:tabs>
        <w:tab w:val="center" w:pos="4677"/>
        <w:tab w:val="right" w:pos="9355"/>
      </w:tabs>
    </w:pPr>
  </w:style>
  <w:style w:type="paragraph" w:styleId="af3">
    <w:name w:val="Body Text Indent"/>
    <w:basedOn w:val="a"/>
    <w:rsid w:val="00054D44"/>
    <w:pPr>
      <w:ind w:left="1985"/>
      <w:jc w:val="both"/>
    </w:pPr>
    <w:rPr>
      <w:i/>
      <w:szCs w:val="20"/>
      <w:u w:val="single"/>
    </w:rPr>
  </w:style>
  <w:style w:type="paragraph" w:styleId="21">
    <w:name w:val="Body Text Indent 2"/>
    <w:basedOn w:val="a"/>
    <w:qFormat/>
    <w:rsid w:val="00054D44"/>
    <w:pPr>
      <w:ind w:left="2410"/>
      <w:jc w:val="both"/>
    </w:pPr>
    <w:rPr>
      <w:i/>
      <w:szCs w:val="20"/>
      <w:u w:val="single"/>
    </w:rPr>
  </w:style>
  <w:style w:type="paragraph" w:styleId="30">
    <w:name w:val="Body Text Indent 3"/>
    <w:basedOn w:val="a"/>
    <w:qFormat/>
    <w:rsid w:val="00054D44"/>
    <w:pPr>
      <w:ind w:left="2835"/>
      <w:jc w:val="both"/>
    </w:pPr>
    <w:rPr>
      <w:i/>
      <w:szCs w:val="20"/>
      <w:u w:val="single"/>
    </w:rPr>
  </w:style>
  <w:style w:type="paragraph" w:styleId="22">
    <w:name w:val="Body Text 2"/>
    <w:basedOn w:val="a"/>
    <w:qFormat/>
    <w:rsid w:val="00054D44"/>
    <w:rPr>
      <w:rFonts w:ascii="Arial Narrow" w:hAnsi="Arial Narrow" w:cs="Arial"/>
      <w:sz w:val="22"/>
      <w:szCs w:val="20"/>
    </w:rPr>
  </w:style>
  <w:style w:type="paragraph" w:styleId="af4">
    <w:name w:val="Balloon Text"/>
    <w:basedOn w:val="a"/>
    <w:semiHidden/>
    <w:qFormat/>
    <w:rsid w:val="00A33C39"/>
    <w:rPr>
      <w:rFonts w:ascii="Tahoma" w:hAnsi="Tahoma" w:cs="Tahoma"/>
      <w:sz w:val="16"/>
      <w:szCs w:val="16"/>
    </w:rPr>
  </w:style>
  <w:style w:type="paragraph" w:customStyle="1" w:styleId="10">
    <w:name w:val="Знак Знак Знак1"/>
    <w:basedOn w:val="a"/>
    <w:qFormat/>
    <w:rsid w:val="00A03E26"/>
    <w:pPr>
      <w:tabs>
        <w:tab w:val="left" w:pos="360"/>
      </w:tabs>
      <w:spacing w:after="160" w:line="240" w:lineRule="exact"/>
    </w:pPr>
    <w:rPr>
      <w:sz w:val="20"/>
      <w:szCs w:val="20"/>
    </w:rPr>
  </w:style>
  <w:style w:type="paragraph" w:customStyle="1" w:styleId="af5">
    <w:name w:val="Знак Знак Знак Знак Знак Знак Знак"/>
    <w:basedOn w:val="a"/>
    <w:qFormat/>
    <w:rsid w:val="00776B0A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0E22A6"/>
    <w:pPr>
      <w:ind w:left="720"/>
      <w:contextualSpacing/>
    </w:pPr>
  </w:style>
  <w:style w:type="paragraph" w:styleId="af7">
    <w:name w:val="Normal (Web)"/>
    <w:basedOn w:val="a"/>
    <w:uiPriority w:val="99"/>
    <w:unhideWhenUsed/>
    <w:qFormat/>
    <w:rsid w:val="00D950F2"/>
    <w:pPr>
      <w:spacing w:beforeAutospacing="1" w:afterAutospacing="1"/>
    </w:pPr>
  </w:style>
  <w:style w:type="paragraph" w:styleId="af8">
    <w:name w:val="annotation text"/>
    <w:basedOn w:val="a"/>
    <w:qFormat/>
    <w:rsid w:val="008B2DA7"/>
    <w:rPr>
      <w:sz w:val="20"/>
      <w:szCs w:val="20"/>
    </w:rPr>
  </w:style>
  <w:style w:type="paragraph" w:styleId="af9">
    <w:name w:val="annotation subject"/>
    <w:basedOn w:val="af8"/>
    <w:qFormat/>
    <w:rsid w:val="008B2DA7"/>
    <w:rPr>
      <w:b/>
      <w:bCs/>
    </w:rPr>
  </w:style>
  <w:style w:type="paragraph" w:customStyle="1" w:styleId="11">
    <w:name w:val="Без интервала1"/>
    <w:qFormat/>
    <w:rsid w:val="00FF4740"/>
    <w:pPr>
      <w:widowControl w:val="0"/>
      <w:suppressAutoHyphens/>
    </w:pPr>
    <w:rPr>
      <w:rFonts w:eastAsia="SimSun" w:cs="Mangal"/>
      <w:color w:val="00000A"/>
      <w:sz w:val="24"/>
      <w:szCs w:val="24"/>
      <w:lang w:eastAsia="hi-IN" w:bidi="hi-IN"/>
    </w:rPr>
  </w:style>
  <w:style w:type="paragraph" w:customStyle="1" w:styleId="afa">
    <w:name w:val="Содержимое таблицы"/>
    <w:basedOn w:val="a"/>
    <w:qFormat/>
  </w:style>
  <w:style w:type="paragraph" w:customStyle="1" w:styleId="afb">
    <w:name w:val="Заголовок таблицы"/>
    <w:basedOn w:val="afa"/>
    <w:qFormat/>
  </w:style>
  <w:style w:type="table" w:styleId="afc">
    <w:name w:val="Table Grid"/>
    <w:basedOn w:val="a1"/>
    <w:rsid w:val="007C1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1E6DE-11B0-4361-9B23-3530BDD2F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3(Р) к Приказу ОАО «ТГК-6» №                         от                              2009г</vt:lpstr>
    </vt:vector>
  </TitlesOfParts>
  <Company>trgk</Company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3(Р) к Приказу ОАО «ТГК-6» №                         от                              2009г</dc:title>
  <dc:subject/>
  <dc:creator>User</dc:creator>
  <dc:description/>
  <cp:lastModifiedBy>Филипповская Ольга Александровна</cp:lastModifiedBy>
  <cp:revision>2</cp:revision>
  <cp:lastPrinted>2021-05-27T06:31:00Z</cp:lastPrinted>
  <dcterms:created xsi:type="dcterms:W3CDTF">2023-07-28T07:28:00Z</dcterms:created>
  <dcterms:modified xsi:type="dcterms:W3CDTF">2023-07-28T07:28:00Z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trgk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