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5075EAFB"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w:t>
      </w:r>
      <w:r w:rsidR="00BC7AFC">
        <w:rPr>
          <w:rFonts w:eastAsia="Arial Unicode MS"/>
          <w:i/>
          <w:shd w:val="clear" w:color="auto" w:fill="FFFFFF"/>
        </w:rPr>
        <w:t>4</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BC7AFC"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BC7AFC"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BC7AFC"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BC7AFC"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BC7AFC"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BC7AFC"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BC7AFC"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BC7AFC"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BC7AFC"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BC7AFC"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BC7AFC"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BC7AFC"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BC7AFC"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BC7AFC"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BC7AFC"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BC7AFC"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BC7AFC"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BC7AFC"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BC7AFC"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BC7AFC"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BC7AFC"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BC7AFC"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BC7AFC"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BC7AFC"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BC7AFC"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BC7AFC"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BC7AFC"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BC7AFC"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BC7AFC"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BC7AFC"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BC7AFC"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BC7AFC"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BC7AFC"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BC7AFC"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BC7AFC"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BC7AFC"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BC7AFC"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BC7AFC"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BC7AFC">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BC7AFC">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BC7AFC">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BC7AFC"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E27C6F" w:rsidRPr="00E27C6F" w14:paraId="32EFE446" w14:textId="77777777" w:rsidTr="00994A3C">
        <w:tc>
          <w:tcPr>
            <w:tcW w:w="2708" w:type="dxa"/>
            <w:shd w:val="clear" w:color="auto" w:fill="auto"/>
          </w:tcPr>
          <w:p w14:paraId="3676AE60" w14:textId="77777777" w:rsidR="00E27C6F" w:rsidRPr="00E27C6F" w:rsidRDefault="00E27C6F" w:rsidP="00E27C6F">
            <w:pPr>
              <w:tabs>
                <w:tab w:val="num" w:pos="851"/>
              </w:tabs>
              <w:suppressAutoHyphens/>
              <w:spacing w:after="120" w:line="276" w:lineRule="auto"/>
              <w:rPr>
                <w:lang w:eastAsia="en-US"/>
              </w:rPr>
            </w:pPr>
            <w:r w:rsidRPr="00E27C6F">
              <w:rPr>
                <w:lang w:eastAsia="en-US"/>
              </w:rPr>
              <w:t>Заказчик  закупки</w:t>
            </w:r>
          </w:p>
        </w:tc>
        <w:tc>
          <w:tcPr>
            <w:tcW w:w="6926" w:type="dxa"/>
            <w:shd w:val="clear" w:color="auto" w:fill="auto"/>
          </w:tcPr>
          <w:p w14:paraId="020C74F7" w14:textId="77777777" w:rsidR="00E27C6F" w:rsidRPr="00E27C6F" w:rsidRDefault="00E27C6F" w:rsidP="00E27C6F">
            <w:pPr>
              <w:tabs>
                <w:tab w:val="num" w:pos="851"/>
              </w:tabs>
              <w:suppressAutoHyphens/>
              <w:spacing w:after="120" w:line="276" w:lineRule="auto"/>
              <w:rPr>
                <w:lang w:eastAsia="en-US"/>
              </w:rPr>
            </w:pPr>
            <w:r w:rsidRPr="00E27C6F">
              <w:rPr>
                <w:lang w:eastAsia="en-US"/>
              </w:rPr>
              <w:t>ООО «НОВАТЭК-Кострома»</w:t>
            </w:r>
          </w:p>
        </w:tc>
      </w:tr>
      <w:tr w:rsidR="00E27C6F" w:rsidRPr="00E27C6F" w14:paraId="73514C77" w14:textId="77777777" w:rsidTr="00994A3C">
        <w:tc>
          <w:tcPr>
            <w:tcW w:w="2708" w:type="dxa"/>
            <w:shd w:val="clear" w:color="auto" w:fill="auto"/>
          </w:tcPr>
          <w:p w14:paraId="38152248" w14:textId="77777777" w:rsidR="00E27C6F" w:rsidRPr="00E27C6F" w:rsidRDefault="00E27C6F" w:rsidP="00E27C6F">
            <w:pPr>
              <w:tabs>
                <w:tab w:val="num" w:pos="851"/>
              </w:tabs>
              <w:suppressAutoHyphens/>
              <w:spacing w:after="120" w:line="276" w:lineRule="auto"/>
              <w:rPr>
                <w:lang w:eastAsia="en-US"/>
              </w:rPr>
            </w:pPr>
            <w:r w:rsidRPr="00E27C6F">
              <w:rPr>
                <w:lang w:eastAsia="en-US"/>
              </w:rPr>
              <w:t xml:space="preserve">Предмет закупки </w:t>
            </w:r>
          </w:p>
        </w:tc>
        <w:tc>
          <w:tcPr>
            <w:tcW w:w="6926" w:type="dxa"/>
            <w:shd w:val="clear" w:color="auto" w:fill="auto"/>
          </w:tcPr>
          <w:p w14:paraId="1DD0EE43" w14:textId="77777777" w:rsidR="00E27C6F" w:rsidRPr="00E27C6F" w:rsidRDefault="00E27C6F" w:rsidP="00E27C6F">
            <w:pPr>
              <w:tabs>
                <w:tab w:val="num" w:pos="851"/>
              </w:tabs>
              <w:suppressAutoHyphens/>
              <w:spacing w:after="120" w:line="276" w:lineRule="auto"/>
              <w:rPr>
                <w:lang w:eastAsia="en-US"/>
              </w:rPr>
            </w:pPr>
            <w:r w:rsidRPr="00E27C6F">
              <w:rPr>
                <w:lang w:eastAsia="en-US"/>
              </w:rPr>
              <w:t xml:space="preserve">Оказание услуг по технической поддержке Контакт-Центра на платформе </w:t>
            </w:r>
            <w:proofErr w:type="spellStart"/>
            <w:r w:rsidRPr="00E27C6F">
              <w:rPr>
                <w:lang w:eastAsia="en-US"/>
              </w:rPr>
              <w:t>Битрикс</w:t>
            </w:r>
            <w:proofErr w:type="spellEnd"/>
            <w:r w:rsidRPr="00E27C6F">
              <w:rPr>
                <w:lang w:eastAsia="en-US"/>
              </w:rPr>
              <w:t xml:space="preserve"> 24</w:t>
            </w:r>
          </w:p>
        </w:tc>
      </w:tr>
      <w:tr w:rsidR="00E27C6F" w:rsidRPr="00E27C6F" w14:paraId="45977943" w14:textId="77777777" w:rsidTr="00994A3C">
        <w:trPr>
          <w:trHeight w:val="724"/>
        </w:trPr>
        <w:tc>
          <w:tcPr>
            <w:tcW w:w="2708" w:type="dxa"/>
            <w:shd w:val="clear" w:color="auto" w:fill="auto"/>
          </w:tcPr>
          <w:p w14:paraId="10EF600D" w14:textId="77777777" w:rsidR="00E27C6F" w:rsidRPr="00E27C6F" w:rsidRDefault="00E27C6F" w:rsidP="00E27C6F">
            <w:pPr>
              <w:tabs>
                <w:tab w:val="num" w:pos="851"/>
              </w:tabs>
              <w:suppressAutoHyphens/>
              <w:spacing w:after="120" w:line="276" w:lineRule="auto"/>
              <w:rPr>
                <w:lang w:eastAsia="en-US"/>
              </w:rPr>
            </w:pPr>
            <w:r w:rsidRPr="00E27C6F">
              <w:rPr>
                <w:lang w:eastAsia="en-US"/>
              </w:rPr>
              <w:t>Лот 1 (неделимый)</w:t>
            </w:r>
          </w:p>
        </w:tc>
        <w:tc>
          <w:tcPr>
            <w:tcW w:w="6926" w:type="dxa"/>
            <w:shd w:val="clear" w:color="auto" w:fill="auto"/>
          </w:tcPr>
          <w:p w14:paraId="4A449F13" w14:textId="77777777" w:rsidR="00E27C6F" w:rsidRPr="00E27C6F" w:rsidRDefault="00E27C6F" w:rsidP="00E27C6F">
            <w:pPr>
              <w:tabs>
                <w:tab w:val="num" w:pos="851"/>
              </w:tabs>
              <w:suppressAutoHyphens/>
              <w:spacing w:after="120" w:line="276" w:lineRule="auto"/>
              <w:rPr>
                <w:lang w:eastAsia="en-US"/>
              </w:rPr>
            </w:pPr>
            <w:r w:rsidRPr="00E27C6F">
              <w:rPr>
                <w:lang w:eastAsia="en-US"/>
              </w:rPr>
              <w:t xml:space="preserve">Техническая поддержка Контакт-Центра на платформе </w:t>
            </w:r>
            <w:proofErr w:type="spellStart"/>
            <w:r w:rsidRPr="00E27C6F">
              <w:rPr>
                <w:lang w:eastAsia="en-US"/>
              </w:rPr>
              <w:t>Битрикс</w:t>
            </w:r>
            <w:proofErr w:type="spellEnd"/>
            <w:r w:rsidRPr="00E27C6F">
              <w:rPr>
                <w:lang w:eastAsia="en-US"/>
              </w:rPr>
              <w:t xml:space="preserve"> 24.</w:t>
            </w:r>
          </w:p>
        </w:tc>
      </w:tr>
      <w:tr w:rsidR="00E27C6F" w:rsidRPr="00E27C6F" w14:paraId="14F5C682" w14:textId="77777777" w:rsidTr="00994A3C">
        <w:trPr>
          <w:trHeight w:val="70"/>
        </w:trPr>
        <w:tc>
          <w:tcPr>
            <w:tcW w:w="2708" w:type="dxa"/>
            <w:shd w:val="clear" w:color="auto" w:fill="auto"/>
          </w:tcPr>
          <w:p w14:paraId="5F13E59E" w14:textId="77777777" w:rsidR="00E27C6F" w:rsidRPr="00E27C6F" w:rsidRDefault="00E27C6F" w:rsidP="00E27C6F">
            <w:pPr>
              <w:tabs>
                <w:tab w:val="num" w:pos="851"/>
              </w:tabs>
              <w:suppressAutoHyphens/>
              <w:spacing w:after="120" w:line="276" w:lineRule="auto"/>
              <w:rPr>
                <w:lang w:eastAsia="en-US"/>
              </w:rPr>
            </w:pPr>
            <w:r w:rsidRPr="00E27C6F">
              <w:rPr>
                <w:lang w:eastAsia="en-US"/>
              </w:rPr>
              <w:t>Условия выполнения Работ/оказания Услуг</w:t>
            </w:r>
          </w:p>
        </w:tc>
        <w:tc>
          <w:tcPr>
            <w:tcW w:w="6926" w:type="dxa"/>
            <w:shd w:val="clear" w:color="auto" w:fill="auto"/>
          </w:tcPr>
          <w:p w14:paraId="195CB5EB" w14:textId="77777777" w:rsidR="00E27C6F" w:rsidRPr="00E27C6F" w:rsidRDefault="00E27C6F" w:rsidP="00E27C6F">
            <w:pPr>
              <w:tabs>
                <w:tab w:val="num" w:pos="851"/>
              </w:tabs>
              <w:suppressAutoHyphens/>
              <w:spacing w:after="120" w:line="276" w:lineRule="auto"/>
              <w:rPr>
                <w:lang w:eastAsia="en-US"/>
              </w:rPr>
            </w:pPr>
            <w:r w:rsidRPr="00E27C6F">
              <w:rPr>
                <w:lang w:eastAsia="en-US"/>
              </w:rPr>
              <w:t>- Место выполнения Работ/оказания Услуг определено в «проекте Договора».</w:t>
            </w:r>
          </w:p>
          <w:p w14:paraId="14BBB1D8" w14:textId="77777777" w:rsidR="00E27C6F" w:rsidRPr="00E27C6F" w:rsidRDefault="00E27C6F" w:rsidP="00E27C6F">
            <w:pPr>
              <w:tabs>
                <w:tab w:val="num" w:pos="851"/>
              </w:tabs>
              <w:suppressAutoHyphens/>
              <w:spacing w:after="120" w:line="276" w:lineRule="auto"/>
              <w:rPr>
                <w:lang w:eastAsia="en-US"/>
              </w:rPr>
            </w:pPr>
            <w:r w:rsidRPr="00E27C6F">
              <w:rPr>
                <w:lang w:eastAsia="en-US"/>
              </w:rPr>
              <w:t>- Условия оказания Услуг: в соответствии с «регламентом сопровождения».</w:t>
            </w:r>
          </w:p>
          <w:p w14:paraId="7FA26B27" w14:textId="77777777" w:rsidR="00E27C6F" w:rsidRPr="00E27C6F" w:rsidRDefault="00E27C6F" w:rsidP="00E27C6F">
            <w:pPr>
              <w:tabs>
                <w:tab w:val="num" w:pos="851"/>
              </w:tabs>
              <w:suppressAutoHyphens/>
              <w:spacing w:after="120" w:line="276" w:lineRule="auto"/>
              <w:rPr>
                <w:lang w:eastAsia="en-US"/>
              </w:rPr>
            </w:pPr>
            <w:r w:rsidRPr="00E27C6F">
              <w:rPr>
                <w:lang w:eastAsia="en-US"/>
              </w:rPr>
              <w:t>- Дополнительные Требования к  выполнению Работ/оказанию Услуг, приводятся в Технических требованиях.</w:t>
            </w:r>
          </w:p>
        </w:tc>
      </w:tr>
      <w:tr w:rsidR="00E27C6F" w:rsidRPr="00E27C6F" w14:paraId="5606BB4E" w14:textId="77777777" w:rsidTr="00994A3C">
        <w:tc>
          <w:tcPr>
            <w:tcW w:w="2708" w:type="dxa"/>
            <w:shd w:val="clear" w:color="auto" w:fill="auto"/>
          </w:tcPr>
          <w:p w14:paraId="33CD2F23" w14:textId="77777777" w:rsidR="00E27C6F" w:rsidRPr="00E27C6F" w:rsidRDefault="00E27C6F" w:rsidP="00E27C6F">
            <w:pPr>
              <w:tabs>
                <w:tab w:val="num" w:pos="851"/>
              </w:tabs>
              <w:suppressAutoHyphens/>
              <w:spacing w:after="120" w:line="276" w:lineRule="auto"/>
              <w:rPr>
                <w:lang w:eastAsia="en-US"/>
              </w:rPr>
            </w:pPr>
            <w:r w:rsidRPr="00E27C6F">
              <w:rPr>
                <w:lang w:eastAsia="en-US"/>
              </w:rPr>
              <w:t>Срок  выполнения Работ/оказания Услуг</w:t>
            </w:r>
          </w:p>
        </w:tc>
        <w:tc>
          <w:tcPr>
            <w:tcW w:w="6926" w:type="dxa"/>
            <w:shd w:val="clear" w:color="auto" w:fill="auto"/>
          </w:tcPr>
          <w:p w14:paraId="6196173F" w14:textId="77777777" w:rsidR="00E27C6F" w:rsidRPr="00E27C6F" w:rsidRDefault="00E27C6F" w:rsidP="00E27C6F">
            <w:pPr>
              <w:tabs>
                <w:tab w:val="num" w:pos="851"/>
              </w:tabs>
              <w:suppressAutoHyphens/>
              <w:spacing w:after="120" w:line="276" w:lineRule="auto"/>
              <w:rPr>
                <w:lang w:eastAsia="en-US"/>
              </w:rPr>
            </w:pPr>
            <w:r w:rsidRPr="00E27C6F">
              <w:rPr>
                <w:lang w:eastAsia="en-US"/>
              </w:rPr>
              <w:t xml:space="preserve">Оказание услуг по технической поддержке осуществляется с момента подписания Договора в соответствии с регламентом сопровождения (Приложение №1 к «проекту Договору»).  </w:t>
            </w:r>
          </w:p>
        </w:tc>
      </w:tr>
      <w:tr w:rsidR="00E27C6F" w:rsidRPr="00E27C6F" w14:paraId="3BF002A1" w14:textId="77777777" w:rsidTr="00994A3C">
        <w:tc>
          <w:tcPr>
            <w:tcW w:w="2708" w:type="dxa"/>
            <w:shd w:val="clear" w:color="auto" w:fill="auto"/>
          </w:tcPr>
          <w:p w14:paraId="5B4C7CFF" w14:textId="77777777" w:rsidR="00E27C6F" w:rsidRPr="00E27C6F" w:rsidRDefault="00E27C6F" w:rsidP="00E27C6F">
            <w:pPr>
              <w:tabs>
                <w:tab w:val="num" w:pos="851"/>
              </w:tabs>
              <w:suppressAutoHyphens/>
              <w:spacing w:after="120" w:line="276" w:lineRule="auto"/>
              <w:rPr>
                <w:lang w:eastAsia="en-US"/>
              </w:rPr>
            </w:pPr>
            <w:r w:rsidRPr="00E27C6F">
              <w:rPr>
                <w:lang w:eastAsia="en-US"/>
              </w:rPr>
              <w:t xml:space="preserve">Гарантийные обязательства (условия) </w:t>
            </w:r>
          </w:p>
        </w:tc>
        <w:tc>
          <w:tcPr>
            <w:tcW w:w="6926" w:type="dxa"/>
            <w:shd w:val="clear" w:color="auto" w:fill="auto"/>
          </w:tcPr>
          <w:p w14:paraId="20641E6D" w14:textId="77777777" w:rsidR="00E27C6F" w:rsidRPr="00E27C6F" w:rsidRDefault="00E27C6F" w:rsidP="00E27C6F">
            <w:pPr>
              <w:tabs>
                <w:tab w:val="num" w:pos="851"/>
              </w:tabs>
              <w:suppressAutoHyphens/>
              <w:spacing w:after="120" w:line="276" w:lineRule="auto"/>
              <w:rPr>
                <w:lang w:eastAsia="en-US"/>
              </w:rPr>
            </w:pPr>
            <w:r w:rsidRPr="00E27C6F">
              <w:rPr>
                <w:lang w:eastAsia="en-US"/>
              </w:rPr>
              <w:t>Исполнитель гарантирует качество результата выполненных работ/оказанных услуг на период действия Договора.</w:t>
            </w:r>
          </w:p>
        </w:tc>
      </w:tr>
      <w:tr w:rsidR="00E27C6F" w:rsidRPr="00E27C6F" w14:paraId="421A83E5" w14:textId="77777777" w:rsidTr="00994A3C">
        <w:tc>
          <w:tcPr>
            <w:tcW w:w="2708" w:type="dxa"/>
            <w:shd w:val="clear" w:color="auto" w:fill="auto"/>
          </w:tcPr>
          <w:p w14:paraId="01A1BBD3" w14:textId="77777777" w:rsidR="00E27C6F" w:rsidRPr="00E27C6F" w:rsidRDefault="00E27C6F" w:rsidP="00E27C6F">
            <w:pPr>
              <w:tabs>
                <w:tab w:val="num" w:pos="851"/>
              </w:tabs>
              <w:suppressAutoHyphens/>
              <w:spacing w:after="120" w:line="276" w:lineRule="auto"/>
              <w:rPr>
                <w:lang w:eastAsia="en-US"/>
              </w:rPr>
            </w:pPr>
            <w:r w:rsidRPr="00E27C6F">
              <w:rPr>
                <w:lang w:eastAsia="en-US"/>
              </w:rPr>
              <w:t>Особые условия</w:t>
            </w:r>
          </w:p>
        </w:tc>
        <w:tc>
          <w:tcPr>
            <w:tcW w:w="6926" w:type="dxa"/>
            <w:shd w:val="clear" w:color="auto" w:fill="auto"/>
          </w:tcPr>
          <w:p w14:paraId="34AF3F42" w14:textId="77777777" w:rsidR="00E27C6F" w:rsidRPr="00E27C6F" w:rsidRDefault="00E27C6F" w:rsidP="00E27C6F">
            <w:pPr>
              <w:tabs>
                <w:tab w:val="num" w:pos="851"/>
              </w:tabs>
              <w:suppressAutoHyphens/>
              <w:spacing w:after="120" w:line="276" w:lineRule="auto"/>
              <w:rPr>
                <w:lang w:eastAsia="en-US"/>
              </w:rPr>
            </w:pPr>
            <w:r w:rsidRPr="00E27C6F">
              <w:rPr>
                <w:lang w:eastAsia="en-US"/>
              </w:rPr>
              <w:t>Условие оплаты: оплата осуществляется в течение 10 (Десяти) рабочих дней с момента подписания Заказчиком Акта оказанных услуг, оформляемых Исполнителем. Оплата производится в рублях,  путем перечислением денежных средств на расчетный счет Исполнителя.</w:t>
            </w:r>
          </w:p>
        </w:tc>
      </w:tr>
      <w:tr w:rsidR="00E27C6F" w:rsidRPr="00E27C6F" w14:paraId="0AC46BA6" w14:textId="77777777" w:rsidTr="00994A3C">
        <w:tc>
          <w:tcPr>
            <w:tcW w:w="2708" w:type="dxa"/>
            <w:shd w:val="clear" w:color="auto" w:fill="auto"/>
          </w:tcPr>
          <w:p w14:paraId="0E42C106" w14:textId="77777777" w:rsidR="00E27C6F" w:rsidRPr="00E27C6F" w:rsidRDefault="00E27C6F" w:rsidP="00E27C6F">
            <w:pPr>
              <w:tabs>
                <w:tab w:val="num" w:pos="851"/>
              </w:tabs>
              <w:suppressAutoHyphens/>
              <w:spacing w:after="120" w:line="276" w:lineRule="auto"/>
              <w:rPr>
                <w:b/>
                <w:lang w:eastAsia="en-US"/>
              </w:rPr>
            </w:pPr>
            <w:r w:rsidRPr="00E27C6F">
              <w:rPr>
                <w:b/>
                <w:lang w:eastAsia="en-US"/>
              </w:rPr>
              <w:t>Контактные данные Организатора по вопросам закупки</w:t>
            </w:r>
          </w:p>
        </w:tc>
        <w:tc>
          <w:tcPr>
            <w:tcW w:w="6926" w:type="dxa"/>
            <w:shd w:val="clear" w:color="auto" w:fill="auto"/>
          </w:tcPr>
          <w:p w14:paraId="31F3B04A" w14:textId="77777777" w:rsidR="00E27C6F" w:rsidRPr="00E27C6F" w:rsidRDefault="00E27C6F" w:rsidP="00E27C6F">
            <w:pPr>
              <w:tabs>
                <w:tab w:val="num" w:pos="851"/>
              </w:tabs>
              <w:suppressAutoHyphens/>
              <w:spacing w:after="120" w:line="276" w:lineRule="auto"/>
              <w:rPr>
                <w:b/>
                <w:lang w:eastAsia="en-US"/>
              </w:rPr>
            </w:pPr>
            <w:r w:rsidRPr="00E27C6F">
              <w:rPr>
                <w:b/>
                <w:lang w:eastAsia="en-US"/>
              </w:rPr>
              <w:t>Филипповская Ольга Александровна</w:t>
            </w:r>
          </w:p>
          <w:p w14:paraId="6CBEC7B2" w14:textId="77777777" w:rsidR="00E27C6F" w:rsidRPr="00E27C6F" w:rsidRDefault="00E27C6F" w:rsidP="00E27C6F">
            <w:pPr>
              <w:tabs>
                <w:tab w:val="num" w:pos="851"/>
              </w:tabs>
              <w:suppressAutoHyphens/>
              <w:spacing w:after="120" w:line="276" w:lineRule="auto"/>
              <w:rPr>
                <w:b/>
                <w:lang w:eastAsia="en-US"/>
              </w:rPr>
            </w:pPr>
            <w:r w:rsidRPr="00E27C6F">
              <w:rPr>
                <w:b/>
                <w:lang w:val="en-US" w:eastAsia="en-US"/>
              </w:rPr>
              <w:t>e</w:t>
            </w:r>
            <w:r w:rsidRPr="00E27C6F">
              <w:rPr>
                <w:b/>
                <w:lang w:eastAsia="en-US"/>
              </w:rPr>
              <w:t>-</w:t>
            </w:r>
            <w:r w:rsidRPr="00E27C6F">
              <w:rPr>
                <w:b/>
                <w:lang w:val="en-US" w:eastAsia="en-US"/>
              </w:rPr>
              <w:t>mail</w:t>
            </w:r>
            <w:r w:rsidRPr="00E27C6F">
              <w:rPr>
                <w:b/>
                <w:lang w:eastAsia="en-US"/>
              </w:rPr>
              <w:t xml:space="preserve">:   </w:t>
            </w:r>
            <w:r w:rsidRPr="00E27C6F">
              <w:rPr>
                <w:b/>
                <w:lang w:val="en-US" w:eastAsia="en-US"/>
              </w:rPr>
              <w:t>O</w:t>
            </w:r>
            <w:r w:rsidRPr="00E27C6F">
              <w:rPr>
                <w:b/>
                <w:lang w:eastAsia="en-US"/>
              </w:rPr>
              <w:t>.</w:t>
            </w:r>
            <w:proofErr w:type="spellStart"/>
            <w:r w:rsidRPr="00E27C6F">
              <w:rPr>
                <w:b/>
                <w:lang w:val="en-US" w:eastAsia="en-US"/>
              </w:rPr>
              <w:t>Filippovskaia</w:t>
            </w:r>
            <w:proofErr w:type="spellEnd"/>
            <w:r w:rsidRPr="00E27C6F">
              <w:rPr>
                <w:b/>
                <w:lang w:eastAsia="en-US"/>
              </w:rPr>
              <w:t>@</w:t>
            </w:r>
            <w:proofErr w:type="spellStart"/>
            <w:r w:rsidRPr="00E27C6F">
              <w:rPr>
                <w:b/>
                <w:lang w:val="en-US" w:eastAsia="en-US"/>
              </w:rPr>
              <w:t>kostroma</w:t>
            </w:r>
            <w:proofErr w:type="spellEnd"/>
            <w:r w:rsidRPr="00E27C6F">
              <w:rPr>
                <w:b/>
                <w:lang w:eastAsia="en-US"/>
              </w:rPr>
              <w:t>.</w:t>
            </w:r>
            <w:proofErr w:type="spellStart"/>
            <w:r w:rsidRPr="00E27C6F">
              <w:rPr>
                <w:b/>
                <w:lang w:val="en-US" w:eastAsia="en-US"/>
              </w:rPr>
              <w:t>novatek</w:t>
            </w:r>
            <w:proofErr w:type="spellEnd"/>
            <w:r w:rsidRPr="00E27C6F">
              <w:rPr>
                <w:b/>
                <w:lang w:eastAsia="en-US"/>
              </w:rPr>
              <w:t>.</w:t>
            </w:r>
            <w:proofErr w:type="spellStart"/>
            <w:r w:rsidRPr="00E27C6F">
              <w:rPr>
                <w:b/>
                <w:lang w:val="en-US" w:eastAsia="en-US"/>
              </w:rPr>
              <w:t>ru</w:t>
            </w:r>
            <w:proofErr w:type="spellEnd"/>
          </w:p>
          <w:p w14:paraId="6DFFD612" w14:textId="1CA62F68" w:rsidR="00E27C6F" w:rsidRPr="00E27C6F" w:rsidRDefault="00E27C6F" w:rsidP="00BC7AFC">
            <w:pPr>
              <w:tabs>
                <w:tab w:val="num" w:pos="851"/>
              </w:tabs>
              <w:suppressAutoHyphens/>
              <w:spacing w:after="120" w:line="276" w:lineRule="auto"/>
              <w:rPr>
                <w:b/>
                <w:i/>
                <w:lang w:eastAsia="en-US"/>
              </w:rPr>
            </w:pPr>
            <w:r w:rsidRPr="00E27C6F">
              <w:rPr>
                <w:b/>
                <w:lang w:eastAsia="en-US"/>
              </w:rPr>
              <w:t>тел. (4942) 395-222</w:t>
            </w:r>
            <w:r w:rsidR="00BC7AFC">
              <w:rPr>
                <w:b/>
                <w:lang w:eastAsia="en-US"/>
              </w:rPr>
              <w:t>;</w:t>
            </w:r>
            <w:r w:rsidR="00BC7AFC">
              <w:rPr>
                <w:b/>
                <w:shd w:val="clear" w:color="auto" w:fill="FFFFFF"/>
              </w:rPr>
              <w:t xml:space="preserve"> </w:t>
            </w:r>
            <w:r w:rsidR="00BC7AFC">
              <w:rPr>
                <w:b/>
                <w:shd w:val="clear" w:color="auto" w:fill="FFFFFF"/>
              </w:rPr>
              <w:t>тел. моб. 8-915-910-61-60</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 xml:space="preserve">на участие в соответствии с порядком подготовки и подачи Заявок на участие, изложенным в </w:t>
      </w:r>
      <w:r w:rsidRPr="00DD12E0">
        <w:rPr>
          <w:shd w:val="clear" w:color="auto" w:fill="FFFFFF"/>
        </w:rPr>
        <w:lastRenderedPageBreak/>
        <w:t>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lastRenderedPageBreak/>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lastRenderedPageBreak/>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47640527"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lastRenderedPageBreak/>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08084BC6" w:rsidR="002F021A" w:rsidRPr="00E94D22" w:rsidRDefault="002F021A"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lastRenderedPageBreak/>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lastRenderedPageBreak/>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lastRenderedPageBreak/>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 xml:space="preserve">расширенное техническое предложение с технической спецификацией и описательной частью, дополненное схемами, чертежами и </w:t>
      </w:r>
      <w:r>
        <w:lastRenderedPageBreak/>
        <w:t>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96552672"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lastRenderedPageBreak/>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w:t>
      </w:r>
      <w:r w:rsidR="0050639A" w:rsidRPr="00B01AA9">
        <w:rPr>
          <w:spacing w:val="2"/>
        </w:rPr>
        <w:lastRenderedPageBreak/>
        <w:t xml:space="preserve">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lastRenderedPageBreak/>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w:t>
      </w:r>
      <w:r w:rsidRPr="00C31E5F">
        <w:rPr>
          <w:spacing w:val="6"/>
        </w:rPr>
        <w:lastRenderedPageBreak/>
        <w:t xml:space="preserve">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A4D15C5"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E27C6F" w:rsidRPr="00E27C6F">
        <w:rPr>
          <w:kern w:val="24"/>
        </w:rPr>
        <w:t xml:space="preserve">Оказание услуг по технической поддержке Контакт-Центра на платформе </w:t>
      </w:r>
      <w:proofErr w:type="spellStart"/>
      <w:r w:rsidR="00E27C6F" w:rsidRPr="00E27C6F">
        <w:rPr>
          <w:kern w:val="24"/>
        </w:rPr>
        <w:t>Битрикс</w:t>
      </w:r>
      <w:proofErr w:type="spellEnd"/>
      <w:r w:rsidR="00E27C6F" w:rsidRPr="00E27C6F">
        <w:rPr>
          <w:kern w:val="24"/>
        </w:rPr>
        <w:t xml:space="preserve"> 24</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64E32C9F"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BC7AFC">
              <w:rPr>
                <w:i/>
                <w:iCs/>
              </w:rPr>
            </w:r>
            <w:r w:rsidR="00BC7AFC">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BC7AFC">
              <w:rPr>
                <w:i/>
                <w:iCs/>
              </w:rPr>
            </w:r>
            <w:r w:rsidR="00BC7AFC">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BC7AFC">
              <w:rPr>
                <w:i/>
                <w:iCs/>
              </w:rPr>
            </w:r>
            <w:r w:rsidR="00BC7AFC">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BC7AFC">
              <w:rPr>
                <w:i/>
                <w:iCs/>
              </w:rPr>
            </w:r>
            <w:r w:rsidR="00BC7AFC">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0E5DBE69"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46CF407B" w:rsidR="008B0337" w:rsidRPr="00DD04BC" w:rsidRDefault="00FC7073" w:rsidP="00ED1AD5">
      <w:pPr>
        <w:spacing w:after="120"/>
        <w:ind w:firstLine="567"/>
        <w:jc w:val="both"/>
      </w:pPr>
      <w:r>
        <w:object w:dxaOrig="1539" w:dyaOrig="997" w14:anchorId="331FB45C">
          <v:shape id="_x0000_i1026" type="#_x0000_t75" style="width:77.25pt;height:49.5pt" o:ole="">
            <v:imagedata r:id="rId15" o:title=""/>
          </v:shape>
          <o:OLEObject Type="Embed" ProgID="Excel.Sheet.12" ShapeID="_x0000_i1026" DrawAspect="Icon" ObjectID="_1796552673"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6BB796A0"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403714C6"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FC7073">
        <w:trPr>
          <w:trHeight w:val="497"/>
          <w:tblHeader/>
        </w:trPr>
        <w:tc>
          <w:tcPr>
            <w:tcW w:w="562" w:type="dxa"/>
            <w:vAlign w:val="center"/>
          </w:tcPr>
          <w:p w14:paraId="7D3E96B1"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FC7073">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FC7073">
        <w:tc>
          <w:tcPr>
            <w:tcW w:w="562" w:type="dxa"/>
            <w:vAlign w:val="center"/>
          </w:tcPr>
          <w:p w14:paraId="7AD39C8B"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08A56E1B" w14:textId="77777777" w:rsidTr="00FC7073">
        <w:tc>
          <w:tcPr>
            <w:tcW w:w="562" w:type="dxa"/>
            <w:vAlign w:val="center"/>
          </w:tcPr>
          <w:p w14:paraId="2AC53B9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528C693F" w14:textId="77777777" w:rsidTr="00FC7073">
        <w:tc>
          <w:tcPr>
            <w:tcW w:w="562" w:type="dxa"/>
            <w:vAlign w:val="center"/>
          </w:tcPr>
          <w:p w14:paraId="4D7DB5E2"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FC7073">
            <w:pPr>
              <w:tabs>
                <w:tab w:val="num" w:pos="284"/>
                <w:tab w:val="left" w:leader="underscore" w:pos="576"/>
                <w:tab w:val="left" w:leader="underscore" w:pos="1834"/>
              </w:tabs>
              <w:jc w:val="center"/>
              <w:rPr>
                <w:color w:val="000000"/>
                <w:sz w:val="22"/>
              </w:rPr>
            </w:pPr>
          </w:p>
        </w:tc>
      </w:tr>
      <w:tr w:rsidR="006150C2" w:rsidRPr="002B7843" w14:paraId="1E0D57EE" w14:textId="77777777" w:rsidTr="00FC7073">
        <w:tc>
          <w:tcPr>
            <w:tcW w:w="562" w:type="dxa"/>
            <w:vAlign w:val="center"/>
          </w:tcPr>
          <w:p w14:paraId="6FAE7CD6"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FC7073">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FC7073">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728051B9"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FC7073">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FC7073">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r w:rsidR="00AB0D02" w:rsidRPr="00010856" w14:paraId="32508FD2"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r w:rsidR="00AB0D02" w:rsidRPr="00010856" w14:paraId="01891A02" w14:textId="77777777" w:rsidTr="00FC7073">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FC7073">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0A0BAF15"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FC7073">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FC7073">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FC7073">
            <w:pPr>
              <w:jc w:val="center"/>
              <w:rPr>
                <w:b/>
                <w:sz w:val="20"/>
              </w:rPr>
            </w:pPr>
            <w:r w:rsidRPr="00C31E5F">
              <w:rPr>
                <w:b/>
                <w:sz w:val="20"/>
              </w:rPr>
              <w:t>Наименование</w:t>
            </w:r>
          </w:p>
          <w:p w14:paraId="0CD585F6" w14:textId="77777777" w:rsidR="00AB0D02" w:rsidRPr="00C31E5F" w:rsidRDefault="00AB0D02" w:rsidP="00FC7073">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FC7073">
            <w:pPr>
              <w:jc w:val="center"/>
              <w:rPr>
                <w:b/>
                <w:sz w:val="20"/>
              </w:rPr>
            </w:pPr>
            <w:r w:rsidRPr="00C31E5F">
              <w:rPr>
                <w:b/>
                <w:sz w:val="20"/>
              </w:rPr>
              <w:t>Местонахождение</w:t>
            </w:r>
          </w:p>
          <w:p w14:paraId="4A36C3B3" w14:textId="77777777" w:rsidR="00AB0D02" w:rsidRPr="00C31E5F" w:rsidRDefault="00AB0D02" w:rsidP="00FC7073">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FC7073">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FC7073">
            <w:pPr>
              <w:jc w:val="center"/>
              <w:rPr>
                <w:b/>
                <w:sz w:val="20"/>
              </w:rPr>
            </w:pPr>
            <w:r w:rsidRPr="00C31E5F">
              <w:rPr>
                <w:b/>
                <w:sz w:val="20"/>
              </w:rPr>
              <w:t>Состояние объекта (отличное, хорошее,</w:t>
            </w:r>
          </w:p>
          <w:p w14:paraId="738E6BDE" w14:textId="77777777" w:rsidR="00AB0D02" w:rsidRPr="00C31E5F" w:rsidRDefault="00AB0D02" w:rsidP="00FC7073">
            <w:pPr>
              <w:jc w:val="center"/>
              <w:rPr>
                <w:b/>
                <w:sz w:val="20"/>
              </w:rPr>
            </w:pPr>
            <w:r w:rsidRPr="00C31E5F">
              <w:rPr>
                <w:b/>
                <w:sz w:val="20"/>
              </w:rPr>
              <w:t>удовлетворительное,</w:t>
            </w:r>
          </w:p>
          <w:p w14:paraId="39CD0E59" w14:textId="77777777" w:rsidR="00AB0D02" w:rsidRPr="00C31E5F" w:rsidRDefault="00AB0D02" w:rsidP="00FC7073">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FC7073">
            <w:pPr>
              <w:jc w:val="center"/>
              <w:rPr>
                <w:b/>
                <w:sz w:val="20"/>
              </w:rPr>
            </w:pPr>
            <w:r w:rsidRPr="00C31E5F">
              <w:rPr>
                <w:b/>
                <w:sz w:val="20"/>
              </w:rPr>
              <w:t>Предназначение</w:t>
            </w:r>
          </w:p>
          <w:p w14:paraId="0C12EE6C" w14:textId="77777777" w:rsidR="00AB0D02" w:rsidRPr="00C31E5F" w:rsidRDefault="00AB0D02" w:rsidP="00FC7073">
            <w:pPr>
              <w:jc w:val="center"/>
              <w:rPr>
                <w:b/>
                <w:bCs/>
                <w:sz w:val="20"/>
              </w:rPr>
            </w:pPr>
            <w:r w:rsidRPr="00C31E5F">
              <w:rPr>
                <w:b/>
                <w:sz w:val="20"/>
              </w:rPr>
              <w:t>(с точки зрения выполнения договора)</w:t>
            </w:r>
          </w:p>
        </w:tc>
      </w:tr>
      <w:tr w:rsidR="00AB0D02" w:rsidRPr="002B7843" w14:paraId="77AE248F" w14:textId="77777777" w:rsidTr="00FC707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FC7073">
            <w:pPr>
              <w:jc w:val="center"/>
              <w:rPr>
                <w:sz w:val="22"/>
              </w:rPr>
            </w:pPr>
          </w:p>
        </w:tc>
      </w:tr>
      <w:tr w:rsidR="00AB0D02" w:rsidRPr="002B7843" w14:paraId="0E8EE006" w14:textId="77777777" w:rsidTr="00FC7073">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FC7073">
            <w:pPr>
              <w:jc w:val="center"/>
              <w:rPr>
                <w:sz w:val="22"/>
              </w:rPr>
            </w:pPr>
          </w:p>
        </w:tc>
      </w:tr>
      <w:tr w:rsidR="00AB0D02" w:rsidRPr="002B7843" w14:paraId="196ADC26" w14:textId="77777777" w:rsidTr="00FC7073">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FC7073">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FC7073">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FC7073">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FC7073">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FC7073">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FC7073">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02604928"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B46DB45" w:rsidR="008B0337" w:rsidRPr="00DD04BC" w:rsidRDefault="001E0CD2" w:rsidP="00ED1AD5">
      <w:pPr>
        <w:shd w:val="clear" w:color="auto" w:fill="FFFFFF"/>
        <w:spacing w:after="120"/>
        <w:jc w:val="both"/>
        <w:rPr>
          <w:shd w:val="clear" w:color="auto" w:fill="FFFFFF"/>
        </w:rPr>
      </w:pPr>
      <w:r>
        <w:rPr>
          <w:shd w:val="clear" w:color="auto" w:fill="FFFFFF"/>
        </w:rPr>
        <w:object w:dxaOrig="1539" w:dyaOrig="997" w14:anchorId="38569486">
          <v:shape id="_x0000_i1027" type="#_x0000_t75" style="width:77.25pt;height:49.5pt" o:ole="">
            <v:imagedata r:id="rId17" o:title=""/>
          </v:shape>
          <o:OLEObject Type="Embed" ProgID="Excel.Sheet.12" ShapeID="_x0000_i1027" DrawAspect="Icon" ObjectID="_1796552674"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3" w:name="_Toc526934029"/>
      <w:bookmarkStart w:id="234" w:name="_Toc28689466"/>
      <w:bookmarkStart w:id="235" w:name="_Toc29897579"/>
      <w:bookmarkStart w:id="236"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3"/>
      <w:bookmarkEnd w:id="234"/>
      <w:bookmarkEnd w:id="235"/>
      <w:r w:rsidR="00AE0ED9">
        <w:t>Услуг</w:t>
      </w:r>
      <w:bookmarkEnd w:id="236"/>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0702F334"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C7AFC">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7" w:name="_3.2._Общие_требования"/>
      <w:bookmarkStart w:id="238" w:name="_3.3.__Дополнительные"/>
      <w:bookmarkStart w:id="239" w:name="RANGE!A1:J54"/>
      <w:bookmarkStart w:id="240" w:name="_Toc518308003"/>
      <w:bookmarkStart w:id="241" w:name="_Toc526934030"/>
      <w:bookmarkStart w:id="242" w:name="_Toc28689467"/>
      <w:bookmarkStart w:id="243" w:name="_Toc29897580"/>
      <w:bookmarkStart w:id="244" w:name="_Toc504474498"/>
      <w:bookmarkEnd w:id="154"/>
      <w:bookmarkEnd w:id="155"/>
      <w:bookmarkEnd w:id="156"/>
      <w:bookmarkEnd w:id="237"/>
      <w:bookmarkEnd w:id="238"/>
      <w:bookmarkEnd w:id="239"/>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5" w:name="_Toc106110239"/>
      <w:r w:rsidRPr="00DD04BC">
        <w:lastRenderedPageBreak/>
        <w:t>Форма 5 Форма Коммерческого Предложения</w:t>
      </w:r>
      <w:bookmarkEnd w:id="240"/>
      <w:bookmarkEnd w:id="241"/>
      <w:bookmarkEnd w:id="242"/>
      <w:bookmarkEnd w:id="243"/>
      <w:bookmarkEnd w:id="245"/>
    </w:p>
    <w:bookmarkEnd w:id="244"/>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1F95B9A1"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C7AFC">
        <w:rPr>
          <w:spacing w:val="14"/>
          <w:shd w:val="clear" w:color="auto" w:fill="FFFFFF"/>
        </w:rPr>
        <w:t>4</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p w14:paraId="448F8450" w14:textId="503DE578" w:rsidR="0079009B" w:rsidRPr="00DD04BC" w:rsidRDefault="001E0CD2" w:rsidP="00D947BF">
      <w:pPr>
        <w:spacing w:after="120"/>
        <w:jc w:val="both"/>
        <w:rPr>
          <w:lang w:eastAsia="en-US"/>
        </w:rPr>
      </w:pPr>
      <w:r>
        <w:rPr>
          <w:lang w:eastAsia="en-US"/>
        </w:rPr>
        <w:object w:dxaOrig="1539" w:dyaOrig="997" w14:anchorId="71991B09">
          <v:shape id="_x0000_i1028" type="#_x0000_t75" style="width:77.25pt;height:49.5pt" o:ole="">
            <v:imagedata r:id="rId19" o:title=""/>
          </v:shape>
          <o:OLEObject Type="Embed" ProgID="Excel.Sheet.12" ShapeID="_x0000_i1028" DrawAspect="Icon" ObjectID="_1796552675"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6" w:name="_Toc9260516"/>
      <w:bookmarkStart w:id="247" w:name="_Toc9260881"/>
      <w:bookmarkStart w:id="248" w:name="_Toc9260958"/>
      <w:bookmarkStart w:id="249" w:name="_Toc9261102"/>
      <w:bookmarkStart w:id="250" w:name="_Toc9261272"/>
      <w:bookmarkStart w:id="251" w:name="_Toc14360869"/>
      <w:bookmarkStart w:id="252" w:name="_Toc9260517"/>
      <w:bookmarkStart w:id="253" w:name="_Toc9260882"/>
      <w:bookmarkStart w:id="254" w:name="_Toc9260959"/>
      <w:bookmarkStart w:id="255" w:name="_Toc9261103"/>
      <w:bookmarkStart w:id="256" w:name="_Toc9261273"/>
      <w:bookmarkStart w:id="257" w:name="_Toc14360870"/>
      <w:bookmarkEnd w:id="246"/>
      <w:bookmarkEnd w:id="247"/>
      <w:bookmarkEnd w:id="248"/>
      <w:bookmarkEnd w:id="249"/>
      <w:bookmarkEnd w:id="250"/>
      <w:bookmarkEnd w:id="251"/>
      <w:bookmarkEnd w:id="252"/>
      <w:bookmarkEnd w:id="253"/>
      <w:bookmarkEnd w:id="254"/>
      <w:bookmarkEnd w:id="255"/>
      <w:bookmarkEnd w:id="256"/>
      <w:bookmarkEnd w:id="257"/>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58"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58"/>
    </w:p>
    <w:p w14:paraId="461AA1E4" w14:textId="77777777" w:rsidR="009662E7" w:rsidRDefault="009662E7" w:rsidP="009662E7">
      <w:pPr>
        <w:pStyle w:val="2"/>
        <w:spacing w:before="120"/>
        <w:jc w:val="center"/>
        <w:rPr>
          <w:bCs w:val="0"/>
        </w:rPr>
      </w:pPr>
      <w:bookmarkStart w:id="259" w:name="_Toc106110241"/>
      <w:r>
        <w:t>СОГЛАСИЕ</w:t>
      </w:r>
      <w:bookmarkEnd w:id="259"/>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9612AC0"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BC7AFC">
        <w:rPr>
          <w:rFonts w:cs="Times New Roman"/>
          <w:bCs/>
          <w:sz w:val="26"/>
          <w:szCs w:val="26"/>
        </w:rPr>
        <w:t>4</w:t>
      </w:r>
      <w:bookmarkStart w:id="260" w:name="_GoBack"/>
      <w:bookmarkEnd w:id="260"/>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FC7073" w:rsidRDefault="00FC7073" w:rsidP="00396F9B">
      <w:r>
        <w:separator/>
      </w:r>
    </w:p>
  </w:endnote>
  <w:endnote w:type="continuationSeparator" w:id="0">
    <w:p w14:paraId="16666D50" w14:textId="77777777" w:rsidR="00FC7073" w:rsidRDefault="00FC7073"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FC7073" w:rsidRDefault="00FC707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FC7073" w:rsidRDefault="00FC7073" w:rsidP="00396F9B">
      <w:r>
        <w:separator/>
      </w:r>
    </w:p>
  </w:footnote>
  <w:footnote w:type="continuationSeparator" w:id="0">
    <w:p w14:paraId="0082948D" w14:textId="77777777" w:rsidR="00FC7073" w:rsidRDefault="00FC7073"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3C0E670" w:rsidR="00FC7073" w:rsidRDefault="00FC7073">
        <w:pPr>
          <w:pStyle w:val="af2"/>
          <w:jc w:val="center"/>
        </w:pPr>
        <w:r>
          <w:fldChar w:fldCharType="begin"/>
        </w:r>
        <w:r>
          <w:instrText>PAGE   \* MERGEFORMAT</w:instrText>
        </w:r>
        <w:r>
          <w:fldChar w:fldCharType="separate"/>
        </w:r>
        <w:r w:rsidR="00BC7AFC">
          <w:rPr>
            <w:noProof/>
          </w:rPr>
          <w:t>32</w:t>
        </w:r>
        <w:r>
          <w:fldChar w:fldCharType="end"/>
        </w:r>
      </w:p>
    </w:sdtContent>
  </w:sdt>
  <w:p w14:paraId="1C4C4482" w14:textId="77777777" w:rsidR="00FC7073" w:rsidRDefault="00FC707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0CD2"/>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2F1"/>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4D40"/>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C7AFC"/>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C6F"/>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073"/>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E267476-3C46-4710-800F-7DE2B1D8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32</Pages>
  <Words>8275</Words>
  <Characters>47171</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107</cp:revision>
  <cp:lastPrinted>2022-11-08T15:09:00Z</cp:lastPrinted>
  <dcterms:created xsi:type="dcterms:W3CDTF">2022-11-07T12:34:00Z</dcterms:created>
  <dcterms:modified xsi:type="dcterms:W3CDTF">2024-12-24T10:38:00Z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