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3E1B1C55"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8575A1">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98F672F"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146A1F">
              <w:rPr>
                <w:webHidden/>
              </w:rPr>
              <w:t>4</w:t>
            </w:r>
            <w:r w:rsidR="006F74BD" w:rsidRPr="00274780">
              <w:rPr>
                <w:webHidden/>
              </w:rPr>
              <w:fldChar w:fldCharType="end"/>
            </w:r>
          </w:hyperlink>
        </w:p>
        <w:p w14:paraId="47BFC76A" w14:textId="61C9DF26" w:rsidR="006F74BD" w:rsidRPr="00274780" w:rsidRDefault="008575A1">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146A1F">
              <w:rPr>
                <w:noProof/>
                <w:webHidden/>
              </w:rPr>
              <w:t>4</w:t>
            </w:r>
            <w:r w:rsidR="006F74BD" w:rsidRPr="00274780">
              <w:rPr>
                <w:noProof/>
                <w:webHidden/>
              </w:rPr>
              <w:fldChar w:fldCharType="end"/>
            </w:r>
          </w:hyperlink>
        </w:p>
        <w:p w14:paraId="2351FA50" w14:textId="19D47831" w:rsidR="006F74BD" w:rsidRPr="00274780" w:rsidRDefault="008575A1">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146A1F">
              <w:rPr>
                <w:noProof/>
                <w:webHidden/>
              </w:rPr>
              <w:t>5</w:t>
            </w:r>
            <w:r w:rsidR="006F74BD" w:rsidRPr="00274780">
              <w:rPr>
                <w:noProof/>
                <w:webHidden/>
              </w:rPr>
              <w:fldChar w:fldCharType="end"/>
            </w:r>
          </w:hyperlink>
        </w:p>
        <w:p w14:paraId="1AFC8982" w14:textId="4D555B6A" w:rsidR="006F74BD" w:rsidRPr="00274780" w:rsidRDefault="008575A1">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146A1F">
              <w:rPr>
                <w:noProof/>
                <w:webHidden/>
              </w:rPr>
              <w:t>6</w:t>
            </w:r>
            <w:r w:rsidR="006F74BD" w:rsidRPr="00274780">
              <w:rPr>
                <w:noProof/>
                <w:webHidden/>
              </w:rPr>
              <w:fldChar w:fldCharType="end"/>
            </w:r>
          </w:hyperlink>
        </w:p>
        <w:p w14:paraId="65340DC7" w14:textId="6854699B" w:rsidR="006F74BD" w:rsidRPr="00274780" w:rsidRDefault="008575A1">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146A1F">
              <w:rPr>
                <w:noProof/>
                <w:webHidden/>
              </w:rPr>
              <w:t>7</w:t>
            </w:r>
            <w:r w:rsidR="006F74BD" w:rsidRPr="00274780">
              <w:rPr>
                <w:noProof/>
                <w:webHidden/>
              </w:rPr>
              <w:fldChar w:fldCharType="end"/>
            </w:r>
          </w:hyperlink>
        </w:p>
        <w:p w14:paraId="1901650F" w14:textId="74B066F9" w:rsidR="006F74BD" w:rsidRPr="00274780" w:rsidRDefault="008575A1">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146A1F">
              <w:rPr>
                <w:webHidden/>
              </w:rPr>
              <w:t>7</w:t>
            </w:r>
            <w:r w:rsidR="006F74BD" w:rsidRPr="00274780">
              <w:rPr>
                <w:webHidden/>
              </w:rPr>
              <w:fldChar w:fldCharType="end"/>
            </w:r>
          </w:hyperlink>
        </w:p>
        <w:p w14:paraId="658EBB27" w14:textId="604A09C5" w:rsidR="006F74BD" w:rsidRPr="00274780" w:rsidRDefault="008575A1">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146A1F">
              <w:rPr>
                <w:noProof/>
                <w:webHidden/>
              </w:rPr>
              <w:t>7</w:t>
            </w:r>
            <w:r w:rsidR="006F74BD" w:rsidRPr="00274780">
              <w:rPr>
                <w:noProof/>
                <w:webHidden/>
              </w:rPr>
              <w:fldChar w:fldCharType="end"/>
            </w:r>
          </w:hyperlink>
        </w:p>
        <w:p w14:paraId="2FAEA4AE" w14:textId="06E14785" w:rsidR="006F74BD" w:rsidRPr="00274780" w:rsidRDefault="008575A1">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146A1F">
              <w:rPr>
                <w:noProof/>
                <w:webHidden/>
              </w:rPr>
              <w:t>8</w:t>
            </w:r>
            <w:r w:rsidR="006F74BD" w:rsidRPr="00274780">
              <w:rPr>
                <w:noProof/>
                <w:webHidden/>
              </w:rPr>
              <w:fldChar w:fldCharType="end"/>
            </w:r>
          </w:hyperlink>
        </w:p>
        <w:p w14:paraId="59F0750F" w14:textId="39A5EB0E" w:rsidR="006F74BD" w:rsidRPr="00274780" w:rsidRDefault="008575A1">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146A1F">
              <w:rPr>
                <w:webHidden/>
              </w:rPr>
              <w:t>8</w:t>
            </w:r>
            <w:r w:rsidR="006F74BD" w:rsidRPr="00274780">
              <w:rPr>
                <w:webHidden/>
              </w:rPr>
              <w:fldChar w:fldCharType="end"/>
            </w:r>
          </w:hyperlink>
        </w:p>
        <w:p w14:paraId="14E193A2" w14:textId="2D3758D2"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0FE0E6E6"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146A1F">
            <w:rPr>
              <w:rFonts w:eastAsiaTheme="minorEastAsia"/>
              <w:noProof/>
              <w:webHidden/>
            </w:rPr>
            <w:t>8</w:t>
          </w:r>
          <w:r w:rsidR="006F74BD" w:rsidRPr="00274780">
            <w:rPr>
              <w:rFonts w:eastAsiaTheme="minorEastAsia"/>
              <w:noProof/>
              <w:webHidden/>
            </w:rPr>
            <w:fldChar w:fldCharType="end"/>
          </w:r>
          <w:r w:rsidR="009242BD" w:rsidRPr="00274780">
            <w:rPr>
              <w:noProof/>
            </w:rPr>
            <w:fldChar w:fldCharType="end"/>
          </w:r>
        </w:p>
        <w:p w14:paraId="20A14A94" w14:textId="3A92E4CF" w:rsidR="006F74BD" w:rsidRPr="00274780" w:rsidRDefault="008575A1">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8</w:t>
            </w:r>
            <w:r w:rsidR="006F74BD" w:rsidRPr="00274780">
              <w:rPr>
                <w:rFonts w:ascii="Times New Roman" w:hAnsi="Times New Roman" w:cs="Times New Roman"/>
                <w:noProof/>
                <w:webHidden/>
                <w:sz w:val="24"/>
                <w:szCs w:val="24"/>
              </w:rPr>
              <w:fldChar w:fldCharType="end"/>
            </w:r>
          </w:hyperlink>
        </w:p>
        <w:p w14:paraId="66B6C87C" w14:textId="7ABCD7DF" w:rsidR="006F74BD" w:rsidRPr="00274780" w:rsidRDefault="008575A1">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0D362A25" w14:textId="72DF6A88" w:rsidR="006F74BD" w:rsidRPr="00274780" w:rsidRDefault="008575A1">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71FB92E6" w14:textId="276D59E3" w:rsidR="006F74BD" w:rsidRPr="00274780" w:rsidRDefault="008575A1">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5B3F6A01" w14:textId="63A51072" w:rsidR="006F74BD" w:rsidRPr="00274780" w:rsidRDefault="008575A1">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2AD28A4C" w14:textId="657669E0" w:rsidR="006F74BD" w:rsidRPr="00274780" w:rsidRDefault="008575A1">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A104898" w14:textId="756E3912" w:rsidR="006F74BD" w:rsidRPr="00274780" w:rsidRDefault="008575A1">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0DBDD7E6" w14:textId="38B837FF" w:rsidR="006F74BD" w:rsidRPr="00274780" w:rsidRDefault="008575A1">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47103C84" w14:textId="47539161" w:rsidR="006F74BD" w:rsidRPr="00274780" w:rsidRDefault="008575A1">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4EE6300" w14:textId="64C04A34" w:rsidR="006F74BD" w:rsidRPr="00274780" w:rsidRDefault="008575A1">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858E90A" w14:textId="1609B73B" w:rsidR="006F74BD" w:rsidRDefault="008575A1">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146A1F">
              <w:rPr>
                <w:noProof/>
                <w:webHidden/>
              </w:rPr>
              <w:t>11</w:t>
            </w:r>
            <w:r w:rsidR="006F74BD" w:rsidRPr="00274780">
              <w:rPr>
                <w:noProof/>
                <w:webHidden/>
              </w:rPr>
              <w:fldChar w:fldCharType="end"/>
            </w:r>
          </w:hyperlink>
        </w:p>
        <w:p w14:paraId="65F11001" w14:textId="27A75D5A" w:rsidR="006F74BD" w:rsidRDefault="008575A1">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146A1F">
              <w:rPr>
                <w:noProof/>
                <w:webHidden/>
              </w:rPr>
              <w:t>12</w:t>
            </w:r>
            <w:r w:rsidR="006F74BD">
              <w:rPr>
                <w:noProof/>
                <w:webHidden/>
              </w:rPr>
              <w:fldChar w:fldCharType="end"/>
            </w:r>
          </w:hyperlink>
        </w:p>
        <w:p w14:paraId="6BFFDB5D" w14:textId="31DB550C" w:rsidR="006F74BD" w:rsidRDefault="008575A1">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146A1F">
              <w:rPr>
                <w:webHidden/>
              </w:rPr>
              <w:t>13</w:t>
            </w:r>
            <w:r w:rsidR="006F74BD">
              <w:rPr>
                <w:webHidden/>
              </w:rPr>
              <w:fldChar w:fldCharType="end"/>
            </w:r>
          </w:hyperlink>
        </w:p>
        <w:p w14:paraId="518F794B" w14:textId="239168EA" w:rsidR="006F74BD" w:rsidRDefault="008575A1">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146A1F">
              <w:rPr>
                <w:noProof/>
                <w:webHidden/>
              </w:rPr>
              <w:t>13</w:t>
            </w:r>
            <w:r w:rsidR="006F74BD">
              <w:rPr>
                <w:noProof/>
                <w:webHidden/>
              </w:rPr>
              <w:fldChar w:fldCharType="end"/>
            </w:r>
          </w:hyperlink>
        </w:p>
        <w:p w14:paraId="082D0B7D" w14:textId="1EFD1F33" w:rsidR="006F74BD" w:rsidRDefault="008575A1">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146A1F">
              <w:rPr>
                <w:noProof/>
                <w:webHidden/>
              </w:rPr>
              <w:t>13</w:t>
            </w:r>
            <w:r w:rsidR="006F74BD">
              <w:rPr>
                <w:noProof/>
                <w:webHidden/>
              </w:rPr>
              <w:fldChar w:fldCharType="end"/>
            </w:r>
          </w:hyperlink>
        </w:p>
        <w:p w14:paraId="431E7AB3" w14:textId="6AE1C14E" w:rsidR="006F74BD" w:rsidRDefault="008575A1">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146A1F">
              <w:rPr>
                <w:webHidden/>
              </w:rPr>
              <w:t>14</w:t>
            </w:r>
            <w:r w:rsidR="006F74BD">
              <w:rPr>
                <w:webHidden/>
              </w:rPr>
              <w:fldChar w:fldCharType="end"/>
            </w:r>
          </w:hyperlink>
        </w:p>
        <w:p w14:paraId="0355F907" w14:textId="363E3426" w:rsidR="006F74BD" w:rsidRDefault="008575A1">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146A1F">
              <w:rPr>
                <w:noProof/>
                <w:webHidden/>
              </w:rPr>
              <w:t>14</w:t>
            </w:r>
            <w:r w:rsidR="006F74BD">
              <w:rPr>
                <w:noProof/>
                <w:webHidden/>
              </w:rPr>
              <w:fldChar w:fldCharType="end"/>
            </w:r>
          </w:hyperlink>
        </w:p>
        <w:p w14:paraId="143F2669" w14:textId="538ADDC5" w:rsidR="006F74BD" w:rsidRDefault="008575A1">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146A1F">
              <w:rPr>
                <w:noProof/>
                <w:webHidden/>
              </w:rPr>
              <w:t>14</w:t>
            </w:r>
            <w:r w:rsidR="006F74BD">
              <w:rPr>
                <w:noProof/>
                <w:webHidden/>
              </w:rPr>
              <w:fldChar w:fldCharType="end"/>
            </w:r>
          </w:hyperlink>
        </w:p>
        <w:p w14:paraId="55B14BB5" w14:textId="73B7C64B" w:rsidR="006F74BD" w:rsidRDefault="008575A1">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146A1F">
              <w:rPr>
                <w:webHidden/>
              </w:rPr>
              <w:t>15</w:t>
            </w:r>
            <w:r w:rsidR="006F74BD">
              <w:rPr>
                <w:webHidden/>
              </w:rPr>
              <w:fldChar w:fldCharType="end"/>
            </w:r>
          </w:hyperlink>
        </w:p>
        <w:p w14:paraId="0DB23620" w14:textId="42766AEE" w:rsidR="006F74BD" w:rsidRDefault="008575A1">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146A1F">
              <w:rPr>
                <w:noProof/>
                <w:webHidden/>
              </w:rPr>
              <w:t>15</w:t>
            </w:r>
            <w:r w:rsidR="006F74BD">
              <w:rPr>
                <w:noProof/>
                <w:webHidden/>
              </w:rPr>
              <w:fldChar w:fldCharType="end"/>
            </w:r>
          </w:hyperlink>
        </w:p>
        <w:p w14:paraId="08D31529" w14:textId="0D3513A3" w:rsidR="006F74BD" w:rsidRDefault="008575A1">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146A1F">
              <w:rPr>
                <w:noProof/>
                <w:webHidden/>
              </w:rPr>
              <w:t>15</w:t>
            </w:r>
            <w:r w:rsidR="006F74BD">
              <w:rPr>
                <w:noProof/>
                <w:webHidden/>
              </w:rPr>
              <w:fldChar w:fldCharType="end"/>
            </w:r>
          </w:hyperlink>
        </w:p>
        <w:p w14:paraId="24DF8DD4" w14:textId="45C4074B" w:rsidR="006F74BD" w:rsidRDefault="008575A1">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146A1F">
              <w:rPr>
                <w:noProof/>
                <w:webHidden/>
              </w:rPr>
              <w:t>16</w:t>
            </w:r>
            <w:r w:rsidR="006F74BD">
              <w:rPr>
                <w:noProof/>
                <w:webHidden/>
              </w:rPr>
              <w:fldChar w:fldCharType="end"/>
            </w:r>
          </w:hyperlink>
        </w:p>
        <w:p w14:paraId="2F50BFE1" w14:textId="5FC33247" w:rsidR="006F74BD" w:rsidRDefault="008575A1">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146A1F">
              <w:rPr>
                <w:webHidden/>
              </w:rPr>
              <w:t>17</w:t>
            </w:r>
            <w:r w:rsidR="006F74BD">
              <w:rPr>
                <w:webHidden/>
              </w:rPr>
              <w:fldChar w:fldCharType="end"/>
            </w:r>
          </w:hyperlink>
        </w:p>
        <w:p w14:paraId="47DDE79D" w14:textId="0BEDB4BC" w:rsidR="006F74BD" w:rsidRDefault="008575A1">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146A1F">
              <w:rPr>
                <w:noProof/>
                <w:webHidden/>
              </w:rPr>
              <w:t>17</w:t>
            </w:r>
            <w:r w:rsidR="006F74BD">
              <w:rPr>
                <w:noProof/>
                <w:webHidden/>
              </w:rPr>
              <w:fldChar w:fldCharType="end"/>
            </w:r>
          </w:hyperlink>
        </w:p>
        <w:p w14:paraId="270B59D0" w14:textId="3F76BA94" w:rsidR="006F74BD" w:rsidRDefault="008575A1">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146A1F">
              <w:rPr>
                <w:noProof/>
                <w:webHidden/>
              </w:rPr>
              <w:t>20</w:t>
            </w:r>
            <w:r w:rsidR="006F74BD">
              <w:rPr>
                <w:noProof/>
                <w:webHidden/>
              </w:rPr>
              <w:fldChar w:fldCharType="end"/>
            </w:r>
          </w:hyperlink>
        </w:p>
        <w:p w14:paraId="798149FD" w14:textId="16A1D7B5" w:rsidR="006F74BD" w:rsidRDefault="008575A1">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146A1F">
              <w:rPr>
                <w:noProof/>
                <w:webHidden/>
              </w:rPr>
              <w:t>23</w:t>
            </w:r>
            <w:r w:rsidR="006F74BD">
              <w:rPr>
                <w:noProof/>
                <w:webHidden/>
              </w:rPr>
              <w:fldChar w:fldCharType="end"/>
            </w:r>
          </w:hyperlink>
        </w:p>
        <w:p w14:paraId="1A8B149A" w14:textId="6D0BF2AA" w:rsidR="00655E19" w:rsidRPr="00A31E4B" w:rsidRDefault="008575A1"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146A1F">
              <w:rPr>
                <w:noProof/>
                <w:webHidden/>
              </w:rPr>
              <w:t>24</w:t>
            </w:r>
            <w:r w:rsidR="006F74BD">
              <w:rPr>
                <w:noProof/>
                <w:webHidden/>
              </w:rPr>
              <w:fldChar w:fldCharType="end"/>
            </w:r>
          </w:hyperlink>
        </w:p>
        <w:p w14:paraId="6D98520C" w14:textId="7E695D96" w:rsidR="006F74BD" w:rsidRDefault="008575A1">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544F71D2" w:rsidR="006F74BD" w:rsidRDefault="008575A1">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146A1F">
              <w:rPr>
                <w:noProof/>
                <w:webHidden/>
              </w:rPr>
              <w:t>26</w:t>
            </w:r>
            <w:r w:rsidR="006F74BD">
              <w:rPr>
                <w:noProof/>
                <w:webHidden/>
              </w:rPr>
              <w:fldChar w:fldCharType="end"/>
            </w:r>
          </w:hyperlink>
        </w:p>
        <w:p w14:paraId="4F7CF49D" w14:textId="55AD3B52" w:rsidR="006F74BD" w:rsidRDefault="008575A1">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146A1F">
              <w:rPr>
                <w:noProof/>
                <w:webHidden/>
              </w:rPr>
              <w:t>27</w:t>
            </w:r>
            <w:r w:rsidR="006F74BD">
              <w:rPr>
                <w:noProof/>
                <w:webHidden/>
              </w:rPr>
              <w:fldChar w:fldCharType="end"/>
            </w:r>
          </w:hyperlink>
        </w:p>
        <w:p w14:paraId="01AE71C4" w14:textId="18CEC7FB" w:rsidR="007B2D5B" w:rsidRPr="00C31E5F" w:rsidRDefault="008575A1"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146A1F">
              <w:rPr>
                <w:noProof/>
                <w:webHidden/>
              </w:rPr>
              <w:t>28</w:t>
            </w:r>
            <w:r w:rsidR="006F74BD">
              <w:rPr>
                <w:noProof/>
                <w:webHidden/>
              </w:rPr>
              <w:fldChar w:fldCharType="end"/>
            </w:r>
          </w:hyperlink>
          <w:r w:rsidR="007B2D5B" w:rsidRPr="00173EAA">
            <w:rPr>
              <w:b/>
              <w:bCs/>
              <w:sz w:val="22"/>
              <w:szCs w:val="22"/>
            </w:rPr>
            <w:fldChar w:fldCharType="end"/>
          </w:r>
        </w:p>
      </w:sdtContent>
    </w:sdt>
    <w:p w14:paraId="165971F5" w14:textId="698996B1" w:rsidR="002C1166" w:rsidRDefault="0025553A" w:rsidP="002C1166">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5E66EA94" w14:textId="203E93B5" w:rsidR="002C1166" w:rsidRPr="002C1166" w:rsidRDefault="002C1166" w:rsidP="002C1166">
      <w:pPr>
        <w:rPr>
          <w:b/>
        </w:rPr>
      </w:pPr>
      <w:r w:rsidRPr="009A1051">
        <w:rPr>
          <w:b/>
        </w:rPr>
        <w:t xml:space="preserve">            </w:t>
      </w:r>
      <w:r w:rsidRPr="002C1166">
        <w:rPr>
          <w:b/>
        </w:rPr>
        <w:t>1.1. Общие сведения о Процедуре закупки</w:t>
      </w:r>
    </w:p>
    <w:bookmarkEnd w:id="19"/>
    <w:bookmarkEnd w:id="20"/>
    <w:bookmarkEnd w:id="21"/>
    <w:bookmarkEnd w:id="22"/>
    <w:bookmarkEnd w:id="23"/>
    <w:bookmarkEnd w:id="24"/>
    <w:bookmarkEnd w:id="25"/>
    <w:bookmarkEnd w:id="26"/>
    <w:bookmarkEnd w:id="27"/>
    <w:bookmarkEnd w:id="28"/>
    <w:p w14:paraId="406EC081" w14:textId="42668D7A" w:rsidR="0025553A" w:rsidRPr="002C1166" w:rsidRDefault="0025553A" w:rsidP="002C1166">
      <w:pPr>
        <w:pStyle w:val="1"/>
        <w:numPr>
          <w:ilvl w:val="0"/>
          <w:numId w:val="0"/>
        </w:numPr>
        <w:ind w:firstLine="709"/>
        <w:jc w:val="both"/>
      </w:pPr>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2C1166" w:rsidRPr="00155223" w14:paraId="25D1148B" w14:textId="77777777" w:rsidTr="002F5F54">
        <w:tc>
          <w:tcPr>
            <w:tcW w:w="2708" w:type="dxa"/>
            <w:shd w:val="clear" w:color="auto" w:fill="auto"/>
          </w:tcPr>
          <w:p w14:paraId="764C4B5F" w14:textId="77777777" w:rsidR="002C1166" w:rsidRPr="00155223" w:rsidRDefault="002C1166" w:rsidP="002C1166">
            <w:pPr>
              <w:tabs>
                <w:tab w:val="num" w:pos="851"/>
              </w:tabs>
              <w:suppressAutoHyphens/>
              <w:spacing w:after="120" w:line="276" w:lineRule="auto"/>
              <w:rPr>
                <w:shd w:val="clear" w:color="auto" w:fill="FFFFFF"/>
              </w:rPr>
            </w:pPr>
            <w:r w:rsidRPr="00155223">
              <w:rPr>
                <w:shd w:val="clear" w:color="auto" w:fill="FFFFFF"/>
              </w:rPr>
              <w:t>Заказчик  закупки</w:t>
            </w:r>
          </w:p>
        </w:tc>
        <w:tc>
          <w:tcPr>
            <w:tcW w:w="6926" w:type="dxa"/>
            <w:shd w:val="clear" w:color="auto" w:fill="auto"/>
          </w:tcPr>
          <w:p w14:paraId="67F464EF" w14:textId="77777777" w:rsidR="002C1166" w:rsidRPr="00811A5E" w:rsidRDefault="002C1166" w:rsidP="002C1166">
            <w:pPr>
              <w:shd w:val="clear" w:color="auto" w:fill="FFFFFF"/>
              <w:tabs>
                <w:tab w:val="num" w:pos="851"/>
              </w:tabs>
              <w:suppressAutoHyphens/>
              <w:spacing w:after="120" w:line="276" w:lineRule="auto"/>
              <w:rPr>
                <w:highlight w:val="cyan"/>
                <w:shd w:val="clear" w:color="auto" w:fill="FFFFFF"/>
              </w:rPr>
            </w:pPr>
            <w:r w:rsidRPr="00811A5E">
              <w:rPr>
                <w:shd w:val="clear" w:color="auto" w:fill="FFFFFF"/>
              </w:rPr>
              <w:t>ООО «НОВАТЭК-Кострома»</w:t>
            </w:r>
          </w:p>
        </w:tc>
      </w:tr>
      <w:tr w:rsidR="002C1166" w:rsidRPr="00155223" w14:paraId="7B608020" w14:textId="77777777" w:rsidTr="002F5F54">
        <w:tc>
          <w:tcPr>
            <w:tcW w:w="2708" w:type="dxa"/>
            <w:shd w:val="clear" w:color="auto" w:fill="auto"/>
          </w:tcPr>
          <w:p w14:paraId="610DEBAA" w14:textId="77777777" w:rsidR="002C1166" w:rsidRPr="00155223" w:rsidRDefault="002C1166" w:rsidP="002C1166">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6E16CA6C" w14:textId="77777777" w:rsidR="002C1166" w:rsidRPr="00811A5E" w:rsidRDefault="002C1166" w:rsidP="002C1166">
            <w:pPr>
              <w:shd w:val="clear" w:color="auto" w:fill="FFFFFF"/>
              <w:tabs>
                <w:tab w:val="num" w:pos="851"/>
              </w:tabs>
              <w:suppressAutoHyphens/>
              <w:spacing w:after="120" w:line="276" w:lineRule="auto"/>
              <w:rPr>
                <w:highlight w:val="cyan"/>
                <w:shd w:val="clear" w:color="auto" w:fill="FFFFFF"/>
              </w:rPr>
            </w:pPr>
            <w:r w:rsidRPr="002C620A">
              <w:rPr>
                <w:shd w:val="clear" w:color="auto" w:fill="FFFFFF"/>
              </w:rPr>
              <w:t xml:space="preserve">Поставка лицензии на корпоративный портал </w:t>
            </w:r>
            <w:proofErr w:type="spellStart"/>
            <w:r w:rsidRPr="002C620A">
              <w:rPr>
                <w:shd w:val="clear" w:color="auto" w:fill="FFFFFF"/>
              </w:rPr>
              <w:t>Битрикс</w:t>
            </w:r>
            <w:proofErr w:type="spellEnd"/>
            <w:r w:rsidRPr="002C620A">
              <w:rPr>
                <w:shd w:val="clear" w:color="auto" w:fill="FFFFFF"/>
              </w:rPr>
              <w:t xml:space="preserve"> 24</w:t>
            </w:r>
          </w:p>
        </w:tc>
      </w:tr>
      <w:tr w:rsidR="002C1166" w:rsidRPr="00155223" w14:paraId="562613D1" w14:textId="77777777" w:rsidTr="002F5F54">
        <w:trPr>
          <w:trHeight w:val="724"/>
        </w:trPr>
        <w:tc>
          <w:tcPr>
            <w:tcW w:w="2708" w:type="dxa"/>
            <w:shd w:val="clear" w:color="auto" w:fill="auto"/>
          </w:tcPr>
          <w:p w14:paraId="4020453C" w14:textId="77777777" w:rsidR="002C1166" w:rsidRPr="00811A5E" w:rsidRDefault="002C1166" w:rsidP="002C1166">
            <w:pPr>
              <w:tabs>
                <w:tab w:val="num" w:pos="851"/>
              </w:tabs>
              <w:suppressAutoHyphens/>
              <w:spacing w:after="120" w:line="276" w:lineRule="auto"/>
              <w:rPr>
                <w:shd w:val="clear" w:color="auto" w:fill="FFFFFF"/>
              </w:rPr>
            </w:pPr>
            <w:r w:rsidRPr="00811A5E">
              <w:rPr>
                <w:shd w:val="clear" w:color="auto" w:fill="FFFFFF"/>
              </w:rPr>
              <w:t xml:space="preserve">Лот 1 </w:t>
            </w:r>
            <w:r>
              <w:rPr>
                <w:shd w:val="clear" w:color="auto" w:fill="FFFFFF"/>
              </w:rPr>
              <w:t>(</w:t>
            </w:r>
            <w:r w:rsidRPr="00811A5E">
              <w:rPr>
                <w:shd w:val="clear" w:color="auto" w:fill="FFFFFF"/>
              </w:rPr>
              <w:t>неделимый)</w:t>
            </w:r>
          </w:p>
        </w:tc>
        <w:tc>
          <w:tcPr>
            <w:tcW w:w="6926" w:type="dxa"/>
            <w:shd w:val="clear" w:color="auto" w:fill="auto"/>
          </w:tcPr>
          <w:p w14:paraId="310CE125" w14:textId="77777777" w:rsidR="002C1166" w:rsidRPr="00811A5E" w:rsidRDefault="002C1166" w:rsidP="002C1166">
            <w:pPr>
              <w:shd w:val="clear" w:color="auto" w:fill="FFFFFF"/>
              <w:tabs>
                <w:tab w:val="num" w:pos="851"/>
              </w:tabs>
              <w:suppressAutoHyphens/>
              <w:spacing w:after="120" w:line="276" w:lineRule="auto"/>
              <w:rPr>
                <w:shd w:val="clear" w:color="auto" w:fill="FFFFFF"/>
              </w:rPr>
            </w:pPr>
            <w:r w:rsidRPr="002C620A">
              <w:rPr>
                <w:shd w:val="clear" w:color="auto" w:fill="FFFFFF"/>
              </w:rPr>
              <w:t xml:space="preserve">Поставка лицензии на корпоративный портал </w:t>
            </w:r>
            <w:proofErr w:type="spellStart"/>
            <w:r w:rsidRPr="002C620A">
              <w:rPr>
                <w:shd w:val="clear" w:color="auto" w:fill="FFFFFF"/>
              </w:rPr>
              <w:t>Битрикс</w:t>
            </w:r>
            <w:proofErr w:type="spellEnd"/>
            <w:r w:rsidRPr="002C620A">
              <w:rPr>
                <w:shd w:val="clear" w:color="auto" w:fill="FFFFFF"/>
              </w:rPr>
              <w:t xml:space="preserve"> 24</w:t>
            </w:r>
          </w:p>
        </w:tc>
      </w:tr>
      <w:tr w:rsidR="002C1166" w:rsidRPr="00155223" w14:paraId="1FB100AA" w14:textId="77777777" w:rsidTr="002F5F54">
        <w:trPr>
          <w:trHeight w:val="70"/>
        </w:trPr>
        <w:tc>
          <w:tcPr>
            <w:tcW w:w="2708" w:type="dxa"/>
            <w:shd w:val="clear" w:color="auto" w:fill="auto"/>
          </w:tcPr>
          <w:p w14:paraId="0DD32ECB" w14:textId="77777777" w:rsidR="002C1166" w:rsidRPr="00155223" w:rsidRDefault="002C1166" w:rsidP="002C1166">
            <w:pPr>
              <w:tabs>
                <w:tab w:val="num" w:pos="851"/>
              </w:tabs>
              <w:suppressAutoHyphens/>
              <w:spacing w:after="120" w:line="276" w:lineRule="auto"/>
              <w:rPr>
                <w:shd w:val="clear" w:color="auto" w:fill="FFFFFF"/>
              </w:rPr>
            </w:pPr>
            <w:r>
              <w:rPr>
                <w:shd w:val="clear" w:color="auto" w:fill="FFFFFF"/>
              </w:rPr>
              <w:t>Условия поставки</w:t>
            </w:r>
          </w:p>
        </w:tc>
        <w:tc>
          <w:tcPr>
            <w:tcW w:w="6926" w:type="dxa"/>
            <w:shd w:val="clear" w:color="auto" w:fill="auto"/>
          </w:tcPr>
          <w:p w14:paraId="79B6CA81" w14:textId="77777777" w:rsidR="002C1166" w:rsidRDefault="002C1166" w:rsidP="002C1166">
            <w:pPr>
              <w:shd w:val="clear" w:color="auto" w:fill="FFFFFF"/>
              <w:tabs>
                <w:tab w:val="num" w:pos="851"/>
              </w:tabs>
              <w:suppressAutoHyphens/>
              <w:spacing w:after="120" w:line="276" w:lineRule="auto"/>
              <w:jc w:val="both"/>
              <w:rPr>
                <w:shd w:val="clear" w:color="auto" w:fill="FFFFFF"/>
              </w:rPr>
            </w:pPr>
            <w:r>
              <w:rPr>
                <w:shd w:val="clear" w:color="auto" w:fill="FFFFFF"/>
              </w:rPr>
              <w:t xml:space="preserve">- Место </w:t>
            </w:r>
            <w:r w:rsidRPr="00DB6044">
              <w:rPr>
                <w:shd w:val="clear" w:color="auto" w:fill="FFFFFF"/>
              </w:rPr>
              <w:t xml:space="preserve">выполнения </w:t>
            </w:r>
            <w:r>
              <w:rPr>
                <w:shd w:val="clear" w:color="auto" w:fill="FFFFFF"/>
              </w:rPr>
              <w:t>Р</w:t>
            </w:r>
            <w:r w:rsidRPr="00155223">
              <w:rPr>
                <w:shd w:val="clear" w:color="auto" w:fill="FFFFFF"/>
              </w:rPr>
              <w:t>абот/</w:t>
            </w:r>
            <w:r>
              <w:rPr>
                <w:shd w:val="clear" w:color="auto" w:fill="FFFFFF"/>
              </w:rPr>
              <w:t>оказания У</w:t>
            </w:r>
            <w:r w:rsidRPr="00155223">
              <w:rPr>
                <w:shd w:val="clear" w:color="auto" w:fill="FFFFFF"/>
              </w:rPr>
              <w:t>слуг</w:t>
            </w:r>
            <w:r w:rsidRPr="00FB7776">
              <w:rPr>
                <w:shd w:val="clear" w:color="auto" w:fill="FFFFFF"/>
              </w:rPr>
              <w:t>: ОО</w:t>
            </w:r>
            <w:r>
              <w:rPr>
                <w:shd w:val="clear" w:color="auto" w:fill="FFFFFF"/>
              </w:rPr>
              <w:t>О "НОВАТЭК-Кострома" по адресу:</w:t>
            </w:r>
            <w:r w:rsidRPr="00FB7776">
              <w:rPr>
                <w:shd w:val="clear" w:color="auto" w:fill="FFFFFF"/>
              </w:rPr>
              <w:t xml:space="preserve"> г. Кострома, ул. Лесная, 37</w:t>
            </w:r>
            <w:r>
              <w:rPr>
                <w:shd w:val="clear" w:color="auto" w:fill="FFFFFF"/>
              </w:rPr>
              <w:t xml:space="preserve">. </w:t>
            </w:r>
            <w:r>
              <w:t xml:space="preserve"> </w:t>
            </w:r>
          </w:p>
          <w:p w14:paraId="7483AFDF" w14:textId="3BAD3BD9" w:rsidR="002C1166" w:rsidRDefault="002C1166" w:rsidP="002C1166">
            <w:pPr>
              <w:shd w:val="clear" w:color="auto" w:fill="FFFFFF"/>
              <w:tabs>
                <w:tab w:val="num" w:pos="851"/>
              </w:tabs>
              <w:suppressAutoHyphens/>
              <w:spacing w:after="120" w:line="276" w:lineRule="auto"/>
              <w:jc w:val="both"/>
            </w:pPr>
            <w:r>
              <w:rPr>
                <w:shd w:val="clear" w:color="auto" w:fill="FFFFFF"/>
              </w:rPr>
              <w:t xml:space="preserve">- </w:t>
            </w:r>
            <w:r w:rsidRPr="00DB6044">
              <w:rPr>
                <w:shd w:val="clear" w:color="auto" w:fill="FFFFFF"/>
              </w:rPr>
              <w:t xml:space="preserve">Условия </w:t>
            </w:r>
            <w:r w:rsidR="009A1051">
              <w:rPr>
                <w:shd w:val="clear" w:color="auto" w:fill="FFFFFF"/>
              </w:rPr>
              <w:t>поставки</w:t>
            </w:r>
            <w:r>
              <w:rPr>
                <w:shd w:val="clear" w:color="auto" w:fill="FFFFFF"/>
              </w:rPr>
              <w:t>:</w:t>
            </w:r>
            <w:r w:rsidRPr="00BE1EE7">
              <w:t xml:space="preserve"> в соответствии с </w:t>
            </w:r>
            <w:r>
              <w:t>«проектом Д</w:t>
            </w:r>
            <w:r w:rsidRPr="00BE1EE7">
              <w:t>оговора</w:t>
            </w:r>
            <w:r>
              <w:t>»</w:t>
            </w:r>
            <w:r w:rsidRPr="00BE1EE7">
              <w:t>.</w:t>
            </w:r>
          </w:p>
          <w:p w14:paraId="7AFEE556" w14:textId="77777777" w:rsidR="002C1166" w:rsidRPr="00666B12" w:rsidRDefault="002C1166" w:rsidP="002C1166">
            <w:pPr>
              <w:shd w:val="clear" w:color="auto" w:fill="FFFFFF"/>
              <w:tabs>
                <w:tab w:val="num" w:pos="851"/>
              </w:tabs>
              <w:suppressAutoHyphens/>
              <w:spacing w:after="120" w:line="276" w:lineRule="auto"/>
              <w:jc w:val="both"/>
              <w:rPr>
                <w:sz w:val="22"/>
                <w:szCs w:val="22"/>
              </w:rPr>
            </w:pPr>
            <w:r>
              <w:t xml:space="preserve">- </w:t>
            </w:r>
            <w:r w:rsidRPr="00BE1EE7">
              <w:t xml:space="preserve">Дополнительные Требования к </w:t>
            </w:r>
            <w:r w:rsidRPr="00DB6044">
              <w:rPr>
                <w:shd w:val="clear" w:color="auto" w:fill="FFFFFF"/>
              </w:rPr>
              <w:t xml:space="preserve"> выполнени</w:t>
            </w:r>
            <w:r>
              <w:rPr>
                <w:shd w:val="clear" w:color="auto" w:fill="FFFFFF"/>
              </w:rPr>
              <w:t>ю</w:t>
            </w:r>
            <w:r w:rsidRPr="00DB6044">
              <w:rPr>
                <w:shd w:val="clear" w:color="auto" w:fill="FFFFFF"/>
              </w:rPr>
              <w:t xml:space="preserve"> Работ</w:t>
            </w:r>
            <w:r w:rsidRPr="00BE1EE7">
              <w:t>, приводятся в Техническом задании.</w:t>
            </w:r>
          </w:p>
        </w:tc>
      </w:tr>
      <w:tr w:rsidR="002C1166" w:rsidRPr="00155223" w14:paraId="06256631" w14:textId="77777777" w:rsidTr="002F5F54">
        <w:tc>
          <w:tcPr>
            <w:tcW w:w="2708" w:type="dxa"/>
            <w:shd w:val="clear" w:color="auto" w:fill="auto"/>
          </w:tcPr>
          <w:p w14:paraId="64734D4D" w14:textId="77777777" w:rsidR="002C1166" w:rsidRPr="00155223" w:rsidRDefault="002C1166" w:rsidP="002C1166">
            <w:pPr>
              <w:tabs>
                <w:tab w:val="num" w:pos="851"/>
              </w:tabs>
              <w:suppressAutoHyphens/>
              <w:spacing w:after="120" w:line="276" w:lineRule="auto"/>
              <w:rPr>
                <w:shd w:val="clear" w:color="auto" w:fill="FFFFFF"/>
              </w:rPr>
            </w:pPr>
            <w:r w:rsidRPr="00155223">
              <w:rPr>
                <w:shd w:val="clear" w:color="auto" w:fill="FFFFFF"/>
              </w:rPr>
              <w:t xml:space="preserve">Срок </w:t>
            </w:r>
            <w:r>
              <w:t xml:space="preserve"> </w:t>
            </w:r>
            <w:r>
              <w:rPr>
                <w:shd w:val="clear" w:color="auto" w:fill="FFFFFF"/>
              </w:rPr>
              <w:t>поставки</w:t>
            </w:r>
          </w:p>
        </w:tc>
        <w:tc>
          <w:tcPr>
            <w:tcW w:w="6926" w:type="dxa"/>
            <w:shd w:val="clear" w:color="auto" w:fill="auto"/>
          </w:tcPr>
          <w:p w14:paraId="3669711E" w14:textId="76C3DFF1" w:rsidR="002C1166" w:rsidRPr="0006043E" w:rsidRDefault="008575A1" w:rsidP="008575A1">
            <w:pPr>
              <w:shd w:val="clear" w:color="auto" w:fill="FFFFFF"/>
              <w:tabs>
                <w:tab w:val="num" w:pos="851"/>
              </w:tabs>
              <w:suppressAutoHyphens/>
              <w:spacing w:after="120" w:line="276" w:lineRule="auto"/>
              <w:jc w:val="both"/>
              <w:rPr>
                <w:highlight w:val="cyan"/>
                <w:shd w:val="clear" w:color="auto" w:fill="FFFFFF"/>
              </w:rPr>
            </w:pPr>
            <w:r>
              <w:rPr>
                <w:color w:val="000000" w:themeColor="text1"/>
              </w:rPr>
              <w:t>Март</w:t>
            </w:r>
            <w:r w:rsidR="002C1166">
              <w:rPr>
                <w:color w:val="000000" w:themeColor="text1"/>
              </w:rPr>
              <w:t xml:space="preserve"> 202</w:t>
            </w:r>
            <w:r>
              <w:rPr>
                <w:color w:val="000000" w:themeColor="text1"/>
              </w:rPr>
              <w:t>5</w:t>
            </w:r>
          </w:p>
        </w:tc>
      </w:tr>
      <w:tr w:rsidR="002C1166" w:rsidRPr="00155223" w14:paraId="76F4C181" w14:textId="77777777" w:rsidTr="002F5F54">
        <w:tc>
          <w:tcPr>
            <w:tcW w:w="2708" w:type="dxa"/>
            <w:shd w:val="clear" w:color="auto" w:fill="auto"/>
          </w:tcPr>
          <w:p w14:paraId="63CE148E" w14:textId="77777777" w:rsidR="002C1166" w:rsidRPr="00155223" w:rsidRDefault="002C1166" w:rsidP="002C1166">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Гарантийные обязательства (условия) </w:t>
            </w:r>
          </w:p>
        </w:tc>
        <w:tc>
          <w:tcPr>
            <w:tcW w:w="6926" w:type="dxa"/>
            <w:shd w:val="clear" w:color="auto" w:fill="auto"/>
          </w:tcPr>
          <w:p w14:paraId="73F7729C" w14:textId="77777777" w:rsidR="002C1166" w:rsidRPr="00CB1815" w:rsidRDefault="002C1166" w:rsidP="002C1166">
            <w:pPr>
              <w:tabs>
                <w:tab w:val="num" w:pos="851"/>
              </w:tabs>
              <w:suppressAutoHyphens/>
              <w:spacing w:after="120" w:line="276" w:lineRule="auto"/>
              <w:jc w:val="both"/>
              <w:rPr>
                <w:highlight w:val="cyan"/>
                <w:shd w:val="clear" w:color="auto" w:fill="FFFFFF"/>
              </w:rPr>
            </w:pPr>
            <w:r>
              <w:rPr>
                <w:color w:val="000000" w:themeColor="text1"/>
              </w:rPr>
              <w:t>Заказчик</w:t>
            </w:r>
            <w:r w:rsidRPr="009326A6">
              <w:rPr>
                <w:color w:val="000000" w:themeColor="text1"/>
              </w:rPr>
              <w:t xml:space="preserve"> вправе обращаться в течение 1 (одного) года с момента подписания Акта на передачу прав в техническую поддержку компании «1</w:t>
            </w:r>
            <w:proofErr w:type="gramStart"/>
            <w:r w:rsidRPr="009326A6">
              <w:rPr>
                <w:color w:val="000000" w:themeColor="text1"/>
              </w:rPr>
              <w:t>С:Битрикс</w:t>
            </w:r>
            <w:proofErr w:type="gramEnd"/>
            <w:r w:rsidRPr="009326A6">
              <w:rPr>
                <w:color w:val="000000" w:themeColor="text1"/>
              </w:rPr>
              <w:t xml:space="preserve">» с возможностью получения обновлений программного продукта. </w:t>
            </w:r>
            <w:r>
              <w:rPr>
                <w:color w:val="000000" w:themeColor="text1"/>
              </w:rPr>
              <w:t>Исполнитель</w:t>
            </w:r>
            <w:r w:rsidRPr="009326A6">
              <w:rPr>
                <w:color w:val="000000" w:themeColor="text1"/>
              </w:rPr>
              <w:t xml:space="preserve"> вправе продлить срок предоставления права на получение и использование обновлений (новых версий) </w:t>
            </w:r>
            <w:r>
              <w:rPr>
                <w:color w:val="000000" w:themeColor="text1"/>
              </w:rPr>
              <w:t>продукта</w:t>
            </w:r>
            <w:r w:rsidRPr="009326A6">
              <w:rPr>
                <w:color w:val="000000" w:themeColor="text1"/>
              </w:rPr>
              <w:t xml:space="preserve"> на один год при условии оплаты вознаграждения за продление срока действия этого права в порядке, предусмотренном на Интернет-сайте  правообладателя по адресу www.1c-bitrix.ru</w:t>
            </w:r>
            <w:r w:rsidRPr="00D46454">
              <w:rPr>
                <w:color w:val="000000" w:themeColor="text1"/>
              </w:rPr>
              <w:t>.</w:t>
            </w:r>
          </w:p>
        </w:tc>
      </w:tr>
      <w:tr w:rsidR="002C1166" w:rsidRPr="00155223" w14:paraId="5E60BC48" w14:textId="77777777" w:rsidTr="002F5F54">
        <w:tc>
          <w:tcPr>
            <w:tcW w:w="2708" w:type="dxa"/>
            <w:shd w:val="clear" w:color="auto" w:fill="auto"/>
          </w:tcPr>
          <w:p w14:paraId="26B0755D" w14:textId="77777777" w:rsidR="002C1166" w:rsidRPr="00155223" w:rsidRDefault="002C1166" w:rsidP="002C1166">
            <w:pPr>
              <w:shd w:val="clear" w:color="auto" w:fill="FFFFFF"/>
              <w:tabs>
                <w:tab w:val="num" w:pos="851"/>
              </w:tabs>
              <w:suppressAutoHyphens/>
              <w:spacing w:after="120" w:line="276" w:lineRule="auto"/>
              <w:rPr>
                <w:shd w:val="clear" w:color="auto" w:fill="FFFFFF"/>
              </w:rPr>
            </w:pPr>
            <w:r w:rsidRPr="00155223">
              <w:rPr>
                <w:shd w:val="clear" w:color="auto" w:fill="FFFFFF"/>
              </w:rPr>
              <w:t>Особые условия</w:t>
            </w:r>
          </w:p>
        </w:tc>
        <w:tc>
          <w:tcPr>
            <w:tcW w:w="6926" w:type="dxa"/>
            <w:shd w:val="clear" w:color="auto" w:fill="auto"/>
          </w:tcPr>
          <w:p w14:paraId="5A93423B" w14:textId="77777777" w:rsidR="002C1166" w:rsidRPr="00156E12" w:rsidRDefault="002C1166" w:rsidP="002C1166">
            <w:pPr>
              <w:suppressAutoHyphens/>
              <w:spacing w:line="276" w:lineRule="auto"/>
              <w:jc w:val="both"/>
            </w:pPr>
            <w:r w:rsidRPr="00784AD3">
              <w:t>Условие оплаты: авансовый платеж отсутствует. Оплата осуществляется в течение 10 (десяти) рабочих дней с момента подписания акта передачи неисключительных прав, посредством перечисления денежных средств на расчетный счет Исполнителя.</w:t>
            </w:r>
          </w:p>
        </w:tc>
      </w:tr>
      <w:tr w:rsidR="002C1166" w:rsidRPr="00DD04BC" w14:paraId="1CE34093" w14:textId="77777777" w:rsidTr="002F5F54">
        <w:tc>
          <w:tcPr>
            <w:tcW w:w="2708" w:type="dxa"/>
            <w:shd w:val="clear" w:color="auto" w:fill="auto"/>
          </w:tcPr>
          <w:p w14:paraId="4023F0BF" w14:textId="77777777" w:rsidR="002C1166" w:rsidRPr="00155223" w:rsidRDefault="002C1166" w:rsidP="002C1166">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Контактные </w:t>
            </w:r>
            <w:r>
              <w:rPr>
                <w:shd w:val="clear" w:color="auto" w:fill="FFFFFF"/>
              </w:rPr>
              <w:t>данные</w:t>
            </w:r>
            <w:r w:rsidRPr="00155223">
              <w:rPr>
                <w:shd w:val="clear" w:color="auto" w:fill="FFFFFF"/>
              </w:rPr>
              <w:t xml:space="preserve"> Организатора по вопросам закупки</w:t>
            </w:r>
          </w:p>
        </w:tc>
        <w:tc>
          <w:tcPr>
            <w:tcW w:w="6926" w:type="dxa"/>
            <w:shd w:val="clear" w:color="auto" w:fill="auto"/>
          </w:tcPr>
          <w:p w14:paraId="3DD79A04" w14:textId="77777777" w:rsidR="002C1166" w:rsidRPr="00C25124" w:rsidRDefault="002C1166" w:rsidP="002C1166">
            <w:pPr>
              <w:tabs>
                <w:tab w:val="num" w:pos="851"/>
              </w:tabs>
              <w:suppressAutoHyphens/>
              <w:spacing w:line="276" w:lineRule="auto"/>
              <w:rPr>
                <w:b/>
                <w:u w:val="single"/>
                <w:shd w:val="clear" w:color="auto" w:fill="FFFFFF"/>
              </w:rPr>
            </w:pPr>
            <w:r w:rsidRPr="00C25124">
              <w:rPr>
                <w:b/>
                <w:u w:val="single"/>
                <w:shd w:val="clear" w:color="auto" w:fill="FFFFFF"/>
              </w:rPr>
              <w:t>Филипповская Ольга Александровна</w:t>
            </w:r>
          </w:p>
          <w:p w14:paraId="133C6200" w14:textId="77777777" w:rsidR="002C1166" w:rsidRPr="00C25124" w:rsidRDefault="002C1166" w:rsidP="002C1166">
            <w:pPr>
              <w:tabs>
                <w:tab w:val="num" w:pos="851"/>
              </w:tabs>
              <w:suppressAutoHyphens/>
              <w:spacing w:line="276" w:lineRule="auto"/>
              <w:rPr>
                <w:b/>
                <w:u w:val="single"/>
                <w:shd w:val="clear" w:color="auto" w:fill="FFFFFF"/>
              </w:rPr>
            </w:pPr>
            <w:r w:rsidRPr="00C25124">
              <w:rPr>
                <w:b/>
                <w:u w:val="single"/>
                <w:shd w:val="clear" w:color="auto" w:fill="FFFFFF"/>
                <w:lang w:val="en-US"/>
              </w:rPr>
              <w:t>e</w:t>
            </w:r>
            <w:r w:rsidRPr="00C25124">
              <w:rPr>
                <w:b/>
                <w:u w:val="single"/>
                <w:shd w:val="clear" w:color="auto" w:fill="FFFFFF"/>
              </w:rPr>
              <w:t>-</w:t>
            </w:r>
            <w:r w:rsidRPr="00C25124">
              <w:rPr>
                <w:b/>
                <w:u w:val="single"/>
                <w:shd w:val="clear" w:color="auto" w:fill="FFFFFF"/>
                <w:lang w:val="en-US"/>
              </w:rPr>
              <w:t>mail</w:t>
            </w:r>
            <w:r w:rsidRPr="00C25124">
              <w:rPr>
                <w:b/>
                <w:u w:val="single"/>
                <w:shd w:val="clear" w:color="auto" w:fill="FFFFFF"/>
              </w:rPr>
              <w:t xml:space="preserve">: </w:t>
            </w:r>
            <w:r w:rsidRPr="00C25124">
              <w:rPr>
                <w:b/>
                <w:u w:val="single"/>
              </w:rPr>
              <w:t xml:space="preserve">  </w:t>
            </w:r>
            <w:r w:rsidRPr="00C25124">
              <w:rPr>
                <w:b/>
                <w:u w:val="single"/>
                <w:lang w:val="en-US"/>
              </w:rPr>
              <w:t>O</w:t>
            </w:r>
            <w:r w:rsidRPr="00C25124">
              <w:rPr>
                <w:b/>
                <w:u w:val="single"/>
              </w:rPr>
              <w:t>.</w:t>
            </w:r>
            <w:proofErr w:type="spellStart"/>
            <w:r w:rsidRPr="00C25124">
              <w:rPr>
                <w:b/>
                <w:u w:val="single"/>
                <w:lang w:val="en-US"/>
              </w:rPr>
              <w:t>Filippovskaia</w:t>
            </w:r>
            <w:proofErr w:type="spellEnd"/>
            <w:r w:rsidRPr="00C25124">
              <w:rPr>
                <w:b/>
                <w:u w:val="single"/>
              </w:rPr>
              <w:t>@</w:t>
            </w:r>
            <w:proofErr w:type="spellStart"/>
            <w:r w:rsidRPr="00C25124">
              <w:rPr>
                <w:b/>
                <w:u w:val="single"/>
                <w:lang w:val="en-US"/>
              </w:rPr>
              <w:t>kostroma</w:t>
            </w:r>
            <w:proofErr w:type="spellEnd"/>
            <w:r w:rsidRPr="00C25124">
              <w:rPr>
                <w:b/>
                <w:u w:val="single"/>
              </w:rPr>
              <w:t>.</w:t>
            </w:r>
            <w:proofErr w:type="spellStart"/>
            <w:r w:rsidRPr="00C25124">
              <w:rPr>
                <w:b/>
                <w:u w:val="single"/>
                <w:lang w:val="en-US"/>
              </w:rPr>
              <w:t>novatek</w:t>
            </w:r>
            <w:proofErr w:type="spellEnd"/>
            <w:r w:rsidRPr="00C25124">
              <w:rPr>
                <w:b/>
                <w:u w:val="single"/>
              </w:rPr>
              <w:t>.</w:t>
            </w:r>
            <w:proofErr w:type="spellStart"/>
            <w:r w:rsidRPr="00C25124">
              <w:rPr>
                <w:b/>
                <w:u w:val="single"/>
                <w:lang w:val="en-US"/>
              </w:rPr>
              <w:t>ru</w:t>
            </w:r>
            <w:proofErr w:type="spellEnd"/>
          </w:p>
          <w:p w14:paraId="0E88459D" w14:textId="77777777" w:rsidR="002C1166" w:rsidRPr="00C25124" w:rsidRDefault="002C1166" w:rsidP="002C1166">
            <w:pPr>
              <w:tabs>
                <w:tab w:val="num" w:pos="851"/>
              </w:tabs>
              <w:suppressAutoHyphens/>
              <w:spacing w:line="276" w:lineRule="auto"/>
              <w:rPr>
                <w:b/>
                <w:i/>
                <w:u w:val="single"/>
                <w:shd w:val="clear" w:color="auto" w:fill="FFFFFF"/>
              </w:rPr>
            </w:pPr>
            <w:r w:rsidRPr="00C25124">
              <w:rPr>
                <w:b/>
                <w:u w:val="single"/>
                <w:shd w:val="clear" w:color="auto" w:fill="FFFFFF"/>
              </w:rPr>
              <w:t>тел. (4942) 395-222</w:t>
            </w:r>
          </w:p>
        </w:tc>
      </w:tr>
    </w:tbl>
    <w:p w14:paraId="5B47A971" w14:textId="7660A17C" w:rsidR="00BE0704" w:rsidRPr="00A92ABD" w:rsidRDefault="0025553A" w:rsidP="002C1166">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436EE290" w14:textId="77777777" w:rsidR="00053909" w:rsidRDefault="00053909"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p>
    <w:p w14:paraId="37E153E6" w14:textId="58F829F8" w:rsidR="0025553A" w:rsidRPr="00073838" w:rsidRDefault="00073838" w:rsidP="00C31E5F">
      <w:pPr>
        <w:pStyle w:val="2"/>
        <w:keepNext w:val="0"/>
        <w:keepLines w:val="0"/>
        <w:spacing w:before="240" w:afterLines="0" w:after="240" w:line="276" w:lineRule="auto"/>
        <w:ind w:firstLine="709"/>
      </w:pPr>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lastRenderedPageBreak/>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652C91D0"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1300138"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C92DA4" w:rsidRPr="0061678D">
        <w:rPr>
          <w:spacing w:val="2"/>
        </w:rPr>
        <w:t xml:space="preserve">(с приложением формы № 5а </w:t>
      </w:r>
      <w:r w:rsidR="004B7BC5" w:rsidRPr="0061678D">
        <w:rPr>
          <w:spacing w:val="2"/>
        </w:rPr>
        <w:t>/</w:t>
      </w:r>
      <w:r w:rsidR="00C92DA4" w:rsidRPr="0061678D">
        <w:rPr>
          <w:spacing w:val="2"/>
        </w:rPr>
        <w:t xml:space="preserve"> 5</w:t>
      </w:r>
      <w:r w:rsidR="00C92DA4" w:rsidRPr="0061678D">
        <w:rPr>
          <w:spacing w:val="2"/>
          <w:lang w:val="en-US"/>
        </w:rPr>
        <w:t>b</w:t>
      </w:r>
      <w:r w:rsidR="00C92DA4" w:rsidRPr="0061678D">
        <w:rPr>
          <w:spacing w:val="2"/>
        </w:rPr>
        <w:t>)</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lastRenderedPageBreak/>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46E0C80D"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lastRenderedPageBreak/>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lastRenderedPageBreak/>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lastRenderedPageBreak/>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2183CE4A"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A31E4B">
        <w:rPr>
          <w:spacing w:val="2"/>
        </w:rPr>
        <w:t>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lastRenderedPageBreak/>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98460387"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lastRenderedPageBreak/>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lastRenderedPageBreak/>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w:t>
      </w:r>
      <w:r w:rsidR="00D3776C" w:rsidRPr="00ED1AD5">
        <w:rPr>
          <w:spacing w:val="6"/>
        </w:rPr>
        <w:lastRenderedPageBreak/>
        <w:t xml:space="preserve">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w:t>
      </w:r>
      <w:r w:rsidR="006345C0" w:rsidRPr="00E837AE">
        <w:lastRenderedPageBreak/>
        <w:t xml:space="preserve">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6AC926B8"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00E402CD" w:rsidRPr="00E402CD">
        <w:rPr>
          <w:kern w:val="24"/>
        </w:rPr>
        <w:t xml:space="preserve"> </w:t>
      </w:r>
      <w:r w:rsidR="00C25124">
        <w:rPr>
          <w:kern w:val="24"/>
        </w:rPr>
        <w:t>«</w:t>
      </w:r>
      <w:r w:rsidR="00DC253D" w:rsidRPr="008575A1">
        <w:rPr>
          <w:kern w:val="24"/>
          <w:u w:val="single"/>
        </w:rPr>
        <w:t xml:space="preserve">Поставка лицензии на корпоративный портал </w:t>
      </w:r>
      <w:proofErr w:type="spellStart"/>
      <w:r w:rsidR="00DC253D" w:rsidRPr="008575A1">
        <w:rPr>
          <w:kern w:val="24"/>
          <w:u w:val="single"/>
        </w:rPr>
        <w:t>Битрикс</w:t>
      </w:r>
      <w:proofErr w:type="spellEnd"/>
      <w:r w:rsidR="00DC253D" w:rsidRPr="008575A1">
        <w:rPr>
          <w:kern w:val="24"/>
          <w:u w:val="single"/>
        </w:rPr>
        <w:t xml:space="preserve"> 24</w:t>
      </w:r>
      <w:r w:rsidR="00C25124">
        <w:rPr>
          <w:kern w:val="24"/>
        </w:rPr>
        <w:t>»</w:t>
      </w:r>
      <w:r w:rsidR="00DC253D" w:rsidRPr="00DC253D">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4DDDD1B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575A1">
              <w:rPr>
                <w:i/>
                <w:iCs/>
              </w:rPr>
            </w:r>
            <w:r w:rsidR="008575A1">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575A1">
              <w:rPr>
                <w:i/>
                <w:iCs/>
              </w:rPr>
            </w:r>
            <w:r w:rsidR="008575A1">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575A1">
              <w:rPr>
                <w:i/>
                <w:iCs/>
              </w:rPr>
            </w:r>
            <w:r w:rsidR="008575A1">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575A1">
              <w:rPr>
                <w:i/>
                <w:iCs/>
              </w:rPr>
            </w:r>
            <w:r w:rsidR="008575A1">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79C3F6A1" w:rsidR="008B0337" w:rsidRPr="00DD04BC" w:rsidRDefault="00403469" w:rsidP="00ED1AD5">
      <w:pPr>
        <w:spacing w:after="120"/>
        <w:ind w:firstLine="567"/>
        <w:jc w:val="both"/>
      </w:pPr>
      <w:r>
        <w:object w:dxaOrig="1540" w:dyaOrig="997" w14:anchorId="4BF6F1D4">
          <v:shape id="_x0000_i1026" type="#_x0000_t75" style="width:77.25pt;height:49.5pt" o:ole="">
            <v:imagedata r:id="rId15" o:title=""/>
          </v:shape>
          <o:OLEObject Type="Embed" ProgID="Excel.Sheet.12" ShapeID="_x0000_i1026" DrawAspect="Icon" ObjectID="_1798460388"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7" w:name="_Toc28689462"/>
      <w:bookmarkStart w:id="208" w:name="_Toc29897575"/>
      <w:bookmarkEnd w:id="205"/>
      <w:bookmarkEnd w:id="206"/>
      <w:r w:rsidRPr="002B7843">
        <w:tab/>
      </w:r>
    </w:p>
    <w:p w14:paraId="35AD39CE" w14:textId="77777777" w:rsidR="00EE3527" w:rsidRPr="00DD04BC" w:rsidRDefault="00EE3527" w:rsidP="00EE3527">
      <w:pPr>
        <w:pStyle w:val="2"/>
        <w:keepNext w:val="0"/>
        <w:keepLines w:val="0"/>
        <w:pageBreakBefore/>
        <w:spacing w:before="0" w:afterLines="0" w:after="120"/>
      </w:pPr>
      <w:bookmarkStart w:id="209" w:name="_Toc106110232"/>
      <w:bookmarkStart w:id="210" w:name="_Toc106110233"/>
      <w:r w:rsidRPr="00DD04BC">
        <w:lastRenderedPageBreak/>
        <w:t>Форма 3a Сведения о выполнении аналогичных договоров</w:t>
      </w:r>
      <w:bookmarkEnd w:id="209"/>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31781E01"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8575A1">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7"/>
      <w:bookmarkEnd w:id="208"/>
      <w:bookmarkEnd w:id="210"/>
      <w:bookmarkEnd w:id="190"/>
      <w:bookmarkEnd w:id="191"/>
      <w:bookmarkEnd w:id="192"/>
      <w:bookmarkEnd w:id="193"/>
      <w:bookmarkEnd w:id="194"/>
      <w:bookmarkEnd w:id="203"/>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5D2A7E62"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8575A1">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10B1FE6C" w:rsidR="008B0337" w:rsidRPr="00DD04BC" w:rsidRDefault="008575A1" w:rsidP="00ED1AD5">
      <w:pPr>
        <w:shd w:val="clear" w:color="auto" w:fill="FFFFFF"/>
        <w:spacing w:after="120"/>
        <w:jc w:val="both"/>
        <w:rPr>
          <w:shd w:val="clear" w:color="auto" w:fill="FFFFFF"/>
        </w:rPr>
      </w:pPr>
      <w:r>
        <w:rPr>
          <w:shd w:val="clear" w:color="auto" w:fill="FFFFFF"/>
        </w:rPr>
        <w:object w:dxaOrig="1539" w:dyaOrig="997" w14:anchorId="177A1E4C">
          <v:shape id="_x0000_i1030" type="#_x0000_t75" style="width:77.25pt;height:49.5pt" o:ole="">
            <v:imagedata r:id="rId17" o:title=""/>
          </v:shape>
          <o:OLEObject Type="Embed" ProgID="Excel.Sheet.12" ShapeID="_x0000_i1030" DrawAspect="Icon" ObjectID="_1798460389"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5" w:name="_Toc526934029"/>
      <w:bookmarkStart w:id="216" w:name="_Toc28689466"/>
      <w:bookmarkStart w:id="217" w:name="_Toc29897579"/>
      <w:bookmarkStart w:id="21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5"/>
      <w:bookmarkEnd w:id="216"/>
      <w:bookmarkEnd w:id="217"/>
      <w:r w:rsidR="00AE0ED9">
        <w:t>Услуг</w:t>
      </w:r>
      <w:bookmarkEnd w:id="218"/>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53DA1E1"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8575A1">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5F53C6E5" w:rsidR="00D220A3" w:rsidRDefault="00C25124" w:rsidP="00ED1AD5">
      <w:pPr>
        <w:spacing w:after="120"/>
        <w:ind w:left="597" w:firstLine="567"/>
        <w:jc w:val="both"/>
        <w:rPr>
          <w:bCs/>
        </w:rPr>
      </w:pPr>
      <w:r>
        <w:rPr>
          <w:spacing w:val="-1"/>
          <w:shd w:val="clear" w:color="auto" w:fill="FFFFFF"/>
        </w:rPr>
        <w:t xml:space="preserve">                                                                                                                     </w:t>
      </w:r>
      <w:r w:rsidR="00CC11DC">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19" w:name="_3.2._Общие_требования"/>
      <w:bookmarkStart w:id="220" w:name="_3.3.__Дополнительные"/>
      <w:bookmarkStart w:id="221" w:name="RANGE!A1:J54"/>
      <w:bookmarkStart w:id="222" w:name="_Toc518308003"/>
      <w:bookmarkStart w:id="223" w:name="_Toc526934030"/>
      <w:bookmarkStart w:id="224" w:name="_Toc28689467"/>
      <w:bookmarkStart w:id="225" w:name="_Toc29897580"/>
      <w:bookmarkStart w:id="226" w:name="_Toc504474498"/>
      <w:bookmarkEnd w:id="154"/>
      <w:bookmarkEnd w:id="155"/>
      <w:bookmarkEnd w:id="156"/>
      <w:bookmarkEnd w:id="219"/>
      <w:bookmarkEnd w:id="220"/>
      <w:bookmarkEnd w:id="22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7" w:name="_Toc106110239"/>
      <w:r w:rsidRPr="00DD04BC">
        <w:lastRenderedPageBreak/>
        <w:t>Форма 5 Форма Коммерческого Предложения</w:t>
      </w:r>
      <w:bookmarkEnd w:id="222"/>
      <w:bookmarkEnd w:id="223"/>
      <w:bookmarkEnd w:id="224"/>
      <w:bookmarkEnd w:id="225"/>
      <w:bookmarkEnd w:id="227"/>
    </w:p>
    <w:bookmarkEnd w:id="22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19D1599E"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8575A1">
        <w:rPr>
          <w:spacing w:val="14"/>
          <w:shd w:val="clear" w:color="auto" w:fill="FFFFFF"/>
        </w:rPr>
        <w:t>5</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1498E57B" w:rsidR="008A5D4B" w:rsidRPr="00DD04BC" w:rsidRDefault="008575A1" w:rsidP="00ED1AD5">
      <w:pPr>
        <w:spacing w:after="120"/>
        <w:jc w:val="both"/>
        <w:rPr>
          <w:lang w:eastAsia="en-US"/>
        </w:rPr>
      </w:pPr>
      <w:r>
        <w:rPr>
          <w:lang w:eastAsia="en-US"/>
        </w:rPr>
        <w:object w:dxaOrig="1539" w:dyaOrig="997" w14:anchorId="48A86E6F">
          <v:shape id="_x0000_i1032" type="#_x0000_t75" style="width:77.25pt;height:49.5pt" o:ole="">
            <v:imagedata r:id="rId19" o:title=""/>
          </v:shape>
          <o:OLEObject Type="Embed" ProgID="Excel.Sheet.12" ShapeID="_x0000_i1032" DrawAspect="Icon" ObjectID="_1798460390"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8" w:name="_Toc9260516"/>
      <w:bookmarkStart w:id="229" w:name="_Toc9260881"/>
      <w:bookmarkStart w:id="230" w:name="_Toc9260958"/>
      <w:bookmarkStart w:id="231" w:name="_Toc9261102"/>
      <w:bookmarkStart w:id="232" w:name="_Toc9261272"/>
      <w:bookmarkStart w:id="233" w:name="_Toc14360869"/>
      <w:bookmarkStart w:id="234" w:name="_Toc9260517"/>
      <w:bookmarkStart w:id="235" w:name="_Toc9260882"/>
      <w:bookmarkStart w:id="236" w:name="_Toc9260959"/>
      <w:bookmarkStart w:id="237" w:name="_Toc9261103"/>
      <w:bookmarkStart w:id="238" w:name="_Toc9261273"/>
      <w:bookmarkStart w:id="239" w:name="_Toc14360870"/>
      <w:bookmarkEnd w:id="228"/>
      <w:bookmarkEnd w:id="229"/>
      <w:bookmarkEnd w:id="230"/>
      <w:bookmarkEnd w:id="231"/>
      <w:bookmarkEnd w:id="232"/>
      <w:bookmarkEnd w:id="233"/>
      <w:bookmarkEnd w:id="234"/>
      <w:bookmarkEnd w:id="235"/>
      <w:bookmarkEnd w:id="236"/>
      <w:bookmarkEnd w:id="237"/>
      <w:bookmarkEnd w:id="238"/>
      <w:bookmarkEnd w:id="239"/>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0" w:name="_Toc106110240"/>
      <w:r w:rsidRPr="00EB33E1">
        <w:lastRenderedPageBreak/>
        <w:t xml:space="preserve">Форма 6 Форма согласия на обработку персональных данных </w:t>
      </w:r>
      <w:r w:rsidRPr="008D3BA8">
        <w:rPr>
          <w:highlight w:val="cyan"/>
        </w:rPr>
        <w:t>(для индивидуальных предпринимателей).</w:t>
      </w:r>
      <w:bookmarkEnd w:id="240"/>
    </w:p>
    <w:p w14:paraId="461AA1E4" w14:textId="77777777" w:rsidR="009662E7" w:rsidRDefault="009662E7" w:rsidP="009662E7">
      <w:pPr>
        <w:pStyle w:val="2"/>
        <w:spacing w:before="120"/>
        <w:jc w:val="center"/>
        <w:rPr>
          <w:bCs w:val="0"/>
        </w:rPr>
      </w:pPr>
      <w:bookmarkStart w:id="241" w:name="_Toc106110241"/>
      <w:r>
        <w:t>СОГЛАСИЕ</w:t>
      </w:r>
      <w:bookmarkEnd w:id="241"/>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293394F"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8575A1">
        <w:rPr>
          <w:rFonts w:cs="Times New Roman"/>
          <w:bCs/>
          <w:sz w:val="26"/>
          <w:szCs w:val="26"/>
        </w:rPr>
        <w:t>5</w:t>
      </w:r>
      <w:bookmarkStart w:id="242" w:name="_GoBack"/>
      <w:bookmarkEnd w:id="242"/>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DD035C" w:rsidRDefault="00DD035C" w:rsidP="00396F9B">
      <w:r>
        <w:separator/>
      </w:r>
    </w:p>
  </w:endnote>
  <w:endnote w:type="continuationSeparator" w:id="0">
    <w:p w14:paraId="16666D50" w14:textId="77777777" w:rsidR="00DD035C" w:rsidRDefault="00DD035C"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DD035C" w:rsidRDefault="00DD03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DD035C" w:rsidRDefault="00DD035C" w:rsidP="00396F9B">
      <w:r>
        <w:separator/>
      </w:r>
    </w:p>
  </w:footnote>
  <w:footnote w:type="continuationSeparator" w:id="0">
    <w:p w14:paraId="0082948D" w14:textId="77777777" w:rsidR="00DD035C" w:rsidRDefault="00DD035C"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1EA834A3" w:rsidR="00DD035C" w:rsidRDefault="00DD035C">
        <w:pPr>
          <w:pStyle w:val="af2"/>
          <w:jc w:val="center"/>
        </w:pPr>
        <w:r>
          <w:fldChar w:fldCharType="begin"/>
        </w:r>
        <w:r>
          <w:instrText>PAGE   \* MERGEFORMAT</w:instrText>
        </w:r>
        <w:r>
          <w:fldChar w:fldCharType="separate"/>
        </w:r>
        <w:r w:rsidR="008575A1">
          <w:rPr>
            <w:noProof/>
          </w:rPr>
          <w:t>29</w:t>
        </w:r>
        <w:r>
          <w:fldChar w:fldCharType="end"/>
        </w:r>
      </w:p>
    </w:sdtContent>
  </w:sdt>
  <w:p w14:paraId="1C4C4482" w14:textId="77777777" w:rsidR="00DD035C" w:rsidRDefault="00DD03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A46062"/>
    <w:multiLevelType w:val="multilevel"/>
    <w:tmpl w:val="FDB811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2"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50"/>
  </w:num>
  <w:num w:numId="32">
    <w:abstractNumId w:val="6"/>
  </w:num>
  <w:num w:numId="33">
    <w:abstractNumId w:val="22"/>
  </w:num>
  <w:num w:numId="34">
    <w:abstractNumId w:val="17"/>
    <w:lvlOverride w:ilvl="0">
      <w:startOverride w:val="1"/>
    </w:lvlOverride>
  </w:num>
  <w:num w:numId="35">
    <w:abstractNumId w:val="43"/>
  </w:num>
  <w:num w:numId="36">
    <w:abstractNumId w:val="48"/>
  </w:num>
  <w:num w:numId="37">
    <w:abstractNumId w:val="21"/>
  </w:num>
  <w:num w:numId="38">
    <w:abstractNumId w:val="53"/>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9"/>
  </w:num>
  <w:num w:numId="54">
    <w:abstractNumId w:val="19"/>
  </w:num>
  <w:num w:numId="55">
    <w:abstractNumId w:val="54"/>
  </w:num>
  <w:num w:numId="56">
    <w:abstractNumId w:val="23"/>
  </w:num>
  <w:num w:numId="57">
    <w:abstractNumId w:val="13"/>
  </w:num>
  <w:num w:numId="58">
    <w:abstractNumId w:val="52"/>
  </w:num>
  <w:num w:numId="59">
    <w:abstractNumId w:val="3"/>
  </w:num>
  <w:num w:numId="60">
    <w:abstractNumId w:val="51"/>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09"/>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A1F"/>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3FD"/>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1166"/>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64"/>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B12"/>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6B2"/>
    <w:rsid w:val="0077675F"/>
    <w:rsid w:val="007767EA"/>
    <w:rsid w:val="007768C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2D42"/>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5A1"/>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752F"/>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BA8"/>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051"/>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807"/>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124"/>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53D"/>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D33FF0-2FE9-4287-A802-99B674EB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29</Pages>
  <Words>7986</Words>
  <Characters>45524</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92</cp:revision>
  <cp:lastPrinted>2022-11-07T05:16:00Z</cp:lastPrinted>
  <dcterms:created xsi:type="dcterms:W3CDTF">2022-11-01T07:51:00Z</dcterms:created>
  <dcterms:modified xsi:type="dcterms:W3CDTF">2025-01-15T12:33:00Z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