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F8A71" w14:textId="1AE583FC" w:rsidR="0034472F" w:rsidRPr="00EB3114" w:rsidRDefault="0034472F" w:rsidP="00755C31">
      <w:pPr>
        <w:tabs>
          <w:tab w:val="left" w:pos="1134"/>
        </w:tabs>
        <w:suppressAutoHyphens w:val="0"/>
        <w:ind w:right="-709" w:firstLine="567"/>
        <w:jc w:val="center"/>
        <w:outlineLvl w:val="0"/>
        <w:rPr>
          <w:b/>
          <w:sz w:val="22"/>
          <w:szCs w:val="22"/>
          <w:lang w:val="ru-RU" w:eastAsia="en-US"/>
        </w:rPr>
      </w:pPr>
      <w:r w:rsidRPr="004B5111">
        <w:rPr>
          <w:b/>
          <w:sz w:val="22"/>
          <w:szCs w:val="22"/>
          <w:lang w:val="ru-RU" w:eastAsia="en-US"/>
        </w:rPr>
        <w:t xml:space="preserve">ДОГОВОР </w:t>
      </w:r>
      <w:r w:rsidR="0075244B" w:rsidRPr="00EB3114">
        <w:rPr>
          <w:b/>
          <w:sz w:val="22"/>
          <w:szCs w:val="22"/>
          <w:lang w:val="ru-RU" w:eastAsia="en-US"/>
        </w:rPr>
        <w:t xml:space="preserve">ПОСТАВКИ </w:t>
      </w:r>
      <w:r w:rsidRPr="00EB3114">
        <w:rPr>
          <w:b/>
          <w:sz w:val="22"/>
          <w:szCs w:val="22"/>
          <w:lang w:val="ru-RU" w:eastAsia="en-US"/>
        </w:rPr>
        <w:t xml:space="preserve">№ </w:t>
      </w:r>
      <w:r w:rsidR="002E3B3C">
        <w:rPr>
          <w:b/>
          <w:sz w:val="22"/>
          <w:szCs w:val="22"/>
          <w:lang w:val="ru-RU" w:eastAsia="en-US"/>
        </w:rPr>
        <w:t>_________</w:t>
      </w:r>
    </w:p>
    <w:p w14:paraId="74DEC1AD" w14:textId="77777777" w:rsidR="0034472F" w:rsidRPr="00EB3114" w:rsidRDefault="0034472F" w:rsidP="00755C31">
      <w:pPr>
        <w:tabs>
          <w:tab w:val="left" w:pos="1134"/>
        </w:tabs>
        <w:suppressAutoHyphens w:val="0"/>
        <w:ind w:firstLine="567"/>
        <w:jc w:val="both"/>
        <w:rPr>
          <w:b/>
          <w:sz w:val="22"/>
          <w:szCs w:val="22"/>
          <w:lang w:val="ru-RU" w:eastAsia="en-US"/>
        </w:rPr>
      </w:pPr>
    </w:p>
    <w:p w14:paraId="20B905A2" w14:textId="01518277" w:rsidR="0034472F" w:rsidRPr="00EB3114" w:rsidRDefault="00AD25CF" w:rsidP="00AD25CF">
      <w:pPr>
        <w:tabs>
          <w:tab w:val="left" w:pos="1134"/>
        </w:tabs>
        <w:suppressAutoHyphens w:val="0"/>
        <w:jc w:val="both"/>
        <w:rPr>
          <w:sz w:val="22"/>
          <w:szCs w:val="22"/>
          <w:lang w:val="ru-RU" w:eastAsia="en-US"/>
        </w:rPr>
      </w:pPr>
      <w:r w:rsidRPr="00EB3114">
        <w:rPr>
          <w:sz w:val="22"/>
          <w:szCs w:val="22"/>
          <w:lang w:val="ru-RU" w:eastAsia="en-US"/>
        </w:rPr>
        <w:t xml:space="preserve">г. </w:t>
      </w:r>
      <w:r w:rsidR="002E3B3C">
        <w:rPr>
          <w:sz w:val="22"/>
          <w:szCs w:val="22"/>
          <w:lang w:val="ru-RU" w:eastAsia="en-US"/>
        </w:rPr>
        <w:t>Кострома</w:t>
      </w:r>
      <w:r w:rsidR="008C7A2C" w:rsidRPr="00EB3114">
        <w:rPr>
          <w:sz w:val="22"/>
          <w:szCs w:val="22"/>
          <w:lang w:val="ru-RU" w:eastAsia="en-US"/>
        </w:rPr>
        <w:tab/>
      </w:r>
      <w:r w:rsidR="0034472F" w:rsidRPr="00EB3114">
        <w:rPr>
          <w:sz w:val="22"/>
          <w:szCs w:val="22"/>
          <w:lang w:val="ru-RU" w:eastAsia="en-US"/>
        </w:rPr>
        <w:tab/>
      </w:r>
      <w:r w:rsidR="0034472F" w:rsidRPr="00EB3114">
        <w:rPr>
          <w:sz w:val="22"/>
          <w:szCs w:val="22"/>
          <w:lang w:val="ru-RU" w:eastAsia="en-US"/>
        </w:rPr>
        <w:tab/>
      </w:r>
      <w:r w:rsidR="0034472F" w:rsidRPr="00EB3114">
        <w:rPr>
          <w:sz w:val="22"/>
          <w:szCs w:val="22"/>
          <w:lang w:val="ru-RU" w:eastAsia="en-US"/>
        </w:rPr>
        <w:tab/>
      </w:r>
      <w:r w:rsidR="0034472F" w:rsidRPr="00EB3114">
        <w:rPr>
          <w:sz w:val="22"/>
          <w:szCs w:val="22"/>
          <w:lang w:val="ru-RU" w:eastAsia="en-US"/>
        </w:rPr>
        <w:tab/>
      </w:r>
      <w:r w:rsidR="0034472F" w:rsidRPr="00EB3114">
        <w:rPr>
          <w:sz w:val="22"/>
          <w:szCs w:val="22"/>
          <w:lang w:val="ru-RU" w:eastAsia="en-US"/>
        </w:rPr>
        <w:tab/>
      </w:r>
      <w:r w:rsidR="0034472F" w:rsidRPr="00EB3114">
        <w:rPr>
          <w:sz w:val="22"/>
          <w:szCs w:val="22"/>
          <w:lang w:val="ru-RU" w:eastAsia="en-US"/>
        </w:rPr>
        <w:tab/>
      </w:r>
      <w:r w:rsidR="0034472F" w:rsidRPr="00EB3114">
        <w:rPr>
          <w:sz w:val="22"/>
          <w:szCs w:val="22"/>
          <w:lang w:val="ru-RU" w:eastAsia="en-US"/>
        </w:rPr>
        <w:tab/>
      </w:r>
      <w:r w:rsidR="001D04D0" w:rsidRPr="00EB3114">
        <w:rPr>
          <w:sz w:val="22"/>
          <w:szCs w:val="22"/>
          <w:lang w:val="ru-RU" w:eastAsia="en-US"/>
        </w:rPr>
        <w:t xml:space="preserve">   </w:t>
      </w:r>
      <w:r w:rsidRPr="00EB3114">
        <w:rPr>
          <w:sz w:val="22"/>
          <w:szCs w:val="22"/>
          <w:lang w:val="ru-RU" w:eastAsia="en-US"/>
        </w:rPr>
        <w:t xml:space="preserve">     </w:t>
      </w:r>
      <w:r w:rsidR="001D04D0" w:rsidRPr="00EB3114">
        <w:rPr>
          <w:sz w:val="22"/>
          <w:szCs w:val="22"/>
          <w:lang w:val="ru-RU" w:eastAsia="en-US"/>
        </w:rPr>
        <w:t xml:space="preserve"> </w:t>
      </w:r>
      <w:proofErr w:type="gramStart"/>
      <w:r w:rsidR="001D04D0" w:rsidRPr="00EB3114">
        <w:rPr>
          <w:sz w:val="22"/>
          <w:szCs w:val="22"/>
          <w:lang w:val="ru-RU" w:eastAsia="en-US"/>
        </w:rPr>
        <w:t xml:space="preserve">   </w:t>
      </w:r>
      <w:r w:rsidR="0034472F" w:rsidRPr="00EB3114">
        <w:rPr>
          <w:sz w:val="22"/>
          <w:szCs w:val="22"/>
          <w:lang w:val="ru-RU" w:eastAsia="en-US"/>
        </w:rPr>
        <w:t>«</w:t>
      </w:r>
      <w:proofErr w:type="gramEnd"/>
      <w:r w:rsidR="0034472F" w:rsidRPr="00EB3114">
        <w:rPr>
          <w:sz w:val="22"/>
          <w:szCs w:val="22"/>
          <w:lang w:val="ru-RU" w:eastAsia="en-US"/>
        </w:rPr>
        <w:t>_</w:t>
      </w:r>
      <w:r w:rsidR="001D04D0" w:rsidRPr="00EB3114">
        <w:rPr>
          <w:sz w:val="22"/>
          <w:szCs w:val="22"/>
          <w:lang w:val="ru-RU" w:eastAsia="en-US"/>
        </w:rPr>
        <w:t>______</w:t>
      </w:r>
      <w:r w:rsidR="0034472F" w:rsidRPr="00EB3114">
        <w:rPr>
          <w:sz w:val="22"/>
          <w:szCs w:val="22"/>
          <w:lang w:val="ru-RU" w:eastAsia="en-US"/>
        </w:rPr>
        <w:t>_» __________ 20__г.</w:t>
      </w:r>
    </w:p>
    <w:p w14:paraId="7519E51A" w14:textId="77777777" w:rsidR="00E72CA9" w:rsidRPr="00EB3114" w:rsidRDefault="00E72CA9" w:rsidP="00755C31">
      <w:pPr>
        <w:tabs>
          <w:tab w:val="left" w:pos="1134"/>
        </w:tabs>
        <w:suppressAutoHyphens w:val="0"/>
        <w:ind w:firstLine="567"/>
        <w:jc w:val="both"/>
        <w:rPr>
          <w:sz w:val="22"/>
          <w:szCs w:val="22"/>
          <w:lang w:val="ru-RU" w:eastAsia="en-US"/>
        </w:rPr>
      </w:pPr>
    </w:p>
    <w:p w14:paraId="0199F0F9" w14:textId="77777777" w:rsidR="008774DE" w:rsidRDefault="00E72CA9" w:rsidP="008774DE">
      <w:pPr>
        <w:tabs>
          <w:tab w:val="left" w:pos="1134"/>
        </w:tabs>
        <w:suppressAutoHyphens w:val="0"/>
        <w:jc w:val="both"/>
        <w:rPr>
          <w:sz w:val="22"/>
          <w:szCs w:val="22"/>
          <w:lang w:val="ru-RU"/>
        </w:rPr>
      </w:pPr>
      <w:r w:rsidRPr="00EB3114">
        <w:rPr>
          <w:b/>
          <w:sz w:val="22"/>
          <w:szCs w:val="22"/>
          <w:lang w:val="ru-RU" w:eastAsia="ru-RU"/>
        </w:rPr>
        <w:tab/>
      </w:r>
      <w:r w:rsidR="008774DE" w:rsidRPr="003A1DB3">
        <w:rPr>
          <w:b/>
          <w:sz w:val="22"/>
          <w:szCs w:val="22"/>
          <w:lang w:val="ru-RU"/>
        </w:rPr>
        <w:t>Общество с ограниченной ответственностью «НОВАТЭК-Кострома»</w:t>
      </w:r>
      <w:r w:rsidR="008774DE" w:rsidRPr="004B5111">
        <w:rPr>
          <w:sz w:val="22"/>
          <w:szCs w:val="22"/>
          <w:lang w:val="ru-RU" w:eastAsia="ru-RU"/>
        </w:rPr>
        <w:t>, именуемое в дальнейшем «</w:t>
      </w:r>
      <w:r w:rsidR="008774DE" w:rsidRPr="004B5111">
        <w:rPr>
          <w:b/>
          <w:sz w:val="22"/>
          <w:szCs w:val="22"/>
          <w:lang w:val="ru-RU" w:eastAsia="ru-RU"/>
        </w:rPr>
        <w:t>Покупатель</w:t>
      </w:r>
      <w:r w:rsidR="008774DE" w:rsidRPr="004B5111">
        <w:rPr>
          <w:sz w:val="22"/>
          <w:szCs w:val="22"/>
          <w:lang w:val="ru-RU" w:eastAsia="ru-RU"/>
        </w:rPr>
        <w:t xml:space="preserve">», в лице </w:t>
      </w:r>
      <w:r w:rsidR="008774DE" w:rsidRPr="003A1DB3">
        <w:rPr>
          <w:sz w:val="22"/>
          <w:szCs w:val="22"/>
          <w:lang w:val="ru-RU" w:eastAsia="ru-RU"/>
        </w:rPr>
        <w:t>Генерального директора Смирнова Дмитрия Михайловича</w:t>
      </w:r>
      <w:r w:rsidR="008774DE" w:rsidRPr="003A1DB3">
        <w:rPr>
          <w:sz w:val="22"/>
          <w:szCs w:val="22"/>
          <w:lang w:val="ru-RU"/>
        </w:rPr>
        <w:t>, действующего на основании Устава, с одной стороны, и</w:t>
      </w:r>
    </w:p>
    <w:p w14:paraId="587C805D" w14:textId="5F50114E" w:rsidR="0034472F" w:rsidRPr="00EB3114" w:rsidRDefault="002E3B3C" w:rsidP="008774DE">
      <w:pPr>
        <w:tabs>
          <w:tab w:val="left" w:pos="1134"/>
        </w:tabs>
        <w:suppressAutoHyphens w:val="0"/>
        <w:ind w:firstLine="1134"/>
        <w:jc w:val="both"/>
        <w:rPr>
          <w:sz w:val="22"/>
          <w:szCs w:val="22"/>
          <w:lang w:val="ru-RU" w:eastAsia="en-US"/>
        </w:rPr>
      </w:pPr>
      <w:r>
        <w:rPr>
          <w:b/>
          <w:sz w:val="22"/>
          <w:szCs w:val="22"/>
          <w:lang w:val="ru-RU" w:eastAsia="en-US"/>
        </w:rPr>
        <w:t>______________________________________</w:t>
      </w:r>
      <w:r w:rsidR="008774DE" w:rsidRPr="004B5111">
        <w:rPr>
          <w:b/>
          <w:sz w:val="22"/>
          <w:szCs w:val="22"/>
          <w:lang w:val="ru-RU" w:eastAsia="en-US"/>
        </w:rPr>
        <w:t xml:space="preserve">, </w:t>
      </w:r>
      <w:r w:rsidR="008774DE" w:rsidRPr="004B5111">
        <w:rPr>
          <w:sz w:val="22"/>
          <w:szCs w:val="22"/>
          <w:lang w:val="ru-RU" w:eastAsia="en-US"/>
        </w:rPr>
        <w:t>именуемое в дальнейшем «</w:t>
      </w:r>
      <w:r w:rsidR="008774DE" w:rsidRPr="004B5111">
        <w:rPr>
          <w:b/>
          <w:sz w:val="22"/>
          <w:szCs w:val="22"/>
          <w:lang w:val="ru-RU" w:eastAsia="en-US"/>
        </w:rPr>
        <w:t>Поставщик</w:t>
      </w:r>
      <w:r w:rsidR="008774DE" w:rsidRPr="004B5111">
        <w:rPr>
          <w:sz w:val="22"/>
          <w:szCs w:val="22"/>
          <w:lang w:val="ru-RU" w:eastAsia="en-US"/>
        </w:rPr>
        <w:t>» в лице</w:t>
      </w:r>
      <w:r w:rsidR="008774DE" w:rsidRPr="00063A6D">
        <w:rPr>
          <w:sz w:val="22"/>
          <w:szCs w:val="22"/>
          <w:lang w:val="ru-RU" w:eastAsia="en-US"/>
        </w:rPr>
        <w:t xml:space="preserve"> </w:t>
      </w:r>
      <w:r>
        <w:rPr>
          <w:sz w:val="22"/>
          <w:szCs w:val="22"/>
          <w:lang w:val="ru-RU" w:eastAsia="ru-RU"/>
        </w:rPr>
        <w:t>__________________________________</w:t>
      </w:r>
      <w:r w:rsidR="008774DE" w:rsidRPr="004B5111">
        <w:rPr>
          <w:sz w:val="22"/>
          <w:szCs w:val="22"/>
          <w:lang w:val="ru-RU" w:eastAsia="en-US"/>
        </w:rPr>
        <w:t xml:space="preserve">, действующего на основании </w:t>
      </w:r>
      <w:r>
        <w:rPr>
          <w:sz w:val="22"/>
          <w:szCs w:val="22"/>
          <w:lang w:val="ru-RU" w:eastAsia="en-US"/>
        </w:rPr>
        <w:t>____________</w:t>
      </w:r>
      <w:r w:rsidR="008774DE" w:rsidRPr="004B5111">
        <w:rPr>
          <w:sz w:val="22"/>
          <w:szCs w:val="22"/>
          <w:lang w:val="ru-RU" w:eastAsia="en-US"/>
        </w:rPr>
        <w:t>,</w:t>
      </w:r>
      <w:r w:rsidR="008774DE" w:rsidRPr="004B5111">
        <w:rPr>
          <w:b/>
          <w:bCs/>
          <w:sz w:val="22"/>
          <w:szCs w:val="22"/>
          <w:lang w:val="ru-RU" w:eastAsia="en-US"/>
        </w:rPr>
        <w:t xml:space="preserve"> </w:t>
      </w:r>
      <w:r w:rsidR="008774DE" w:rsidRPr="004B5111">
        <w:rPr>
          <w:sz w:val="22"/>
          <w:szCs w:val="22"/>
          <w:lang w:val="ru-RU" w:eastAsia="en-US"/>
        </w:rPr>
        <w:t xml:space="preserve">с другой стороны, </w:t>
      </w:r>
      <w:r w:rsidR="008774DE" w:rsidRPr="004B5111">
        <w:rPr>
          <w:sz w:val="22"/>
          <w:szCs w:val="22"/>
          <w:lang w:val="ru-RU" w:eastAsia="ru-RU"/>
        </w:rPr>
        <w:t>вместе именуемые «</w:t>
      </w:r>
      <w:r w:rsidR="008774DE" w:rsidRPr="004B5111">
        <w:rPr>
          <w:b/>
          <w:sz w:val="22"/>
          <w:szCs w:val="22"/>
          <w:lang w:val="ru-RU" w:eastAsia="ru-RU"/>
        </w:rPr>
        <w:t>Стороны</w:t>
      </w:r>
      <w:r w:rsidR="008774DE" w:rsidRPr="004B5111">
        <w:rPr>
          <w:sz w:val="22"/>
          <w:szCs w:val="22"/>
          <w:lang w:val="ru-RU" w:eastAsia="ru-RU"/>
        </w:rPr>
        <w:t>», заключили настоящий договор (далее – «</w:t>
      </w:r>
      <w:r w:rsidR="008774DE" w:rsidRPr="004B5111">
        <w:rPr>
          <w:b/>
          <w:sz w:val="22"/>
          <w:szCs w:val="22"/>
          <w:lang w:val="ru-RU" w:eastAsia="ru-RU"/>
        </w:rPr>
        <w:t>Договор»</w:t>
      </w:r>
      <w:r w:rsidR="008774DE" w:rsidRPr="004B5111">
        <w:rPr>
          <w:sz w:val="22"/>
          <w:szCs w:val="22"/>
          <w:lang w:val="ru-RU" w:eastAsia="ru-RU"/>
        </w:rPr>
        <w:t>) о нижеследующем:</w:t>
      </w:r>
    </w:p>
    <w:p w14:paraId="3B5559CF" w14:textId="77777777" w:rsidR="00C725B3" w:rsidRPr="00EB3114" w:rsidRDefault="00C725B3" w:rsidP="00755C31">
      <w:pPr>
        <w:widowControl w:val="0"/>
        <w:tabs>
          <w:tab w:val="left" w:pos="1134"/>
        </w:tabs>
        <w:ind w:firstLine="567"/>
        <w:jc w:val="both"/>
        <w:rPr>
          <w:b/>
          <w:color w:val="000000"/>
          <w:sz w:val="22"/>
          <w:szCs w:val="22"/>
          <w:lang w:val="ru-RU" w:eastAsia="ru-RU"/>
        </w:rPr>
      </w:pPr>
    </w:p>
    <w:p w14:paraId="546334DD" w14:textId="77777777" w:rsidR="00C725B3" w:rsidRPr="00EB3114" w:rsidRDefault="00C725B3" w:rsidP="00755C31">
      <w:pPr>
        <w:pStyle w:val="af6"/>
        <w:widowControl w:val="0"/>
        <w:numPr>
          <w:ilvl w:val="0"/>
          <w:numId w:val="2"/>
        </w:numPr>
        <w:tabs>
          <w:tab w:val="left" w:pos="1134"/>
        </w:tabs>
        <w:suppressAutoHyphens w:val="0"/>
        <w:ind w:left="0" w:firstLine="567"/>
        <w:jc w:val="center"/>
        <w:rPr>
          <w:b/>
          <w:color w:val="000000"/>
          <w:sz w:val="22"/>
          <w:szCs w:val="22"/>
          <w:lang w:eastAsia="ru-RU"/>
        </w:rPr>
      </w:pPr>
      <w:r w:rsidRPr="00EB3114">
        <w:rPr>
          <w:b/>
          <w:color w:val="000000"/>
          <w:sz w:val="22"/>
          <w:szCs w:val="22"/>
          <w:lang w:eastAsia="ru-RU"/>
        </w:rPr>
        <w:t>ПРЕДМЕТ ДОГОВОРА</w:t>
      </w:r>
    </w:p>
    <w:p w14:paraId="7CEFD3E1" w14:textId="77777777" w:rsidR="00C725B3" w:rsidRPr="00EB3114" w:rsidRDefault="00C725B3" w:rsidP="00755C31">
      <w:pPr>
        <w:widowControl w:val="0"/>
        <w:tabs>
          <w:tab w:val="left" w:pos="1134"/>
        </w:tabs>
        <w:suppressAutoHyphens w:val="0"/>
        <w:ind w:firstLine="567"/>
        <w:contextualSpacing/>
        <w:rPr>
          <w:b/>
          <w:sz w:val="22"/>
          <w:szCs w:val="22"/>
          <w:lang w:val="ru-RU" w:eastAsia="ru-RU"/>
        </w:rPr>
      </w:pPr>
    </w:p>
    <w:p w14:paraId="17A05787" w14:textId="40D6C91D" w:rsidR="005928B1" w:rsidRPr="00EB3114" w:rsidRDefault="005928B1" w:rsidP="00253720">
      <w:pPr>
        <w:pStyle w:val="af6"/>
        <w:widowControl w:val="0"/>
        <w:numPr>
          <w:ilvl w:val="1"/>
          <w:numId w:val="4"/>
        </w:numPr>
        <w:tabs>
          <w:tab w:val="left" w:pos="142"/>
          <w:tab w:val="left" w:pos="709"/>
          <w:tab w:val="left" w:pos="851"/>
        </w:tabs>
        <w:suppressAutoHyphens w:val="0"/>
        <w:adjustRightInd w:val="0"/>
        <w:spacing w:line="24" w:lineRule="atLeast"/>
        <w:ind w:left="0" w:firstLine="567"/>
        <w:jc w:val="both"/>
        <w:textAlignment w:val="baseline"/>
        <w:rPr>
          <w:sz w:val="22"/>
          <w:szCs w:val="22"/>
          <w:lang w:val="ru-RU"/>
        </w:rPr>
      </w:pPr>
      <w:r w:rsidRPr="00EB3114">
        <w:rPr>
          <w:sz w:val="22"/>
          <w:szCs w:val="22"/>
          <w:lang w:val="ru-RU"/>
        </w:rPr>
        <w:t>Договор устанавливает общие условия п</w:t>
      </w:r>
      <w:r w:rsidR="00AD25CF" w:rsidRPr="00EB3114">
        <w:rPr>
          <w:sz w:val="22"/>
          <w:szCs w:val="22"/>
          <w:lang w:val="ru-RU"/>
        </w:rPr>
        <w:t>оставки</w:t>
      </w:r>
      <w:r w:rsidRPr="00EB3114">
        <w:rPr>
          <w:sz w:val="22"/>
          <w:szCs w:val="22"/>
          <w:lang w:val="ru-RU"/>
        </w:rPr>
        <w:t xml:space="preserve"> Поставщиком Покупателю оборудовани</w:t>
      </w:r>
      <w:r w:rsidR="009746C1" w:rsidRPr="00EB3114">
        <w:rPr>
          <w:sz w:val="22"/>
          <w:szCs w:val="22"/>
          <w:lang w:val="ru-RU"/>
        </w:rPr>
        <w:t>я</w:t>
      </w:r>
      <w:r w:rsidRPr="00EB3114">
        <w:rPr>
          <w:sz w:val="22"/>
          <w:szCs w:val="22"/>
          <w:lang w:val="ru-RU"/>
        </w:rPr>
        <w:t>, расходны</w:t>
      </w:r>
      <w:r w:rsidR="009746C1" w:rsidRPr="00EB3114">
        <w:rPr>
          <w:sz w:val="22"/>
          <w:szCs w:val="22"/>
          <w:lang w:val="ru-RU"/>
        </w:rPr>
        <w:t>х</w:t>
      </w:r>
      <w:r w:rsidRPr="00EB3114">
        <w:rPr>
          <w:sz w:val="22"/>
          <w:szCs w:val="22"/>
          <w:lang w:val="ru-RU"/>
        </w:rPr>
        <w:t xml:space="preserve"> материал</w:t>
      </w:r>
      <w:r w:rsidR="009746C1" w:rsidRPr="00EB3114">
        <w:rPr>
          <w:sz w:val="22"/>
          <w:szCs w:val="22"/>
          <w:lang w:val="ru-RU"/>
        </w:rPr>
        <w:t>ов и комплектующих</w:t>
      </w:r>
      <w:r w:rsidRPr="00EB3114">
        <w:rPr>
          <w:sz w:val="22"/>
          <w:szCs w:val="22"/>
          <w:lang w:val="ru-RU"/>
        </w:rPr>
        <w:t xml:space="preserve"> для вычислительной техники, оборудования связи и передачи данных, оргтехники и </w:t>
      </w:r>
      <w:r w:rsidR="00AD25CF" w:rsidRPr="00EB3114">
        <w:rPr>
          <w:sz w:val="22"/>
          <w:szCs w:val="22"/>
          <w:lang w:val="ru-RU"/>
        </w:rPr>
        <w:t>иных</w:t>
      </w:r>
      <w:r w:rsidRPr="00EB3114">
        <w:rPr>
          <w:sz w:val="22"/>
          <w:szCs w:val="22"/>
          <w:lang w:val="ru-RU"/>
        </w:rPr>
        <w:t xml:space="preserve"> товарно-материальны</w:t>
      </w:r>
      <w:r w:rsidR="009746C1" w:rsidRPr="00EB3114">
        <w:rPr>
          <w:sz w:val="22"/>
          <w:szCs w:val="22"/>
          <w:lang w:val="ru-RU"/>
        </w:rPr>
        <w:t>х</w:t>
      </w:r>
      <w:r w:rsidRPr="00EB3114">
        <w:rPr>
          <w:sz w:val="22"/>
          <w:szCs w:val="22"/>
          <w:lang w:val="ru-RU"/>
        </w:rPr>
        <w:t xml:space="preserve"> ценност</w:t>
      </w:r>
      <w:r w:rsidR="009746C1" w:rsidRPr="00EB3114">
        <w:rPr>
          <w:sz w:val="22"/>
          <w:szCs w:val="22"/>
          <w:lang w:val="ru-RU"/>
        </w:rPr>
        <w:t>ей</w:t>
      </w:r>
      <w:r w:rsidRPr="00EB3114">
        <w:rPr>
          <w:sz w:val="22"/>
          <w:szCs w:val="22"/>
          <w:lang w:val="ru-RU"/>
        </w:rPr>
        <w:t xml:space="preserve"> </w:t>
      </w:r>
      <w:r w:rsidR="00047E70">
        <w:rPr>
          <w:sz w:val="22"/>
          <w:szCs w:val="22"/>
          <w:lang w:val="ru-RU"/>
        </w:rPr>
        <w:t xml:space="preserve">марки </w:t>
      </w:r>
      <w:r w:rsidR="00047E70">
        <w:rPr>
          <w:sz w:val="22"/>
          <w:szCs w:val="22"/>
        </w:rPr>
        <w:t>Huawei</w:t>
      </w:r>
      <w:r w:rsidR="00047E70">
        <w:rPr>
          <w:sz w:val="22"/>
          <w:szCs w:val="22"/>
          <w:lang w:val="ru-RU"/>
        </w:rPr>
        <w:t xml:space="preserve"> </w:t>
      </w:r>
      <w:r w:rsidRPr="00EB3114">
        <w:rPr>
          <w:sz w:val="22"/>
          <w:szCs w:val="22"/>
          <w:lang w:val="ru-RU"/>
        </w:rPr>
        <w:t xml:space="preserve">(далее – </w:t>
      </w:r>
      <w:r w:rsidR="001A3A0C" w:rsidRPr="00EB3114">
        <w:rPr>
          <w:sz w:val="22"/>
          <w:szCs w:val="22"/>
          <w:lang w:val="ru-RU"/>
        </w:rPr>
        <w:t>«</w:t>
      </w:r>
      <w:r w:rsidRPr="00EB3114">
        <w:rPr>
          <w:b/>
          <w:sz w:val="22"/>
          <w:szCs w:val="22"/>
          <w:lang w:val="ru-RU"/>
        </w:rPr>
        <w:t>Товар</w:t>
      </w:r>
      <w:r w:rsidR="001A3A0C" w:rsidRPr="00EB3114">
        <w:rPr>
          <w:b/>
          <w:sz w:val="22"/>
          <w:szCs w:val="22"/>
          <w:lang w:val="ru-RU"/>
        </w:rPr>
        <w:t>»</w:t>
      </w:r>
      <w:r w:rsidRPr="00EB3114">
        <w:rPr>
          <w:sz w:val="22"/>
          <w:szCs w:val="22"/>
          <w:lang w:val="ru-RU"/>
        </w:rPr>
        <w:t xml:space="preserve">), которые будут применяться в случае согласования Сторонами по заявкам Покупателя условий отдельной сделки, оформляемой </w:t>
      </w:r>
      <w:r w:rsidR="00AD25CF" w:rsidRPr="00EB3114">
        <w:rPr>
          <w:sz w:val="22"/>
          <w:szCs w:val="22"/>
          <w:lang w:val="ru-RU"/>
        </w:rPr>
        <w:t>с</w:t>
      </w:r>
      <w:r w:rsidRPr="00EB3114">
        <w:rPr>
          <w:sz w:val="22"/>
          <w:szCs w:val="22"/>
          <w:lang w:val="ru-RU"/>
        </w:rPr>
        <w:t>пецификацией.</w:t>
      </w:r>
    </w:p>
    <w:p w14:paraId="7D4A8206" w14:textId="77777777" w:rsidR="005928B1" w:rsidRPr="00EB3114" w:rsidRDefault="005928B1" w:rsidP="00253720">
      <w:pPr>
        <w:pStyle w:val="af6"/>
        <w:widowControl w:val="0"/>
        <w:numPr>
          <w:ilvl w:val="1"/>
          <w:numId w:val="4"/>
        </w:numPr>
        <w:tabs>
          <w:tab w:val="left" w:pos="567"/>
          <w:tab w:val="left" w:pos="993"/>
          <w:tab w:val="left" w:pos="1134"/>
        </w:tabs>
        <w:adjustRightInd w:val="0"/>
        <w:spacing w:line="24" w:lineRule="atLeast"/>
        <w:ind w:left="0" w:firstLine="567"/>
        <w:jc w:val="both"/>
        <w:textAlignment w:val="baseline"/>
        <w:rPr>
          <w:sz w:val="22"/>
          <w:szCs w:val="22"/>
          <w:lang w:val="ru-RU"/>
        </w:rPr>
      </w:pPr>
      <w:r w:rsidRPr="00EB3114">
        <w:rPr>
          <w:sz w:val="22"/>
          <w:szCs w:val="22"/>
          <w:lang w:val="ru-RU"/>
        </w:rPr>
        <w:t xml:space="preserve">Покупатель предоставляет </w:t>
      </w:r>
      <w:r w:rsidR="00EC1E2E" w:rsidRPr="00EB3114">
        <w:rPr>
          <w:sz w:val="22"/>
          <w:szCs w:val="22"/>
          <w:lang w:val="ru-RU"/>
        </w:rPr>
        <w:t>Поставщику</w:t>
      </w:r>
      <w:r w:rsidRPr="00EB3114">
        <w:rPr>
          <w:sz w:val="22"/>
          <w:szCs w:val="22"/>
          <w:lang w:val="ru-RU"/>
        </w:rPr>
        <w:t xml:space="preserve"> заявку </w:t>
      </w:r>
      <w:r w:rsidR="00A14AE4" w:rsidRPr="00EB3114">
        <w:rPr>
          <w:sz w:val="22"/>
          <w:szCs w:val="22"/>
          <w:lang w:val="ru-RU"/>
        </w:rPr>
        <w:t>о намерении</w:t>
      </w:r>
      <w:r w:rsidRPr="00EB3114">
        <w:rPr>
          <w:sz w:val="22"/>
          <w:szCs w:val="22"/>
          <w:lang w:val="ru-RU"/>
        </w:rPr>
        <w:t xml:space="preserve"> приобрести</w:t>
      </w:r>
      <w:r w:rsidR="00A14AE4" w:rsidRPr="00EB3114">
        <w:rPr>
          <w:sz w:val="22"/>
          <w:szCs w:val="22"/>
          <w:lang w:val="ru-RU"/>
        </w:rPr>
        <w:t xml:space="preserve"> Товар</w:t>
      </w:r>
      <w:r w:rsidRPr="00EB3114">
        <w:rPr>
          <w:sz w:val="22"/>
          <w:szCs w:val="22"/>
          <w:lang w:val="ru-RU"/>
        </w:rPr>
        <w:t>, с указанием наименования (перечня) Товара, изготовителя Товара (если известно), количества Товар</w:t>
      </w:r>
      <w:r w:rsidR="008E4647" w:rsidRPr="00EB3114">
        <w:rPr>
          <w:sz w:val="22"/>
          <w:szCs w:val="22"/>
          <w:lang w:val="ru-RU"/>
        </w:rPr>
        <w:t>а</w:t>
      </w:r>
      <w:r w:rsidRPr="00EB3114">
        <w:rPr>
          <w:sz w:val="22"/>
          <w:szCs w:val="22"/>
          <w:lang w:val="ru-RU"/>
        </w:rPr>
        <w:t xml:space="preserve">. В случае согласования Сторонами указанных условий, а также </w:t>
      </w:r>
      <w:r w:rsidR="00A14AE4" w:rsidRPr="00EB3114">
        <w:rPr>
          <w:sz w:val="22"/>
          <w:szCs w:val="22"/>
          <w:lang w:val="ru-RU"/>
        </w:rPr>
        <w:t>ассортимента, комплектности, стоимости</w:t>
      </w:r>
      <w:r w:rsidR="00AA59C7" w:rsidRPr="00EB3114">
        <w:rPr>
          <w:sz w:val="22"/>
          <w:szCs w:val="22"/>
          <w:lang w:val="ru-RU"/>
        </w:rPr>
        <w:t xml:space="preserve"> Товара</w:t>
      </w:r>
      <w:r w:rsidR="00A14AE4" w:rsidRPr="00EB3114">
        <w:rPr>
          <w:sz w:val="22"/>
          <w:szCs w:val="22"/>
          <w:lang w:val="ru-RU"/>
        </w:rPr>
        <w:t xml:space="preserve">, срока поставки Товара </w:t>
      </w:r>
      <w:r w:rsidRPr="00EB3114">
        <w:rPr>
          <w:sz w:val="22"/>
          <w:szCs w:val="22"/>
          <w:lang w:val="ru-RU"/>
        </w:rPr>
        <w:t xml:space="preserve">Стороны подписывают </w:t>
      </w:r>
      <w:r w:rsidR="00AD25CF" w:rsidRPr="00EB3114">
        <w:rPr>
          <w:sz w:val="22"/>
          <w:szCs w:val="22"/>
          <w:lang w:val="ru-RU"/>
        </w:rPr>
        <w:t xml:space="preserve">спецификацию (далее – </w:t>
      </w:r>
      <w:r w:rsidR="001A3A0C" w:rsidRPr="00EB3114">
        <w:rPr>
          <w:sz w:val="22"/>
          <w:szCs w:val="22"/>
          <w:lang w:val="ru-RU"/>
        </w:rPr>
        <w:t>«</w:t>
      </w:r>
      <w:r w:rsidRPr="00EB3114">
        <w:rPr>
          <w:b/>
          <w:sz w:val="22"/>
          <w:szCs w:val="22"/>
          <w:lang w:val="ru-RU"/>
        </w:rPr>
        <w:t>Спецификаци</w:t>
      </w:r>
      <w:r w:rsidR="00AD25CF" w:rsidRPr="00EB3114">
        <w:rPr>
          <w:b/>
          <w:sz w:val="22"/>
          <w:szCs w:val="22"/>
          <w:lang w:val="ru-RU"/>
        </w:rPr>
        <w:t>я</w:t>
      </w:r>
      <w:r w:rsidR="001A3A0C" w:rsidRPr="00EB3114">
        <w:rPr>
          <w:b/>
          <w:sz w:val="22"/>
          <w:szCs w:val="22"/>
          <w:lang w:val="ru-RU"/>
        </w:rPr>
        <w:t>»</w:t>
      </w:r>
      <w:r w:rsidR="00AD25CF" w:rsidRPr="00EB3114">
        <w:rPr>
          <w:sz w:val="22"/>
          <w:szCs w:val="22"/>
          <w:lang w:val="ru-RU"/>
        </w:rPr>
        <w:t>)</w:t>
      </w:r>
      <w:r w:rsidRPr="00EB3114">
        <w:rPr>
          <w:sz w:val="22"/>
          <w:szCs w:val="22"/>
          <w:lang w:val="ru-RU"/>
        </w:rPr>
        <w:t>, которая является неотъемлемой частью Договора. Форма Спецификации указана в Приложении № 1 к Договору.</w:t>
      </w:r>
      <w:r w:rsidR="00C13455" w:rsidRPr="00EB3114">
        <w:rPr>
          <w:sz w:val="22"/>
          <w:szCs w:val="22"/>
          <w:lang w:val="ru-RU"/>
        </w:rPr>
        <w:t xml:space="preserve"> В Спецификацию могут быть включены иные условия и требования, не противоречащие условиям Договора.</w:t>
      </w:r>
    </w:p>
    <w:p w14:paraId="2E6B11EC" w14:textId="77777777" w:rsidR="00BB4167" w:rsidRPr="00EB3114" w:rsidRDefault="005928B1" w:rsidP="00BB4167">
      <w:pPr>
        <w:pStyle w:val="ConsNormal"/>
        <w:numPr>
          <w:ilvl w:val="1"/>
          <w:numId w:val="4"/>
        </w:numPr>
        <w:tabs>
          <w:tab w:val="left" w:pos="0"/>
          <w:tab w:val="left" w:pos="1134"/>
        </w:tabs>
        <w:spacing w:line="276" w:lineRule="auto"/>
        <w:ind w:left="0" w:right="0" w:firstLine="567"/>
        <w:contextualSpacing/>
        <w:jc w:val="both"/>
        <w:rPr>
          <w:rFonts w:ascii="Times New Roman" w:hAnsi="Times New Roman" w:cs="Times New Roman"/>
          <w:sz w:val="22"/>
          <w:szCs w:val="22"/>
        </w:rPr>
      </w:pPr>
      <w:r w:rsidRPr="00EB3114">
        <w:rPr>
          <w:rFonts w:ascii="Times New Roman" w:hAnsi="Times New Roman" w:cs="Times New Roman"/>
          <w:sz w:val="22"/>
          <w:szCs w:val="22"/>
        </w:rPr>
        <w:t xml:space="preserve">В случае подписания Сторонами Спецификации </w:t>
      </w:r>
      <w:r w:rsidR="006104B3" w:rsidRPr="00EB3114">
        <w:rPr>
          <w:rFonts w:ascii="Times New Roman" w:hAnsi="Times New Roman" w:cs="Times New Roman"/>
          <w:sz w:val="22"/>
          <w:szCs w:val="22"/>
        </w:rPr>
        <w:t xml:space="preserve">Поставщик </w:t>
      </w:r>
      <w:r w:rsidR="00C725B3" w:rsidRPr="00EB3114">
        <w:rPr>
          <w:rFonts w:ascii="Times New Roman" w:hAnsi="Times New Roman" w:cs="Times New Roman"/>
          <w:sz w:val="22"/>
          <w:szCs w:val="22"/>
        </w:rPr>
        <w:t>обязуется</w:t>
      </w:r>
      <w:r w:rsidR="00AD25CF" w:rsidRPr="00EB3114">
        <w:rPr>
          <w:rFonts w:ascii="Times New Roman" w:hAnsi="Times New Roman" w:cs="Times New Roman"/>
          <w:sz w:val="22"/>
          <w:szCs w:val="22"/>
        </w:rPr>
        <w:t xml:space="preserve"> передать в собственность Покупателя Товар</w:t>
      </w:r>
      <w:r w:rsidR="00C725B3" w:rsidRPr="00EB3114">
        <w:rPr>
          <w:rFonts w:ascii="Times New Roman" w:hAnsi="Times New Roman" w:cs="Times New Roman"/>
          <w:sz w:val="22"/>
          <w:szCs w:val="22"/>
        </w:rPr>
        <w:t xml:space="preserve"> в </w:t>
      </w:r>
      <w:r w:rsidR="00AD25CF" w:rsidRPr="00EB3114">
        <w:rPr>
          <w:rFonts w:ascii="Times New Roman" w:hAnsi="Times New Roman" w:cs="Times New Roman"/>
          <w:sz w:val="22"/>
          <w:szCs w:val="22"/>
        </w:rPr>
        <w:t xml:space="preserve">соответствии со Спецификацией и </w:t>
      </w:r>
      <w:r w:rsidR="00933B1C" w:rsidRPr="00EB3114">
        <w:rPr>
          <w:rFonts w:ascii="Times New Roman" w:hAnsi="Times New Roman" w:cs="Times New Roman"/>
          <w:sz w:val="22"/>
          <w:szCs w:val="22"/>
        </w:rPr>
        <w:t>Договором</w:t>
      </w:r>
      <w:r w:rsidR="004E0E41" w:rsidRPr="00EB3114">
        <w:rPr>
          <w:rFonts w:ascii="Times New Roman" w:hAnsi="Times New Roman" w:cs="Times New Roman"/>
          <w:b/>
          <w:sz w:val="22"/>
          <w:szCs w:val="22"/>
        </w:rPr>
        <w:t>,</w:t>
      </w:r>
      <w:r w:rsidR="002F1C60" w:rsidRPr="00EB3114" w:rsidDel="002F1C60">
        <w:rPr>
          <w:rFonts w:ascii="Times New Roman" w:hAnsi="Times New Roman" w:cs="Times New Roman"/>
          <w:sz w:val="22"/>
          <w:szCs w:val="22"/>
        </w:rPr>
        <w:t xml:space="preserve"> </w:t>
      </w:r>
      <w:r w:rsidR="00C725B3" w:rsidRPr="00EB3114">
        <w:rPr>
          <w:rFonts w:ascii="Times New Roman" w:hAnsi="Times New Roman" w:cs="Times New Roman"/>
          <w:sz w:val="22"/>
          <w:szCs w:val="22"/>
        </w:rPr>
        <w:t xml:space="preserve">а </w:t>
      </w:r>
      <w:r w:rsidR="0029537A" w:rsidRPr="00EB3114">
        <w:rPr>
          <w:rFonts w:ascii="Times New Roman" w:hAnsi="Times New Roman" w:cs="Times New Roman"/>
          <w:sz w:val="22"/>
          <w:szCs w:val="22"/>
        </w:rPr>
        <w:t xml:space="preserve">Покупатель </w:t>
      </w:r>
      <w:r w:rsidR="00C725B3" w:rsidRPr="00EB3114">
        <w:rPr>
          <w:rFonts w:ascii="Times New Roman" w:hAnsi="Times New Roman" w:cs="Times New Roman"/>
          <w:sz w:val="22"/>
          <w:szCs w:val="22"/>
        </w:rPr>
        <w:t xml:space="preserve">обязуется принять и оплатить </w:t>
      </w:r>
      <w:r w:rsidR="009A15B6" w:rsidRPr="00EB3114">
        <w:rPr>
          <w:rFonts w:ascii="Times New Roman" w:hAnsi="Times New Roman" w:cs="Times New Roman"/>
          <w:sz w:val="22"/>
          <w:szCs w:val="22"/>
        </w:rPr>
        <w:t xml:space="preserve">Товар </w:t>
      </w:r>
      <w:r w:rsidR="00562404" w:rsidRPr="00EB3114">
        <w:rPr>
          <w:rFonts w:ascii="Times New Roman" w:hAnsi="Times New Roman" w:cs="Times New Roman"/>
          <w:sz w:val="22"/>
          <w:szCs w:val="22"/>
        </w:rPr>
        <w:t>в соответстви</w:t>
      </w:r>
      <w:r w:rsidR="008E4647" w:rsidRPr="00EB3114">
        <w:rPr>
          <w:rFonts w:ascii="Times New Roman" w:hAnsi="Times New Roman" w:cs="Times New Roman"/>
          <w:sz w:val="22"/>
          <w:szCs w:val="22"/>
        </w:rPr>
        <w:t>и</w:t>
      </w:r>
      <w:r w:rsidR="00562404" w:rsidRPr="00EB3114">
        <w:rPr>
          <w:rFonts w:ascii="Times New Roman" w:hAnsi="Times New Roman" w:cs="Times New Roman"/>
          <w:sz w:val="22"/>
          <w:szCs w:val="22"/>
        </w:rPr>
        <w:t xml:space="preserve"> с условиями Договора и </w:t>
      </w:r>
      <w:r w:rsidR="00AD25CF" w:rsidRPr="00EB3114">
        <w:rPr>
          <w:rFonts w:ascii="Times New Roman" w:hAnsi="Times New Roman" w:cs="Times New Roman"/>
          <w:sz w:val="22"/>
          <w:szCs w:val="22"/>
        </w:rPr>
        <w:t>Спецификаци</w:t>
      </w:r>
      <w:r w:rsidR="00EB4E2C" w:rsidRPr="00EB3114">
        <w:rPr>
          <w:rFonts w:ascii="Times New Roman" w:hAnsi="Times New Roman" w:cs="Times New Roman"/>
          <w:sz w:val="22"/>
          <w:szCs w:val="22"/>
        </w:rPr>
        <w:t>и</w:t>
      </w:r>
      <w:r w:rsidR="00562404" w:rsidRPr="00EB3114">
        <w:rPr>
          <w:rFonts w:ascii="Times New Roman" w:hAnsi="Times New Roman" w:cs="Times New Roman"/>
          <w:sz w:val="22"/>
          <w:szCs w:val="22"/>
        </w:rPr>
        <w:t>.</w:t>
      </w:r>
    </w:p>
    <w:p w14:paraId="5C9B5A62" w14:textId="77777777" w:rsidR="00BB4167" w:rsidRPr="00EB3114" w:rsidRDefault="00BB4167" w:rsidP="00BB4167">
      <w:pPr>
        <w:pStyle w:val="af6"/>
        <w:widowControl w:val="0"/>
        <w:numPr>
          <w:ilvl w:val="1"/>
          <w:numId w:val="4"/>
        </w:numPr>
        <w:tabs>
          <w:tab w:val="left" w:pos="567"/>
          <w:tab w:val="left" w:pos="993"/>
          <w:tab w:val="left" w:pos="1134"/>
        </w:tabs>
        <w:adjustRightInd w:val="0"/>
        <w:spacing w:line="24" w:lineRule="atLeast"/>
        <w:ind w:left="0" w:firstLine="567"/>
        <w:jc w:val="both"/>
        <w:textAlignment w:val="baseline"/>
        <w:rPr>
          <w:sz w:val="22"/>
          <w:szCs w:val="22"/>
          <w:lang w:val="ru-RU"/>
        </w:rPr>
      </w:pPr>
      <w:r w:rsidRPr="00EB3114">
        <w:rPr>
          <w:sz w:val="22"/>
          <w:szCs w:val="22"/>
          <w:lang w:val="ru-RU"/>
        </w:rPr>
        <w:t xml:space="preserve">Покупатель не обязан постоянно либо с какой-либо периодичностью заказывать у Поставщика Товар. Заказ у Поставщика Товара в рамках настоящего Договора является правом Покупателя, ввиду чего Покупатель не обязан оплачивать Поставщику никаких расходов, а также возмещать какие-либо убытки, связанные с </w:t>
      </w:r>
      <w:proofErr w:type="spellStart"/>
      <w:r w:rsidRPr="00EB3114">
        <w:rPr>
          <w:sz w:val="22"/>
          <w:szCs w:val="22"/>
          <w:lang w:val="ru-RU"/>
        </w:rPr>
        <w:t>незаказом</w:t>
      </w:r>
      <w:proofErr w:type="spellEnd"/>
      <w:r w:rsidRPr="00EB3114">
        <w:rPr>
          <w:sz w:val="22"/>
          <w:szCs w:val="22"/>
          <w:lang w:val="ru-RU"/>
        </w:rPr>
        <w:t xml:space="preserve"> у Поставщика Товара. </w:t>
      </w:r>
    </w:p>
    <w:p w14:paraId="4EE73EA9" w14:textId="77777777" w:rsidR="00EB5E8A" w:rsidRPr="00EB3114" w:rsidRDefault="00EB5E8A" w:rsidP="00755C31">
      <w:pPr>
        <w:widowControl w:val="0"/>
        <w:tabs>
          <w:tab w:val="left" w:pos="0"/>
          <w:tab w:val="left" w:pos="1134"/>
        </w:tabs>
        <w:suppressAutoHyphens w:val="0"/>
        <w:ind w:firstLine="567"/>
        <w:jc w:val="both"/>
        <w:rPr>
          <w:sz w:val="22"/>
          <w:szCs w:val="22"/>
          <w:lang w:val="ru-RU" w:eastAsia="ru-RU"/>
        </w:rPr>
      </w:pPr>
    </w:p>
    <w:p w14:paraId="185BCA2A" w14:textId="77777777" w:rsidR="00F73E69" w:rsidRPr="00EB3114" w:rsidRDefault="00F73E69" w:rsidP="00253720">
      <w:pPr>
        <w:pStyle w:val="af6"/>
        <w:numPr>
          <w:ilvl w:val="0"/>
          <w:numId w:val="4"/>
        </w:numPr>
        <w:tabs>
          <w:tab w:val="left" w:pos="993"/>
          <w:tab w:val="left" w:pos="1134"/>
        </w:tabs>
        <w:ind w:left="0" w:firstLine="567"/>
        <w:jc w:val="center"/>
        <w:rPr>
          <w:b/>
          <w:sz w:val="22"/>
          <w:szCs w:val="22"/>
          <w:lang w:val="ru-RU"/>
        </w:rPr>
      </w:pPr>
      <w:r w:rsidRPr="00EB3114">
        <w:rPr>
          <w:b/>
          <w:sz w:val="22"/>
          <w:szCs w:val="22"/>
          <w:lang w:val="ru-RU"/>
        </w:rPr>
        <w:t xml:space="preserve">ПОСТАВКА </w:t>
      </w:r>
      <w:r w:rsidR="005922CC" w:rsidRPr="00EB3114">
        <w:rPr>
          <w:b/>
          <w:sz w:val="22"/>
          <w:szCs w:val="22"/>
          <w:lang w:val="ru-RU"/>
        </w:rPr>
        <w:t>ТОВАРА</w:t>
      </w:r>
    </w:p>
    <w:p w14:paraId="14676EE6" w14:textId="77777777" w:rsidR="00B57589" w:rsidRPr="00EB3114" w:rsidRDefault="00B57589" w:rsidP="00755C31">
      <w:pPr>
        <w:tabs>
          <w:tab w:val="left" w:pos="1134"/>
        </w:tabs>
        <w:suppressAutoHyphens w:val="0"/>
        <w:ind w:firstLine="567"/>
        <w:jc w:val="both"/>
        <w:outlineLvl w:val="0"/>
        <w:rPr>
          <w:sz w:val="22"/>
          <w:szCs w:val="22"/>
          <w:lang w:eastAsia="en-US"/>
        </w:rPr>
      </w:pPr>
    </w:p>
    <w:p w14:paraId="5F162586" w14:textId="1B35A382" w:rsidR="00B57589" w:rsidRPr="00EB3114" w:rsidRDefault="00AA4512" w:rsidP="00710DFF">
      <w:pPr>
        <w:pStyle w:val="af6"/>
        <w:widowControl w:val="0"/>
        <w:numPr>
          <w:ilvl w:val="1"/>
          <w:numId w:val="4"/>
        </w:numPr>
        <w:tabs>
          <w:tab w:val="left" w:pos="0"/>
          <w:tab w:val="left" w:pos="1134"/>
        </w:tabs>
        <w:suppressAutoHyphens w:val="0"/>
        <w:ind w:left="0" w:firstLine="567"/>
        <w:jc w:val="both"/>
        <w:rPr>
          <w:sz w:val="22"/>
          <w:szCs w:val="22"/>
          <w:lang w:val="ru-RU" w:eastAsia="en-US"/>
        </w:rPr>
      </w:pPr>
      <w:r w:rsidRPr="00EB3114">
        <w:rPr>
          <w:sz w:val="22"/>
          <w:szCs w:val="22"/>
          <w:lang w:val="ru-RU" w:eastAsia="en-US"/>
        </w:rPr>
        <w:t xml:space="preserve">Поставка </w:t>
      </w:r>
      <w:r w:rsidR="005922CC" w:rsidRPr="00EB3114">
        <w:rPr>
          <w:sz w:val="22"/>
          <w:szCs w:val="22"/>
          <w:lang w:val="ru-RU" w:eastAsia="en-US"/>
        </w:rPr>
        <w:t xml:space="preserve">Товара </w:t>
      </w:r>
      <w:r w:rsidRPr="00EB3114">
        <w:rPr>
          <w:sz w:val="22"/>
          <w:szCs w:val="22"/>
          <w:lang w:val="ru-RU" w:eastAsia="en-US"/>
        </w:rPr>
        <w:t xml:space="preserve">осуществляется </w:t>
      </w:r>
      <w:r w:rsidR="0046384C" w:rsidRPr="00EB3114">
        <w:rPr>
          <w:sz w:val="22"/>
          <w:szCs w:val="22"/>
          <w:lang w:val="ru-RU" w:eastAsia="en-US"/>
        </w:rPr>
        <w:t xml:space="preserve">в соответствии </w:t>
      </w:r>
      <w:r w:rsidR="002B7122" w:rsidRPr="00EB3114">
        <w:rPr>
          <w:sz w:val="22"/>
          <w:szCs w:val="22"/>
          <w:lang w:val="ru-RU" w:eastAsia="en-US"/>
        </w:rPr>
        <w:t>с</w:t>
      </w:r>
      <w:r w:rsidR="005922CC" w:rsidRPr="00EB3114">
        <w:rPr>
          <w:sz w:val="22"/>
          <w:szCs w:val="22"/>
          <w:lang w:val="ru-RU" w:eastAsia="en-US"/>
        </w:rPr>
        <w:t>о</w:t>
      </w:r>
      <w:r w:rsidR="002B7122" w:rsidRPr="00EB3114">
        <w:rPr>
          <w:sz w:val="22"/>
          <w:szCs w:val="22"/>
          <w:lang w:val="ru-RU" w:eastAsia="en-US"/>
        </w:rPr>
        <w:t xml:space="preserve"> </w:t>
      </w:r>
      <w:r w:rsidR="002B7122" w:rsidRPr="00EB3114">
        <w:rPr>
          <w:sz w:val="22"/>
          <w:szCs w:val="22"/>
          <w:lang w:val="ru-RU" w:eastAsia="ru-RU"/>
        </w:rPr>
        <w:t>Спецификаци</w:t>
      </w:r>
      <w:r w:rsidR="005922CC" w:rsidRPr="00EB3114">
        <w:rPr>
          <w:sz w:val="22"/>
          <w:szCs w:val="22"/>
          <w:lang w:val="ru-RU" w:eastAsia="ru-RU"/>
        </w:rPr>
        <w:t xml:space="preserve">ей </w:t>
      </w:r>
      <w:r w:rsidR="00C13455" w:rsidRPr="00EB3114">
        <w:rPr>
          <w:sz w:val="22"/>
          <w:szCs w:val="22"/>
          <w:lang w:val="ru-RU" w:eastAsia="ru-RU"/>
        </w:rPr>
        <w:t xml:space="preserve">в место приема-передачи Товара </w:t>
      </w:r>
      <w:r w:rsidR="005521F7" w:rsidRPr="00EB3114">
        <w:rPr>
          <w:sz w:val="22"/>
          <w:szCs w:val="22"/>
          <w:lang w:val="ru-RU" w:eastAsia="en-US"/>
        </w:rPr>
        <w:t>–</w:t>
      </w:r>
      <w:r w:rsidR="00C13455" w:rsidRPr="00EB3114">
        <w:rPr>
          <w:sz w:val="22"/>
          <w:szCs w:val="22"/>
          <w:lang w:val="ru-RU" w:eastAsia="en-US"/>
        </w:rPr>
        <w:t xml:space="preserve"> </w:t>
      </w:r>
      <w:r w:rsidR="008774DE" w:rsidRPr="008774DE">
        <w:rPr>
          <w:i/>
          <w:sz w:val="22"/>
          <w:szCs w:val="22"/>
          <w:lang w:val="ru-RU" w:eastAsia="en-US"/>
        </w:rPr>
        <w:t>156005, г. Кострома, ул. Лесная, 37</w:t>
      </w:r>
      <w:r w:rsidR="008C7A2C" w:rsidRPr="00EB3114">
        <w:rPr>
          <w:i/>
          <w:sz w:val="22"/>
          <w:szCs w:val="22"/>
          <w:u w:val="single"/>
          <w:lang w:val="ru-RU" w:eastAsia="ru-RU"/>
        </w:rPr>
        <w:t xml:space="preserve"> </w:t>
      </w:r>
      <w:r w:rsidR="00C13455" w:rsidRPr="00EB3114">
        <w:rPr>
          <w:sz w:val="22"/>
          <w:szCs w:val="22"/>
          <w:lang w:val="ru-RU" w:eastAsia="ru-RU"/>
        </w:rPr>
        <w:t xml:space="preserve">(далее – </w:t>
      </w:r>
      <w:r w:rsidR="001A3A0C" w:rsidRPr="00EB3114">
        <w:rPr>
          <w:sz w:val="22"/>
          <w:szCs w:val="22"/>
          <w:lang w:val="ru-RU" w:eastAsia="ru-RU"/>
        </w:rPr>
        <w:t>«</w:t>
      </w:r>
      <w:r w:rsidR="00C13455" w:rsidRPr="00EB3114">
        <w:rPr>
          <w:b/>
          <w:sz w:val="22"/>
          <w:szCs w:val="22"/>
          <w:lang w:val="ru-RU" w:eastAsia="ru-RU"/>
        </w:rPr>
        <w:t>Объект Покупателя</w:t>
      </w:r>
      <w:r w:rsidR="001A3A0C" w:rsidRPr="00EB3114">
        <w:rPr>
          <w:b/>
          <w:sz w:val="22"/>
          <w:szCs w:val="22"/>
          <w:lang w:val="ru-RU" w:eastAsia="ru-RU"/>
        </w:rPr>
        <w:t>»</w:t>
      </w:r>
      <w:r w:rsidR="00C13455" w:rsidRPr="00EB3114">
        <w:rPr>
          <w:sz w:val="22"/>
          <w:szCs w:val="22"/>
          <w:lang w:val="ru-RU" w:eastAsia="ru-RU"/>
        </w:rPr>
        <w:t>), если ино</w:t>
      </w:r>
      <w:r w:rsidR="00EA7F09" w:rsidRPr="00EB3114">
        <w:rPr>
          <w:sz w:val="22"/>
          <w:szCs w:val="22"/>
          <w:lang w:val="ru-RU" w:eastAsia="ru-RU"/>
        </w:rPr>
        <w:t>й Объект Покупателя</w:t>
      </w:r>
      <w:r w:rsidR="00C13455" w:rsidRPr="00EB3114">
        <w:rPr>
          <w:sz w:val="22"/>
          <w:szCs w:val="22"/>
          <w:lang w:val="ru-RU" w:eastAsia="ru-RU"/>
        </w:rPr>
        <w:t xml:space="preserve"> прямо не указан в Спецификации.</w:t>
      </w:r>
      <w:r w:rsidR="00C13455" w:rsidRPr="00EB3114">
        <w:rPr>
          <w:sz w:val="22"/>
          <w:szCs w:val="22"/>
          <w:lang w:val="ru-RU"/>
        </w:rPr>
        <w:t xml:space="preserve"> Поставка Товара может осуществляться отдельными партиями. Товар, указанный в каждой Спецификации, является партией.</w:t>
      </w:r>
    </w:p>
    <w:p w14:paraId="6FAA79D1" w14:textId="77777777" w:rsidR="00B57589" w:rsidRPr="00EB3114" w:rsidRDefault="00AA4512" w:rsidP="00710DFF">
      <w:pPr>
        <w:tabs>
          <w:tab w:val="left" w:pos="1134"/>
        </w:tabs>
        <w:suppressAutoHyphens w:val="0"/>
        <w:ind w:firstLine="567"/>
        <w:jc w:val="both"/>
        <w:rPr>
          <w:sz w:val="22"/>
          <w:szCs w:val="22"/>
          <w:lang w:val="ru-RU" w:eastAsia="en-US"/>
        </w:rPr>
      </w:pPr>
      <w:r w:rsidRPr="00EB3114">
        <w:rPr>
          <w:sz w:val="22"/>
          <w:szCs w:val="22"/>
          <w:lang w:val="ru-RU" w:eastAsia="en-US"/>
        </w:rPr>
        <w:t xml:space="preserve">2.2. Срок поставки </w:t>
      </w:r>
      <w:r w:rsidR="005922CC" w:rsidRPr="00EB3114">
        <w:rPr>
          <w:sz w:val="22"/>
          <w:szCs w:val="22"/>
          <w:lang w:val="ru-RU" w:eastAsia="en-US"/>
        </w:rPr>
        <w:t xml:space="preserve">Товара </w:t>
      </w:r>
      <w:r w:rsidR="009305A0" w:rsidRPr="00EB3114">
        <w:rPr>
          <w:sz w:val="22"/>
          <w:szCs w:val="22"/>
          <w:lang w:val="ru-RU" w:eastAsia="en-US"/>
        </w:rPr>
        <w:t xml:space="preserve">-  </w:t>
      </w:r>
      <w:r w:rsidR="00BA3C18" w:rsidRPr="00EB3114">
        <w:rPr>
          <w:sz w:val="22"/>
          <w:szCs w:val="22"/>
          <w:lang w:val="ru-RU" w:eastAsia="en-US"/>
        </w:rPr>
        <w:t xml:space="preserve">в </w:t>
      </w:r>
      <w:r w:rsidR="00BA3C18" w:rsidRPr="00EB3114">
        <w:rPr>
          <w:sz w:val="22"/>
          <w:szCs w:val="22"/>
          <w:lang w:val="ru-RU"/>
        </w:rPr>
        <w:t xml:space="preserve">течение </w:t>
      </w:r>
      <w:r w:rsidR="00A00FA5" w:rsidRPr="00EB3114">
        <w:rPr>
          <w:sz w:val="22"/>
          <w:szCs w:val="22"/>
          <w:lang w:val="ru-RU"/>
        </w:rPr>
        <w:t>30 (тридцати)</w:t>
      </w:r>
      <w:r w:rsidR="008C7A2C" w:rsidRPr="00EB3114">
        <w:rPr>
          <w:sz w:val="22"/>
          <w:szCs w:val="22"/>
          <w:lang w:val="ru-RU"/>
        </w:rPr>
        <w:t xml:space="preserve"> </w:t>
      </w:r>
      <w:r w:rsidR="00DE66D2" w:rsidRPr="00EB3114">
        <w:rPr>
          <w:sz w:val="22"/>
          <w:szCs w:val="22"/>
          <w:lang w:val="ru-RU"/>
        </w:rPr>
        <w:t>календарных</w:t>
      </w:r>
      <w:r w:rsidR="00DE66D2" w:rsidRPr="00EB3114">
        <w:rPr>
          <w:sz w:val="22"/>
          <w:szCs w:val="22"/>
          <w:lang w:val="ru-RU" w:eastAsia="en-US"/>
        </w:rPr>
        <w:t xml:space="preserve"> </w:t>
      </w:r>
      <w:r w:rsidR="00BA3C18" w:rsidRPr="00EB3114">
        <w:rPr>
          <w:sz w:val="22"/>
          <w:szCs w:val="22"/>
          <w:lang w:val="ru-RU" w:eastAsia="en-US"/>
        </w:rPr>
        <w:t xml:space="preserve">дней с </w:t>
      </w:r>
      <w:r w:rsidR="00C13455" w:rsidRPr="00EB3114">
        <w:rPr>
          <w:sz w:val="22"/>
          <w:szCs w:val="22"/>
          <w:lang w:val="ru-RU" w:eastAsia="en-US"/>
        </w:rPr>
        <w:t>д</w:t>
      </w:r>
      <w:r w:rsidR="00BA3C18" w:rsidRPr="00EB3114">
        <w:rPr>
          <w:sz w:val="22"/>
          <w:szCs w:val="22"/>
          <w:lang w:val="ru-RU" w:eastAsia="en-US"/>
        </w:rPr>
        <w:t xml:space="preserve">аты </w:t>
      </w:r>
      <w:r w:rsidR="00EA7F09" w:rsidRPr="00EB3114">
        <w:rPr>
          <w:sz w:val="22"/>
          <w:szCs w:val="22"/>
          <w:lang w:val="ru-RU" w:eastAsia="en-US"/>
        </w:rPr>
        <w:t>заключения Спецификации</w:t>
      </w:r>
      <w:r w:rsidR="00BA3C18" w:rsidRPr="00EB3114">
        <w:rPr>
          <w:sz w:val="22"/>
          <w:szCs w:val="22"/>
          <w:lang w:val="ru-RU" w:eastAsia="en-US"/>
        </w:rPr>
        <w:t>, если иное не указан</w:t>
      </w:r>
      <w:r w:rsidR="002F2AC8" w:rsidRPr="00EB3114">
        <w:rPr>
          <w:sz w:val="22"/>
          <w:szCs w:val="22"/>
          <w:lang w:val="ru-RU" w:eastAsia="en-US"/>
        </w:rPr>
        <w:t>о</w:t>
      </w:r>
      <w:r w:rsidR="00BA3C18" w:rsidRPr="00EB3114">
        <w:rPr>
          <w:sz w:val="22"/>
          <w:szCs w:val="22"/>
          <w:lang w:val="ru-RU" w:eastAsia="en-US"/>
        </w:rPr>
        <w:t xml:space="preserve"> в Спецификации</w:t>
      </w:r>
      <w:r w:rsidRPr="00EB3114">
        <w:rPr>
          <w:sz w:val="22"/>
          <w:szCs w:val="22"/>
          <w:lang w:val="ru-RU" w:eastAsia="en-US"/>
        </w:rPr>
        <w:t xml:space="preserve">. </w:t>
      </w:r>
    </w:p>
    <w:p w14:paraId="7A103597" w14:textId="1EB6B34B" w:rsidR="00AA4512" w:rsidRPr="00EB3114" w:rsidRDefault="00AA4512" w:rsidP="00755C31">
      <w:pPr>
        <w:tabs>
          <w:tab w:val="left" w:pos="1134"/>
        </w:tabs>
        <w:suppressAutoHyphens w:val="0"/>
        <w:ind w:firstLine="567"/>
        <w:jc w:val="both"/>
        <w:rPr>
          <w:sz w:val="22"/>
          <w:szCs w:val="22"/>
          <w:lang w:val="ru-RU" w:eastAsia="en-US"/>
        </w:rPr>
      </w:pPr>
      <w:r w:rsidRPr="00EB3114">
        <w:rPr>
          <w:sz w:val="22"/>
          <w:szCs w:val="22"/>
          <w:lang w:val="ru-RU" w:eastAsia="en-US"/>
        </w:rPr>
        <w:t>2.</w:t>
      </w:r>
      <w:r w:rsidR="00F73E69" w:rsidRPr="00EB3114">
        <w:rPr>
          <w:sz w:val="22"/>
          <w:szCs w:val="22"/>
          <w:lang w:val="ru-RU" w:eastAsia="en-US"/>
        </w:rPr>
        <w:t>3</w:t>
      </w:r>
      <w:r w:rsidRPr="00EB3114">
        <w:rPr>
          <w:sz w:val="22"/>
          <w:szCs w:val="22"/>
          <w:lang w:val="ru-RU" w:eastAsia="en-US"/>
        </w:rPr>
        <w:t xml:space="preserve">.  </w:t>
      </w:r>
      <w:r w:rsidR="006104B3" w:rsidRPr="00EB3114">
        <w:rPr>
          <w:sz w:val="22"/>
          <w:szCs w:val="22"/>
          <w:lang w:val="ru-RU" w:eastAsia="en-US"/>
        </w:rPr>
        <w:t xml:space="preserve">Поставщик </w:t>
      </w:r>
      <w:r w:rsidRPr="00EB3114">
        <w:rPr>
          <w:sz w:val="22"/>
          <w:szCs w:val="22"/>
          <w:lang w:val="ru-RU" w:eastAsia="en-US"/>
        </w:rPr>
        <w:t xml:space="preserve">обязуется осуществить доставку </w:t>
      </w:r>
      <w:r w:rsidR="005922CC" w:rsidRPr="00EB3114">
        <w:rPr>
          <w:sz w:val="22"/>
          <w:szCs w:val="22"/>
          <w:lang w:val="ru-RU" w:eastAsia="en-US"/>
        </w:rPr>
        <w:t xml:space="preserve">Товара </w:t>
      </w:r>
      <w:r w:rsidRPr="00EB3114">
        <w:rPr>
          <w:sz w:val="22"/>
          <w:szCs w:val="22"/>
          <w:lang w:val="ru-RU" w:eastAsia="en-US"/>
        </w:rPr>
        <w:t xml:space="preserve">на </w:t>
      </w:r>
      <w:r w:rsidR="00BA3C18" w:rsidRPr="00EB3114">
        <w:rPr>
          <w:sz w:val="22"/>
          <w:szCs w:val="22"/>
          <w:lang w:val="ru-RU" w:eastAsia="en-US"/>
        </w:rPr>
        <w:t xml:space="preserve">Объект </w:t>
      </w:r>
      <w:r w:rsidR="004E6A8E" w:rsidRPr="00EB3114">
        <w:rPr>
          <w:sz w:val="22"/>
          <w:szCs w:val="22"/>
          <w:lang w:val="ru-RU" w:eastAsia="en-US"/>
        </w:rPr>
        <w:t>Покупателя</w:t>
      </w:r>
      <w:r w:rsidRPr="00EB3114">
        <w:rPr>
          <w:sz w:val="22"/>
          <w:szCs w:val="22"/>
          <w:lang w:val="ru-RU" w:eastAsia="en-US"/>
        </w:rPr>
        <w:t>, а также выполнить все виды работ</w:t>
      </w:r>
      <w:r w:rsidR="009305A0" w:rsidRPr="00EB3114">
        <w:rPr>
          <w:sz w:val="22"/>
          <w:szCs w:val="22"/>
          <w:lang w:val="ru-RU" w:eastAsia="en-US"/>
        </w:rPr>
        <w:t>/услуг</w:t>
      </w:r>
      <w:r w:rsidRPr="00EB3114">
        <w:rPr>
          <w:sz w:val="22"/>
          <w:szCs w:val="22"/>
          <w:lang w:val="ru-RU" w:eastAsia="en-US"/>
        </w:rPr>
        <w:t xml:space="preserve"> с </w:t>
      </w:r>
      <w:r w:rsidR="00652558" w:rsidRPr="00EB3114">
        <w:rPr>
          <w:sz w:val="22"/>
          <w:szCs w:val="22"/>
          <w:lang w:val="ru-RU" w:eastAsia="en-US"/>
        </w:rPr>
        <w:t>Товаром</w:t>
      </w:r>
      <w:r w:rsidRPr="00EB3114">
        <w:rPr>
          <w:sz w:val="22"/>
          <w:szCs w:val="22"/>
          <w:lang w:val="ru-RU" w:eastAsia="en-US"/>
        </w:rPr>
        <w:t xml:space="preserve">, которые необходимы для обеспечения доставки </w:t>
      </w:r>
      <w:r w:rsidR="00652558" w:rsidRPr="00EB3114">
        <w:rPr>
          <w:sz w:val="22"/>
          <w:szCs w:val="22"/>
          <w:lang w:val="ru-RU" w:eastAsia="en-US"/>
        </w:rPr>
        <w:t>Товара</w:t>
      </w:r>
      <w:r w:rsidRPr="00EB3114">
        <w:rPr>
          <w:sz w:val="22"/>
          <w:szCs w:val="22"/>
          <w:lang w:val="ru-RU" w:eastAsia="en-US"/>
        </w:rPr>
        <w:t xml:space="preserve">. </w:t>
      </w:r>
    </w:p>
    <w:p w14:paraId="5AE4ECFF" w14:textId="77777777" w:rsidR="00576A1A" w:rsidRPr="00EB3114" w:rsidRDefault="00652558" w:rsidP="00576A1A">
      <w:pPr>
        <w:suppressAutoHyphens w:val="0"/>
        <w:spacing w:line="276" w:lineRule="auto"/>
        <w:ind w:firstLine="567"/>
        <w:contextualSpacing/>
        <w:jc w:val="both"/>
        <w:rPr>
          <w:sz w:val="22"/>
          <w:szCs w:val="22"/>
          <w:lang w:val="ru-RU" w:eastAsia="en-US"/>
        </w:rPr>
      </w:pPr>
      <w:r w:rsidRPr="00EB3114">
        <w:rPr>
          <w:sz w:val="22"/>
          <w:szCs w:val="22"/>
          <w:lang w:val="ru-RU" w:eastAsia="en-US"/>
        </w:rPr>
        <w:t>Поставщик обязан принять все меры, чтобы Товар был надежно и надлежащим образом упакован с целью обеспечения полной его сохранности при хранении, перевозках всеми видами транспорта, погрузке-разгрузке и т.п.</w:t>
      </w:r>
      <w:r w:rsidR="00F80BE8" w:rsidRPr="00EB3114">
        <w:rPr>
          <w:sz w:val="22"/>
          <w:szCs w:val="22"/>
          <w:lang w:val="ru-RU" w:eastAsia="en-US"/>
        </w:rPr>
        <w:t xml:space="preserve"> </w:t>
      </w:r>
      <w:r w:rsidR="00576A1A" w:rsidRPr="00EB3114">
        <w:rPr>
          <w:sz w:val="22"/>
          <w:szCs w:val="22"/>
          <w:lang w:val="ru-RU" w:eastAsia="en-US"/>
        </w:rPr>
        <w:t>Товар должен быть поставлен в упаковке, соответствующей характеру поставляемого Товара и действующему законодательству Российской Федерации (при установлении законодательством специальных требований к упаковке Товара).</w:t>
      </w:r>
    </w:p>
    <w:p w14:paraId="1B64D851" w14:textId="77777777" w:rsidR="0094492D" w:rsidRPr="00EB3114" w:rsidRDefault="00576A1A" w:rsidP="00576A1A">
      <w:pPr>
        <w:spacing w:after="120"/>
        <w:ind w:firstLine="567"/>
        <w:contextualSpacing/>
        <w:jc w:val="both"/>
        <w:rPr>
          <w:sz w:val="22"/>
          <w:szCs w:val="22"/>
          <w:lang w:val="ru-RU" w:eastAsia="en-US"/>
        </w:rPr>
      </w:pPr>
      <w:r w:rsidRPr="00EB3114">
        <w:rPr>
          <w:sz w:val="22"/>
          <w:szCs w:val="22"/>
          <w:lang w:val="ru-RU" w:eastAsia="en-US"/>
        </w:rPr>
        <w:t>Покупатель не обязан возвращать Поставщику многооборотную тару и средства пакетирования, в которых поступил Товар.</w:t>
      </w:r>
    </w:p>
    <w:p w14:paraId="06CB6190" w14:textId="36BC9B36" w:rsidR="00AA26F5" w:rsidRPr="00EB3114" w:rsidRDefault="00AA4512" w:rsidP="00710DFF">
      <w:pPr>
        <w:tabs>
          <w:tab w:val="left" w:pos="1134"/>
        </w:tabs>
        <w:suppressAutoHyphens w:val="0"/>
        <w:ind w:firstLine="567"/>
        <w:jc w:val="both"/>
        <w:rPr>
          <w:sz w:val="22"/>
          <w:szCs w:val="22"/>
          <w:lang w:val="ru-RU" w:eastAsia="en-US"/>
        </w:rPr>
      </w:pPr>
      <w:r w:rsidRPr="00EB3114">
        <w:rPr>
          <w:sz w:val="22"/>
          <w:szCs w:val="22"/>
          <w:lang w:val="ru-RU" w:eastAsia="en-US"/>
        </w:rPr>
        <w:t>2.</w:t>
      </w:r>
      <w:r w:rsidR="00F73E69" w:rsidRPr="00EB3114">
        <w:rPr>
          <w:sz w:val="22"/>
          <w:szCs w:val="22"/>
          <w:lang w:val="ru-RU" w:eastAsia="en-US"/>
        </w:rPr>
        <w:t>4</w:t>
      </w:r>
      <w:r w:rsidRPr="00EB3114">
        <w:rPr>
          <w:sz w:val="22"/>
          <w:szCs w:val="22"/>
          <w:lang w:val="ru-RU" w:eastAsia="en-US"/>
        </w:rPr>
        <w:t xml:space="preserve">. Передача </w:t>
      </w:r>
      <w:r w:rsidR="005922CC" w:rsidRPr="00EB3114">
        <w:rPr>
          <w:sz w:val="22"/>
          <w:szCs w:val="22"/>
          <w:lang w:val="ru-RU" w:eastAsia="en-US"/>
        </w:rPr>
        <w:t xml:space="preserve">Товара </w:t>
      </w:r>
      <w:r w:rsidR="006104B3" w:rsidRPr="00EB3114">
        <w:rPr>
          <w:sz w:val="22"/>
          <w:szCs w:val="22"/>
          <w:lang w:val="ru-RU" w:eastAsia="en-US"/>
        </w:rPr>
        <w:t xml:space="preserve">Поставщиком </w:t>
      </w:r>
      <w:r w:rsidRPr="00EB3114">
        <w:rPr>
          <w:sz w:val="22"/>
          <w:szCs w:val="22"/>
          <w:lang w:val="ru-RU" w:eastAsia="en-US"/>
        </w:rPr>
        <w:t xml:space="preserve">и его приемка </w:t>
      </w:r>
      <w:r w:rsidR="006104B3" w:rsidRPr="00EB3114">
        <w:rPr>
          <w:sz w:val="22"/>
          <w:szCs w:val="22"/>
          <w:lang w:val="ru-RU" w:eastAsia="en-US"/>
        </w:rPr>
        <w:t>Покупателем</w:t>
      </w:r>
      <w:r w:rsidR="00080F4B" w:rsidRPr="00EB3114">
        <w:rPr>
          <w:sz w:val="22"/>
          <w:szCs w:val="22"/>
          <w:lang w:val="ru-RU" w:eastAsia="en-US"/>
        </w:rPr>
        <w:t xml:space="preserve"> </w:t>
      </w:r>
      <w:r w:rsidRPr="00EB3114">
        <w:rPr>
          <w:sz w:val="22"/>
          <w:szCs w:val="22"/>
          <w:lang w:val="ru-RU" w:eastAsia="en-US"/>
        </w:rPr>
        <w:t xml:space="preserve">оформляется </w:t>
      </w:r>
      <w:r w:rsidR="005922CC" w:rsidRPr="00EB3114">
        <w:rPr>
          <w:sz w:val="22"/>
          <w:szCs w:val="22"/>
          <w:lang w:val="ru-RU" w:eastAsia="en-US"/>
        </w:rPr>
        <w:t>Товарной накладной ТОРГ-12</w:t>
      </w:r>
      <w:r w:rsidR="005654BC" w:rsidRPr="00EB3114">
        <w:rPr>
          <w:sz w:val="22"/>
          <w:szCs w:val="22"/>
          <w:lang w:val="ru-RU" w:eastAsia="en-US"/>
        </w:rPr>
        <w:t xml:space="preserve"> </w:t>
      </w:r>
      <w:r w:rsidR="005654BC" w:rsidRPr="00EB3114">
        <w:rPr>
          <w:sz w:val="22"/>
          <w:szCs w:val="22"/>
          <w:lang w:val="ru-RU"/>
        </w:rPr>
        <w:t>или универсальным передаточным документом</w:t>
      </w:r>
      <w:r w:rsidR="005922CC" w:rsidRPr="00EB3114">
        <w:rPr>
          <w:sz w:val="22"/>
          <w:szCs w:val="22"/>
          <w:lang w:val="ru-RU" w:eastAsia="en-US"/>
        </w:rPr>
        <w:t xml:space="preserve"> (далее – </w:t>
      </w:r>
      <w:r w:rsidR="001A3A0C" w:rsidRPr="00EB3114">
        <w:rPr>
          <w:sz w:val="22"/>
          <w:szCs w:val="22"/>
          <w:lang w:val="ru-RU" w:eastAsia="en-US"/>
        </w:rPr>
        <w:t>«</w:t>
      </w:r>
      <w:r w:rsidR="00BF55C7">
        <w:rPr>
          <w:b/>
          <w:sz w:val="22"/>
          <w:szCs w:val="22"/>
          <w:lang w:val="ru-RU" w:eastAsia="en-US"/>
        </w:rPr>
        <w:t>УПД</w:t>
      </w:r>
      <w:r w:rsidR="001A3A0C" w:rsidRPr="00EB3114">
        <w:rPr>
          <w:b/>
          <w:sz w:val="22"/>
          <w:szCs w:val="22"/>
          <w:lang w:val="ru-RU" w:eastAsia="en-US"/>
        </w:rPr>
        <w:t>»</w:t>
      </w:r>
      <w:r w:rsidR="005922CC" w:rsidRPr="00EB3114">
        <w:rPr>
          <w:sz w:val="22"/>
          <w:szCs w:val="22"/>
          <w:lang w:val="ru-RU" w:eastAsia="en-US"/>
        </w:rPr>
        <w:t>)</w:t>
      </w:r>
      <w:r w:rsidR="00BA3C18" w:rsidRPr="00EB3114">
        <w:rPr>
          <w:sz w:val="22"/>
          <w:szCs w:val="22"/>
          <w:lang w:val="ru-RU" w:eastAsia="en-US"/>
        </w:rPr>
        <w:t>,</w:t>
      </w:r>
      <w:r w:rsidRPr="00EB3114">
        <w:rPr>
          <w:sz w:val="22"/>
          <w:szCs w:val="22"/>
          <w:lang w:val="ru-RU" w:eastAsia="en-US"/>
        </w:rPr>
        <w:t xml:space="preserve"> котор</w:t>
      </w:r>
      <w:r w:rsidR="00DC5286" w:rsidRPr="00EB3114">
        <w:rPr>
          <w:sz w:val="22"/>
          <w:szCs w:val="22"/>
          <w:lang w:val="ru-RU" w:eastAsia="en-US"/>
        </w:rPr>
        <w:t>ые</w:t>
      </w:r>
      <w:r w:rsidRPr="00EB3114">
        <w:rPr>
          <w:sz w:val="22"/>
          <w:szCs w:val="22"/>
          <w:lang w:val="ru-RU" w:eastAsia="en-US"/>
        </w:rPr>
        <w:t xml:space="preserve"> подписыва</w:t>
      </w:r>
      <w:r w:rsidR="00DC5286" w:rsidRPr="00EB3114">
        <w:rPr>
          <w:sz w:val="22"/>
          <w:szCs w:val="22"/>
          <w:lang w:val="ru-RU" w:eastAsia="en-US"/>
        </w:rPr>
        <w:t>ю</w:t>
      </w:r>
      <w:r w:rsidRPr="00EB3114">
        <w:rPr>
          <w:sz w:val="22"/>
          <w:szCs w:val="22"/>
          <w:lang w:val="ru-RU" w:eastAsia="en-US"/>
        </w:rPr>
        <w:t xml:space="preserve">тся в день </w:t>
      </w:r>
      <w:r w:rsidR="00B8602F" w:rsidRPr="00EB3114">
        <w:rPr>
          <w:sz w:val="22"/>
          <w:szCs w:val="22"/>
          <w:lang w:val="ru-RU" w:eastAsia="en-US"/>
        </w:rPr>
        <w:t>поставки</w:t>
      </w:r>
      <w:r w:rsidRPr="00EB3114">
        <w:rPr>
          <w:sz w:val="22"/>
          <w:szCs w:val="22"/>
          <w:lang w:val="ru-RU" w:eastAsia="en-US"/>
        </w:rPr>
        <w:t xml:space="preserve"> </w:t>
      </w:r>
      <w:r w:rsidR="005922CC" w:rsidRPr="00EB3114">
        <w:rPr>
          <w:sz w:val="22"/>
          <w:szCs w:val="22"/>
          <w:lang w:val="ru-RU" w:eastAsia="en-US"/>
        </w:rPr>
        <w:t xml:space="preserve">Товара </w:t>
      </w:r>
      <w:r w:rsidRPr="00EB3114">
        <w:rPr>
          <w:sz w:val="22"/>
          <w:szCs w:val="22"/>
          <w:lang w:val="ru-RU" w:eastAsia="en-US"/>
        </w:rPr>
        <w:t>полномочными представителями Сторон с приложением надлежащим образом оформленных доверенностей</w:t>
      </w:r>
      <w:r w:rsidR="005922CC" w:rsidRPr="00EB3114">
        <w:rPr>
          <w:sz w:val="22"/>
          <w:szCs w:val="22"/>
          <w:lang w:val="ru-RU" w:eastAsia="en-US"/>
        </w:rPr>
        <w:t xml:space="preserve"> (если применимо)</w:t>
      </w:r>
      <w:r w:rsidRPr="00EB3114">
        <w:rPr>
          <w:sz w:val="22"/>
          <w:szCs w:val="22"/>
          <w:lang w:val="ru-RU" w:eastAsia="en-US"/>
        </w:rPr>
        <w:t xml:space="preserve">. </w:t>
      </w:r>
      <w:r w:rsidR="00AA26F5" w:rsidRPr="00EB3114">
        <w:rPr>
          <w:snapToGrid w:val="0"/>
          <w:sz w:val="22"/>
          <w:szCs w:val="22"/>
          <w:lang w:val="ru-RU" w:eastAsia="ru-RU"/>
        </w:rPr>
        <w:t xml:space="preserve">Стороны договорились, что подписанием </w:t>
      </w:r>
      <w:r w:rsidR="00BF55C7">
        <w:rPr>
          <w:snapToGrid w:val="0"/>
          <w:sz w:val="22"/>
          <w:szCs w:val="22"/>
          <w:lang w:val="ru-RU" w:eastAsia="ru-RU"/>
        </w:rPr>
        <w:t>УПД</w:t>
      </w:r>
      <w:r w:rsidR="00AA26F5" w:rsidRPr="00EB3114">
        <w:rPr>
          <w:snapToGrid w:val="0"/>
          <w:sz w:val="22"/>
          <w:szCs w:val="22"/>
          <w:lang w:val="ru-RU" w:eastAsia="ru-RU"/>
        </w:rPr>
        <w:t xml:space="preserve"> Поставщик предоставляет Покупателю заверение</w:t>
      </w:r>
      <w:r w:rsidR="00F35DB3" w:rsidRPr="00EB3114">
        <w:rPr>
          <w:snapToGrid w:val="0"/>
          <w:sz w:val="22"/>
          <w:szCs w:val="22"/>
          <w:lang w:val="ru-RU" w:eastAsia="ru-RU"/>
        </w:rPr>
        <w:t xml:space="preserve"> об обстоятельстве</w:t>
      </w:r>
      <w:r w:rsidR="00AA26F5" w:rsidRPr="00EB3114">
        <w:rPr>
          <w:snapToGrid w:val="0"/>
          <w:sz w:val="22"/>
          <w:szCs w:val="22"/>
          <w:lang w:val="ru-RU" w:eastAsia="ru-RU"/>
        </w:rPr>
        <w:t xml:space="preserve">, которое имеет существенное значение для Покупателя, о том, что в отношении указанного в </w:t>
      </w:r>
      <w:r w:rsidR="00BF55C7">
        <w:rPr>
          <w:snapToGrid w:val="0"/>
          <w:sz w:val="22"/>
          <w:szCs w:val="22"/>
          <w:lang w:val="ru-RU" w:eastAsia="ru-RU"/>
        </w:rPr>
        <w:t>УПД</w:t>
      </w:r>
      <w:r w:rsidR="00AA26F5" w:rsidRPr="00EB3114">
        <w:rPr>
          <w:snapToGrid w:val="0"/>
          <w:sz w:val="22"/>
          <w:szCs w:val="22"/>
          <w:lang w:val="ru-RU" w:eastAsia="ru-RU"/>
        </w:rPr>
        <w:t xml:space="preserve"> иностранного</w:t>
      </w:r>
      <w:r w:rsidR="00CA3712" w:rsidRPr="00EB3114">
        <w:rPr>
          <w:snapToGrid w:val="0"/>
          <w:sz w:val="22"/>
          <w:szCs w:val="22"/>
          <w:lang w:val="ru-RU" w:eastAsia="ru-RU"/>
        </w:rPr>
        <w:t xml:space="preserve"> Товара</w:t>
      </w:r>
      <w:r w:rsidR="00AA26F5" w:rsidRPr="00EB3114">
        <w:rPr>
          <w:snapToGrid w:val="0"/>
          <w:sz w:val="22"/>
          <w:szCs w:val="22"/>
          <w:lang w:val="ru-RU" w:eastAsia="ru-RU"/>
        </w:rPr>
        <w:t xml:space="preserve"> соблюдены </w:t>
      </w:r>
      <w:r w:rsidR="00AA26F5" w:rsidRPr="00EB3114">
        <w:rPr>
          <w:sz w:val="22"/>
          <w:szCs w:val="22"/>
          <w:lang w:val="ru-RU" w:eastAsia="ru-RU"/>
        </w:rPr>
        <w:t>все применимые таможенные требования</w:t>
      </w:r>
      <w:r w:rsidR="00F35DB3" w:rsidRPr="00EB3114">
        <w:rPr>
          <w:sz w:val="22"/>
          <w:szCs w:val="22"/>
          <w:lang w:val="ru-RU" w:eastAsia="ru-RU"/>
        </w:rPr>
        <w:t xml:space="preserve"> (</w:t>
      </w:r>
      <w:r w:rsidR="00AA26F5" w:rsidRPr="00EB3114">
        <w:rPr>
          <w:sz w:val="22"/>
          <w:szCs w:val="22"/>
          <w:lang w:val="ru-RU" w:eastAsia="ru-RU"/>
        </w:rPr>
        <w:t>п.3.1.7. Договора</w:t>
      </w:r>
      <w:r w:rsidR="00F35DB3" w:rsidRPr="00EB3114">
        <w:rPr>
          <w:sz w:val="22"/>
          <w:szCs w:val="22"/>
          <w:lang w:val="ru-RU" w:eastAsia="ru-RU"/>
        </w:rPr>
        <w:t>)</w:t>
      </w:r>
      <w:r w:rsidR="00AA26F5" w:rsidRPr="00EB3114">
        <w:rPr>
          <w:sz w:val="22"/>
          <w:szCs w:val="22"/>
          <w:lang w:val="ru-RU" w:eastAsia="ru-RU"/>
        </w:rPr>
        <w:t>.</w:t>
      </w:r>
    </w:p>
    <w:p w14:paraId="436A8563" w14:textId="77777777" w:rsidR="00971572" w:rsidRPr="00EB3114" w:rsidRDefault="00AA4512" w:rsidP="00710DFF">
      <w:pPr>
        <w:tabs>
          <w:tab w:val="left" w:pos="1134"/>
        </w:tabs>
        <w:suppressAutoHyphens w:val="0"/>
        <w:ind w:firstLine="567"/>
        <w:jc w:val="both"/>
        <w:rPr>
          <w:sz w:val="22"/>
          <w:szCs w:val="22"/>
          <w:lang w:val="ru-RU" w:eastAsia="en-US"/>
        </w:rPr>
      </w:pPr>
      <w:r w:rsidRPr="00EB3114">
        <w:rPr>
          <w:sz w:val="22"/>
          <w:szCs w:val="22"/>
          <w:lang w:val="ru-RU" w:eastAsia="en-US"/>
        </w:rPr>
        <w:lastRenderedPageBreak/>
        <w:t xml:space="preserve">Одновременно с передачей </w:t>
      </w:r>
      <w:r w:rsidR="00652558" w:rsidRPr="00EB3114">
        <w:rPr>
          <w:sz w:val="22"/>
          <w:szCs w:val="22"/>
          <w:lang w:val="ru-RU" w:eastAsia="en-US"/>
        </w:rPr>
        <w:t xml:space="preserve">Товара </w:t>
      </w:r>
      <w:r w:rsidR="006104B3" w:rsidRPr="00EB3114">
        <w:rPr>
          <w:sz w:val="22"/>
          <w:szCs w:val="22"/>
          <w:lang w:val="ru-RU" w:eastAsia="en-US"/>
        </w:rPr>
        <w:t xml:space="preserve">Поставщик </w:t>
      </w:r>
      <w:r w:rsidRPr="00EB3114">
        <w:rPr>
          <w:sz w:val="22"/>
          <w:szCs w:val="22"/>
          <w:lang w:val="ru-RU" w:eastAsia="en-US"/>
        </w:rPr>
        <w:t>обязуется передать техническую документацию</w:t>
      </w:r>
      <w:r w:rsidR="00BA3C18" w:rsidRPr="00EB3114">
        <w:rPr>
          <w:sz w:val="22"/>
          <w:szCs w:val="22"/>
          <w:lang w:val="ru-RU" w:eastAsia="en-US"/>
        </w:rPr>
        <w:t xml:space="preserve"> (паспорта, сертификаты, инструкции пользователя и т.п.)</w:t>
      </w:r>
      <w:r w:rsidRPr="00EB3114">
        <w:rPr>
          <w:sz w:val="22"/>
          <w:szCs w:val="22"/>
          <w:lang w:val="ru-RU" w:eastAsia="en-US"/>
        </w:rPr>
        <w:t xml:space="preserve">, относящуюся к </w:t>
      </w:r>
      <w:r w:rsidR="00652558" w:rsidRPr="00EB3114">
        <w:rPr>
          <w:sz w:val="22"/>
          <w:szCs w:val="22"/>
          <w:lang w:val="ru-RU" w:eastAsia="en-US"/>
        </w:rPr>
        <w:t xml:space="preserve">Товару </w:t>
      </w:r>
      <w:r w:rsidR="00BA3C18" w:rsidRPr="00EB3114">
        <w:rPr>
          <w:sz w:val="22"/>
          <w:szCs w:val="22"/>
          <w:lang w:val="ru-RU" w:eastAsia="en-US"/>
        </w:rPr>
        <w:t>и необходим</w:t>
      </w:r>
      <w:r w:rsidR="00DC5286" w:rsidRPr="00EB3114">
        <w:rPr>
          <w:sz w:val="22"/>
          <w:szCs w:val="22"/>
          <w:lang w:val="ru-RU" w:eastAsia="en-US"/>
        </w:rPr>
        <w:t>ую</w:t>
      </w:r>
      <w:r w:rsidR="00BA3C18" w:rsidRPr="00EB3114">
        <w:rPr>
          <w:sz w:val="22"/>
          <w:szCs w:val="22"/>
          <w:lang w:val="ru-RU" w:eastAsia="en-US"/>
        </w:rPr>
        <w:t xml:space="preserve"> </w:t>
      </w:r>
      <w:r w:rsidR="006104B3" w:rsidRPr="00EB3114">
        <w:rPr>
          <w:sz w:val="22"/>
          <w:szCs w:val="22"/>
          <w:lang w:val="ru-RU" w:eastAsia="en-US"/>
        </w:rPr>
        <w:t xml:space="preserve">Покупателю </w:t>
      </w:r>
      <w:r w:rsidR="00BA3C18" w:rsidRPr="00EB3114">
        <w:rPr>
          <w:sz w:val="22"/>
          <w:szCs w:val="22"/>
          <w:lang w:val="ru-RU" w:eastAsia="en-US"/>
        </w:rPr>
        <w:t>для его эксплуатации</w:t>
      </w:r>
      <w:r w:rsidRPr="00EB3114">
        <w:rPr>
          <w:sz w:val="22"/>
          <w:szCs w:val="22"/>
          <w:lang w:val="ru-RU" w:eastAsia="en-US"/>
        </w:rPr>
        <w:t xml:space="preserve">. </w:t>
      </w:r>
      <w:r w:rsidR="00971572" w:rsidRPr="00EB3114">
        <w:rPr>
          <w:sz w:val="22"/>
          <w:szCs w:val="22"/>
          <w:lang w:val="ru-RU" w:eastAsia="en-US"/>
        </w:rPr>
        <w:t>Если техническая документация выполнена на иностранном языке, она должна сопровождаться переводом на русский язык, заверенным Поставщиком. Расходы на перевод документации на русский язык несет Поставщик.</w:t>
      </w:r>
    </w:p>
    <w:p w14:paraId="688C0A05" w14:textId="22E8039E" w:rsidR="00B57589" w:rsidRPr="00EB3114" w:rsidRDefault="00AA4512" w:rsidP="00710DFF">
      <w:pPr>
        <w:tabs>
          <w:tab w:val="left" w:pos="1134"/>
        </w:tabs>
        <w:suppressAutoHyphens w:val="0"/>
        <w:ind w:firstLine="567"/>
        <w:jc w:val="both"/>
        <w:rPr>
          <w:sz w:val="22"/>
          <w:szCs w:val="22"/>
          <w:lang w:val="ru-RU" w:eastAsia="en-US"/>
        </w:rPr>
      </w:pPr>
      <w:r w:rsidRPr="00EB3114">
        <w:rPr>
          <w:sz w:val="22"/>
          <w:szCs w:val="22"/>
          <w:lang w:val="ru-RU" w:eastAsia="en-US"/>
        </w:rPr>
        <w:t xml:space="preserve">Датой </w:t>
      </w:r>
      <w:r w:rsidR="00BA3C18" w:rsidRPr="00EB3114">
        <w:rPr>
          <w:sz w:val="22"/>
          <w:szCs w:val="22"/>
          <w:lang w:val="ru-RU" w:eastAsia="en-US"/>
        </w:rPr>
        <w:t xml:space="preserve">фактической </w:t>
      </w:r>
      <w:r w:rsidRPr="00EB3114">
        <w:rPr>
          <w:sz w:val="22"/>
          <w:szCs w:val="22"/>
          <w:lang w:val="ru-RU" w:eastAsia="en-US"/>
        </w:rPr>
        <w:t xml:space="preserve">поставки </w:t>
      </w:r>
      <w:r w:rsidR="00B73603" w:rsidRPr="00EB3114">
        <w:rPr>
          <w:sz w:val="22"/>
          <w:szCs w:val="22"/>
          <w:lang w:val="ru-RU" w:eastAsia="en-US"/>
        </w:rPr>
        <w:t xml:space="preserve">Товара </w:t>
      </w:r>
      <w:r w:rsidRPr="00EB3114">
        <w:rPr>
          <w:sz w:val="22"/>
          <w:szCs w:val="22"/>
          <w:lang w:val="ru-RU" w:eastAsia="en-US"/>
        </w:rPr>
        <w:t xml:space="preserve">является дата, указанная </w:t>
      </w:r>
      <w:r w:rsidR="006104B3" w:rsidRPr="00EB3114">
        <w:rPr>
          <w:sz w:val="22"/>
          <w:szCs w:val="22"/>
          <w:lang w:val="ru-RU" w:eastAsia="en-US"/>
        </w:rPr>
        <w:t xml:space="preserve">Покупателем </w:t>
      </w:r>
      <w:r w:rsidRPr="00EB3114">
        <w:rPr>
          <w:sz w:val="22"/>
          <w:szCs w:val="22"/>
          <w:lang w:val="ru-RU" w:eastAsia="en-US"/>
        </w:rPr>
        <w:t xml:space="preserve">в </w:t>
      </w:r>
      <w:r w:rsidR="00BF55C7">
        <w:rPr>
          <w:sz w:val="22"/>
          <w:szCs w:val="22"/>
          <w:lang w:val="ru-RU" w:eastAsia="en-US"/>
        </w:rPr>
        <w:t>УПД</w:t>
      </w:r>
      <w:r w:rsidR="00B73603" w:rsidRPr="00EB3114">
        <w:rPr>
          <w:sz w:val="22"/>
          <w:szCs w:val="22"/>
          <w:lang w:val="ru-RU" w:eastAsia="en-US"/>
        </w:rPr>
        <w:t xml:space="preserve"> </w:t>
      </w:r>
      <w:r w:rsidR="00F73E69" w:rsidRPr="00EB3114">
        <w:rPr>
          <w:sz w:val="22"/>
          <w:szCs w:val="22"/>
          <w:lang w:val="ru-RU" w:eastAsia="en-US"/>
        </w:rPr>
        <w:t xml:space="preserve">(далее </w:t>
      </w:r>
      <w:r w:rsidR="001A3A0C" w:rsidRPr="00EB3114">
        <w:rPr>
          <w:sz w:val="22"/>
          <w:szCs w:val="22"/>
          <w:lang w:val="ru-RU" w:eastAsia="en-US"/>
        </w:rPr>
        <w:t>–</w:t>
      </w:r>
      <w:r w:rsidR="00F73E69" w:rsidRPr="00EB3114">
        <w:rPr>
          <w:sz w:val="22"/>
          <w:szCs w:val="22"/>
          <w:lang w:val="ru-RU" w:eastAsia="en-US"/>
        </w:rPr>
        <w:t xml:space="preserve"> </w:t>
      </w:r>
      <w:r w:rsidR="001A3A0C" w:rsidRPr="00EB3114">
        <w:rPr>
          <w:sz w:val="22"/>
          <w:szCs w:val="22"/>
          <w:lang w:val="ru-RU" w:eastAsia="en-US"/>
        </w:rPr>
        <w:t>«</w:t>
      </w:r>
      <w:r w:rsidR="00F73E69" w:rsidRPr="00EB3114">
        <w:rPr>
          <w:b/>
          <w:sz w:val="22"/>
          <w:szCs w:val="22"/>
          <w:lang w:val="ru-RU" w:eastAsia="en-US"/>
        </w:rPr>
        <w:t>Дата поставки</w:t>
      </w:r>
      <w:r w:rsidR="00B8602F" w:rsidRPr="00EB3114">
        <w:rPr>
          <w:b/>
          <w:sz w:val="22"/>
          <w:szCs w:val="22"/>
          <w:lang w:val="ru-RU" w:eastAsia="en-US"/>
        </w:rPr>
        <w:t xml:space="preserve"> </w:t>
      </w:r>
      <w:r w:rsidR="00B73603" w:rsidRPr="00EB3114">
        <w:rPr>
          <w:b/>
          <w:sz w:val="22"/>
          <w:szCs w:val="22"/>
          <w:lang w:val="ru-RU" w:eastAsia="en-US"/>
        </w:rPr>
        <w:t>Товара</w:t>
      </w:r>
      <w:r w:rsidR="001A3A0C" w:rsidRPr="00EB3114">
        <w:rPr>
          <w:b/>
          <w:sz w:val="22"/>
          <w:szCs w:val="22"/>
          <w:lang w:val="ru-RU" w:eastAsia="en-US"/>
        </w:rPr>
        <w:t>»</w:t>
      </w:r>
      <w:r w:rsidR="00F73E69" w:rsidRPr="00EB3114">
        <w:rPr>
          <w:sz w:val="22"/>
          <w:szCs w:val="22"/>
          <w:lang w:val="ru-RU" w:eastAsia="en-US"/>
        </w:rPr>
        <w:t>)</w:t>
      </w:r>
      <w:r w:rsidRPr="00EB3114">
        <w:rPr>
          <w:sz w:val="22"/>
          <w:szCs w:val="22"/>
          <w:lang w:val="ru-RU" w:eastAsia="en-US"/>
        </w:rPr>
        <w:t xml:space="preserve">. </w:t>
      </w:r>
    </w:p>
    <w:p w14:paraId="5F694099" w14:textId="77777777" w:rsidR="00B57589" w:rsidRPr="00EB3114" w:rsidRDefault="00AA4512" w:rsidP="00710DFF">
      <w:pPr>
        <w:tabs>
          <w:tab w:val="left" w:pos="1134"/>
        </w:tabs>
        <w:suppressAutoHyphens w:val="0"/>
        <w:ind w:firstLine="567"/>
        <w:jc w:val="both"/>
        <w:rPr>
          <w:sz w:val="22"/>
          <w:szCs w:val="22"/>
          <w:lang w:val="ru-RU" w:eastAsia="en-US"/>
        </w:rPr>
      </w:pPr>
      <w:r w:rsidRPr="00EB3114">
        <w:rPr>
          <w:sz w:val="22"/>
          <w:szCs w:val="22"/>
          <w:lang w:val="ru-RU" w:eastAsia="en-US"/>
        </w:rPr>
        <w:t>2.</w:t>
      </w:r>
      <w:r w:rsidR="00F73E69" w:rsidRPr="00EB3114">
        <w:rPr>
          <w:sz w:val="22"/>
          <w:szCs w:val="22"/>
          <w:lang w:val="ru-RU" w:eastAsia="en-US"/>
        </w:rPr>
        <w:t>5</w:t>
      </w:r>
      <w:r w:rsidRPr="00EB3114">
        <w:rPr>
          <w:sz w:val="22"/>
          <w:szCs w:val="22"/>
          <w:lang w:val="ru-RU" w:eastAsia="en-US"/>
        </w:rPr>
        <w:t xml:space="preserve">. В </w:t>
      </w:r>
      <w:r w:rsidR="00F73E69" w:rsidRPr="00EB3114">
        <w:rPr>
          <w:sz w:val="22"/>
          <w:szCs w:val="22"/>
          <w:lang w:val="ru-RU" w:eastAsia="en-US"/>
        </w:rPr>
        <w:t xml:space="preserve">Дату поставки </w:t>
      </w:r>
      <w:r w:rsidR="00652558" w:rsidRPr="00EB3114">
        <w:rPr>
          <w:sz w:val="22"/>
          <w:szCs w:val="22"/>
          <w:lang w:val="ru-RU" w:eastAsia="en-US"/>
        </w:rPr>
        <w:t xml:space="preserve">Товара </w:t>
      </w:r>
      <w:r w:rsidR="006104B3" w:rsidRPr="00EB3114">
        <w:rPr>
          <w:sz w:val="22"/>
          <w:szCs w:val="22"/>
          <w:lang w:val="ru-RU" w:eastAsia="en-US"/>
        </w:rPr>
        <w:t xml:space="preserve">Покупатель </w:t>
      </w:r>
      <w:r w:rsidRPr="00EB3114">
        <w:rPr>
          <w:sz w:val="22"/>
          <w:szCs w:val="22"/>
          <w:lang w:val="ru-RU" w:eastAsia="en-US"/>
        </w:rPr>
        <w:t xml:space="preserve">осуществляет проверку </w:t>
      </w:r>
      <w:r w:rsidR="00652558" w:rsidRPr="00EB3114">
        <w:rPr>
          <w:sz w:val="22"/>
          <w:szCs w:val="22"/>
          <w:lang w:val="ru-RU" w:eastAsia="en-US"/>
        </w:rPr>
        <w:t xml:space="preserve">Товара </w:t>
      </w:r>
      <w:r w:rsidRPr="00EB3114">
        <w:rPr>
          <w:sz w:val="22"/>
          <w:szCs w:val="22"/>
          <w:lang w:val="ru-RU" w:eastAsia="en-US"/>
        </w:rPr>
        <w:t xml:space="preserve">на его соответствие условиям Договора и </w:t>
      </w:r>
      <w:r w:rsidR="00BA3C18" w:rsidRPr="00EB3114">
        <w:rPr>
          <w:sz w:val="22"/>
          <w:szCs w:val="22"/>
          <w:lang w:val="ru-RU" w:eastAsia="en-US"/>
        </w:rPr>
        <w:t>С</w:t>
      </w:r>
      <w:r w:rsidRPr="00EB3114">
        <w:rPr>
          <w:sz w:val="22"/>
          <w:szCs w:val="22"/>
          <w:lang w:val="ru-RU" w:eastAsia="en-US"/>
        </w:rPr>
        <w:t>пецификации</w:t>
      </w:r>
      <w:r w:rsidR="00B8602F" w:rsidRPr="00EB3114">
        <w:rPr>
          <w:sz w:val="22"/>
          <w:szCs w:val="22"/>
          <w:lang w:val="ru-RU" w:eastAsia="en-US"/>
        </w:rPr>
        <w:t xml:space="preserve"> </w:t>
      </w:r>
      <w:r w:rsidRPr="00EB3114">
        <w:rPr>
          <w:sz w:val="22"/>
          <w:szCs w:val="22"/>
          <w:lang w:val="ru-RU" w:eastAsia="en-US"/>
        </w:rPr>
        <w:t>по наименованию</w:t>
      </w:r>
      <w:r w:rsidR="00B8602F" w:rsidRPr="00EB3114">
        <w:rPr>
          <w:sz w:val="22"/>
          <w:szCs w:val="22"/>
          <w:lang w:val="ru-RU" w:eastAsia="en-US"/>
        </w:rPr>
        <w:t>,</w:t>
      </w:r>
      <w:r w:rsidR="00F73E69" w:rsidRPr="00EB3114">
        <w:rPr>
          <w:sz w:val="22"/>
          <w:szCs w:val="22"/>
          <w:lang w:val="ru-RU" w:eastAsia="en-US"/>
        </w:rPr>
        <w:t xml:space="preserve"> </w:t>
      </w:r>
      <w:r w:rsidRPr="00EB3114">
        <w:rPr>
          <w:sz w:val="22"/>
          <w:szCs w:val="22"/>
          <w:lang w:val="ru-RU" w:eastAsia="en-US"/>
        </w:rPr>
        <w:t>количеству</w:t>
      </w:r>
      <w:r w:rsidR="00B8602F" w:rsidRPr="00EB3114">
        <w:rPr>
          <w:sz w:val="22"/>
          <w:szCs w:val="22"/>
          <w:lang w:val="ru-RU" w:eastAsia="en-US"/>
        </w:rPr>
        <w:t xml:space="preserve"> и качеству</w:t>
      </w:r>
      <w:r w:rsidRPr="00EB3114">
        <w:rPr>
          <w:sz w:val="22"/>
          <w:szCs w:val="22"/>
          <w:lang w:val="ru-RU" w:eastAsia="en-US"/>
        </w:rPr>
        <w:t>.</w:t>
      </w:r>
    </w:p>
    <w:p w14:paraId="63E0252A" w14:textId="77777777" w:rsidR="00CA3712" w:rsidRPr="00EB3114" w:rsidRDefault="00080F4B" w:rsidP="00F80BE8">
      <w:pPr>
        <w:tabs>
          <w:tab w:val="left" w:pos="1134"/>
        </w:tabs>
        <w:ind w:firstLine="567"/>
        <w:jc w:val="both"/>
        <w:rPr>
          <w:sz w:val="22"/>
          <w:szCs w:val="22"/>
          <w:lang w:val="ru-RU" w:eastAsia="en-US"/>
        </w:rPr>
      </w:pPr>
      <w:r w:rsidRPr="00EB3114">
        <w:rPr>
          <w:sz w:val="22"/>
          <w:szCs w:val="22"/>
          <w:lang w:val="ru-RU" w:eastAsia="en-US"/>
        </w:rPr>
        <w:t xml:space="preserve">2.6. В случае, если при осмотре и проверке поставленного </w:t>
      </w:r>
      <w:r w:rsidR="00652558" w:rsidRPr="00EB3114">
        <w:rPr>
          <w:sz w:val="22"/>
          <w:szCs w:val="22"/>
          <w:lang w:val="ru-RU" w:eastAsia="en-US"/>
        </w:rPr>
        <w:t>Товара</w:t>
      </w:r>
      <w:r w:rsidRPr="00EB3114">
        <w:rPr>
          <w:sz w:val="22"/>
          <w:szCs w:val="22"/>
          <w:lang w:val="ru-RU" w:eastAsia="en-US"/>
        </w:rPr>
        <w:t xml:space="preserve"> </w:t>
      </w:r>
      <w:r w:rsidR="006104B3" w:rsidRPr="00EB3114">
        <w:rPr>
          <w:sz w:val="22"/>
          <w:szCs w:val="22"/>
          <w:lang w:val="ru-RU" w:eastAsia="en-US"/>
        </w:rPr>
        <w:t>Покупателем</w:t>
      </w:r>
      <w:r w:rsidRPr="00EB3114">
        <w:rPr>
          <w:sz w:val="22"/>
          <w:szCs w:val="22"/>
          <w:lang w:val="ru-RU" w:eastAsia="en-US"/>
        </w:rPr>
        <w:t xml:space="preserve"> будет выявлено несоответствие </w:t>
      </w:r>
      <w:r w:rsidR="00652558" w:rsidRPr="00EB3114">
        <w:rPr>
          <w:sz w:val="22"/>
          <w:szCs w:val="22"/>
          <w:lang w:val="ru-RU" w:eastAsia="en-US"/>
        </w:rPr>
        <w:t>Товара</w:t>
      </w:r>
      <w:r w:rsidRPr="00EB3114">
        <w:rPr>
          <w:sz w:val="22"/>
          <w:szCs w:val="22"/>
          <w:lang w:val="ru-RU" w:eastAsia="en-US"/>
        </w:rPr>
        <w:t xml:space="preserve"> условиям Договора </w:t>
      </w:r>
      <w:r w:rsidR="00E54EB5" w:rsidRPr="00EB3114">
        <w:rPr>
          <w:sz w:val="22"/>
          <w:szCs w:val="22"/>
          <w:lang w:val="ru-RU" w:eastAsia="en-US"/>
        </w:rPr>
        <w:t xml:space="preserve">и </w:t>
      </w:r>
      <w:r w:rsidR="00B8602F" w:rsidRPr="00EB3114">
        <w:rPr>
          <w:sz w:val="22"/>
          <w:szCs w:val="22"/>
          <w:lang w:val="ru-RU" w:eastAsia="en-US"/>
        </w:rPr>
        <w:t xml:space="preserve">Спецификации </w:t>
      </w:r>
      <w:r w:rsidRPr="00EB3114">
        <w:rPr>
          <w:sz w:val="22"/>
          <w:szCs w:val="22"/>
          <w:lang w:val="ru-RU" w:eastAsia="en-US"/>
        </w:rPr>
        <w:t xml:space="preserve">по количеству, качеству, ассортименту, комплектности, </w:t>
      </w:r>
      <w:r w:rsidR="006104B3" w:rsidRPr="00EB3114">
        <w:rPr>
          <w:sz w:val="22"/>
          <w:szCs w:val="22"/>
          <w:lang w:val="ru-RU" w:eastAsia="en-US"/>
        </w:rPr>
        <w:t xml:space="preserve">Покупатель </w:t>
      </w:r>
      <w:r w:rsidRPr="00EB3114">
        <w:rPr>
          <w:sz w:val="22"/>
          <w:szCs w:val="22"/>
          <w:lang w:val="ru-RU" w:eastAsia="en-US"/>
        </w:rPr>
        <w:t xml:space="preserve">обязан незамедлительно уведомить об этом </w:t>
      </w:r>
      <w:r w:rsidR="006104B3" w:rsidRPr="00EB3114">
        <w:rPr>
          <w:sz w:val="22"/>
          <w:szCs w:val="22"/>
          <w:lang w:val="ru-RU" w:eastAsia="en-US"/>
        </w:rPr>
        <w:t>Поставщика</w:t>
      </w:r>
      <w:r w:rsidR="00172F3A" w:rsidRPr="00EB3114">
        <w:rPr>
          <w:sz w:val="22"/>
          <w:szCs w:val="22"/>
          <w:lang w:val="ru-RU" w:eastAsia="en-US"/>
        </w:rPr>
        <w:t>, но не позднее следующего дня</w:t>
      </w:r>
      <w:r w:rsidRPr="00EB3114">
        <w:rPr>
          <w:sz w:val="22"/>
          <w:szCs w:val="22"/>
          <w:lang w:val="ru-RU" w:eastAsia="en-US"/>
        </w:rPr>
        <w:t xml:space="preserve">. Уведомление производится по реквизитам, указанным в Договоре. Уполномоченный представитель </w:t>
      </w:r>
      <w:r w:rsidR="006104B3" w:rsidRPr="00EB3114">
        <w:rPr>
          <w:sz w:val="22"/>
          <w:szCs w:val="22"/>
          <w:lang w:val="ru-RU" w:eastAsia="en-US"/>
        </w:rPr>
        <w:t xml:space="preserve">Поставщика </w:t>
      </w:r>
      <w:r w:rsidRPr="00EB3114">
        <w:rPr>
          <w:sz w:val="22"/>
          <w:szCs w:val="22"/>
          <w:lang w:val="ru-RU" w:eastAsia="en-US"/>
        </w:rPr>
        <w:t xml:space="preserve">обязан прибыть на </w:t>
      </w:r>
      <w:r w:rsidR="00E54EB5" w:rsidRPr="00EB3114">
        <w:rPr>
          <w:sz w:val="22"/>
          <w:szCs w:val="22"/>
          <w:lang w:val="ru-RU" w:eastAsia="en-US"/>
        </w:rPr>
        <w:t xml:space="preserve">Объект </w:t>
      </w:r>
      <w:r w:rsidR="006104B3" w:rsidRPr="00EB3114">
        <w:rPr>
          <w:sz w:val="22"/>
          <w:szCs w:val="22"/>
          <w:lang w:val="ru-RU" w:eastAsia="en-US"/>
        </w:rPr>
        <w:t>Покупателя</w:t>
      </w:r>
      <w:r w:rsidR="0046384C" w:rsidRPr="00EB3114">
        <w:rPr>
          <w:sz w:val="22"/>
          <w:szCs w:val="22"/>
          <w:lang w:val="ru-RU" w:eastAsia="en-US"/>
        </w:rPr>
        <w:t xml:space="preserve"> </w:t>
      </w:r>
      <w:r w:rsidRPr="00EB3114">
        <w:rPr>
          <w:sz w:val="22"/>
          <w:szCs w:val="22"/>
          <w:lang w:val="ru-RU" w:eastAsia="en-US"/>
        </w:rPr>
        <w:t xml:space="preserve">в течение </w:t>
      </w:r>
      <w:r w:rsidR="009305A0" w:rsidRPr="00EB3114">
        <w:rPr>
          <w:sz w:val="22"/>
          <w:szCs w:val="22"/>
          <w:lang w:val="ru-RU" w:eastAsia="en-US"/>
        </w:rPr>
        <w:t>2 (двух) рабочих дней</w:t>
      </w:r>
      <w:r w:rsidRPr="00EB3114">
        <w:rPr>
          <w:sz w:val="22"/>
          <w:szCs w:val="22"/>
          <w:lang w:val="ru-RU" w:eastAsia="en-US"/>
        </w:rPr>
        <w:t xml:space="preserve"> с момента получения уведомления от </w:t>
      </w:r>
      <w:r w:rsidR="006104B3" w:rsidRPr="00EB3114">
        <w:rPr>
          <w:sz w:val="22"/>
          <w:szCs w:val="22"/>
          <w:lang w:val="ru-RU" w:eastAsia="en-US"/>
        </w:rPr>
        <w:t xml:space="preserve">Покупателя </w:t>
      </w:r>
      <w:r w:rsidRPr="00EB3114">
        <w:rPr>
          <w:sz w:val="22"/>
          <w:szCs w:val="22"/>
          <w:lang w:val="ru-RU" w:eastAsia="en-US"/>
        </w:rPr>
        <w:t xml:space="preserve">для участия в совместной приемке </w:t>
      </w:r>
      <w:r w:rsidR="00652558" w:rsidRPr="00EB3114">
        <w:rPr>
          <w:sz w:val="22"/>
          <w:szCs w:val="22"/>
          <w:lang w:val="ru-RU" w:eastAsia="en-US"/>
        </w:rPr>
        <w:t>Товара</w:t>
      </w:r>
      <w:r w:rsidRPr="00EB3114">
        <w:rPr>
          <w:sz w:val="22"/>
          <w:szCs w:val="22"/>
          <w:lang w:val="ru-RU" w:eastAsia="en-US"/>
        </w:rPr>
        <w:t>.</w:t>
      </w:r>
      <w:r w:rsidR="00CA3712" w:rsidRPr="00EB3114">
        <w:rPr>
          <w:sz w:val="22"/>
          <w:szCs w:val="22"/>
          <w:lang w:val="ru-RU" w:eastAsia="en-US"/>
        </w:rPr>
        <w:t xml:space="preserve"> </w:t>
      </w:r>
    </w:p>
    <w:p w14:paraId="28FEB891" w14:textId="567F8EAC" w:rsidR="00B57589" w:rsidRPr="00EB3114" w:rsidRDefault="00080F4B" w:rsidP="00710DFF">
      <w:pPr>
        <w:tabs>
          <w:tab w:val="left" w:pos="1134"/>
        </w:tabs>
        <w:ind w:firstLine="567"/>
        <w:jc w:val="both"/>
        <w:rPr>
          <w:sz w:val="22"/>
          <w:szCs w:val="22"/>
          <w:lang w:val="ru-RU" w:eastAsia="en-US"/>
        </w:rPr>
      </w:pPr>
      <w:r w:rsidRPr="00EB3114">
        <w:rPr>
          <w:sz w:val="22"/>
          <w:szCs w:val="22"/>
          <w:lang w:val="ru-RU" w:eastAsia="en-US"/>
        </w:rPr>
        <w:t xml:space="preserve">2.7. После проведения осмотра и проверки поставленного </w:t>
      </w:r>
      <w:r w:rsidR="00652558" w:rsidRPr="00EB3114">
        <w:rPr>
          <w:sz w:val="22"/>
          <w:szCs w:val="22"/>
          <w:lang w:val="ru-RU" w:eastAsia="en-US"/>
        </w:rPr>
        <w:t xml:space="preserve">Товара </w:t>
      </w:r>
      <w:r w:rsidRPr="00EB3114">
        <w:rPr>
          <w:sz w:val="22"/>
          <w:szCs w:val="22"/>
          <w:lang w:val="ru-RU" w:eastAsia="en-US"/>
        </w:rPr>
        <w:t xml:space="preserve">Сторонами </w:t>
      </w:r>
      <w:r w:rsidR="00D37594" w:rsidRPr="00EB3114">
        <w:rPr>
          <w:sz w:val="22"/>
          <w:szCs w:val="22"/>
          <w:lang w:val="ru-RU" w:eastAsia="en-US"/>
        </w:rPr>
        <w:t xml:space="preserve">оформляется </w:t>
      </w:r>
      <w:r w:rsidR="00BF55C7">
        <w:rPr>
          <w:sz w:val="22"/>
          <w:szCs w:val="22"/>
          <w:lang w:val="ru-RU" w:eastAsia="en-US"/>
        </w:rPr>
        <w:t>УПД</w:t>
      </w:r>
      <w:r w:rsidR="00047E70">
        <w:rPr>
          <w:sz w:val="22"/>
          <w:szCs w:val="22"/>
          <w:lang w:val="ru-RU" w:eastAsia="en-US"/>
        </w:rPr>
        <w:t xml:space="preserve"> </w:t>
      </w:r>
      <w:r w:rsidRPr="00EB3114">
        <w:rPr>
          <w:sz w:val="22"/>
          <w:szCs w:val="22"/>
          <w:lang w:val="ru-RU" w:eastAsia="en-US"/>
        </w:rPr>
        <w:t xml:space="preserve">и/или акт о несоответствии поставленного </w:t>
      </w:r>
      <w:r w:rsidR="00652558" w:rsidRPr="00EB3114">
        <w:rPr>
          <w:sz w:val="22"/>
          <w:szCs w:val="22"/>
          <w:lang w:val="ru-RU" w:eastAsia="en-US"/>
        </w:rPr>
        <w:t xml:space="preserve">Товара </w:t>
      </w:r>
      <w:r w:rsidRPr="00EB3114">
        <w:rPr>
          <w:sz w:val="22"/>
          <w:szCs w:val="22"/>
          <w:lang w:val="ru-RU" w:eastAsia="en-US"/>
        </w:rPr>
        <w:t>условиям Договора</w:t>
      </w:r>
      <w:r w:rsidR="00E54EB5" w:rsidRPr="00EB3114">
        <w:rPr>
          <w:sz w:val="22"/>
          <w:szCs w:val="22"/>
          <w:lang w:val="ru-RU" w:eastAsia="en-US"/>
        </w:rPr>
        <w:t xml:space="preserve"> и Спецификации, </w:t>
      </w:r>
      <w:r w:rsidRPr="00EB3114">
        <w:rPr>
          <w:sz w:val="22"/>
          <w:szCs w:val="22"/>
          <w:lang w:val="ru-RU" w:eastAsia="en-US"/>
        </w:rPr>
        <w:t xml:space="preserve">который является основанием для предъявления </w:t>
      </w:r>
      <w:r w:rsidR="006104B3" w:rsidRPr="00EB3114">
        <w:rPr>
          <w:sz w:val="22"/>
          <w:szCs w:val="22"/>
          <w:lang w:val="ru-RU" w:eastAsia="en-US"/>
        </w:rPr>
        <w:t xml:space="preserve">Покупателем </w:t>
      </w:r>
      <w:r w:rsidRPr="00EB3114">
        <w:rPr>
          <w:sz w:val="22"/>
          <w:szCs w:val="22"/>
          <w:lang w:val="ru-RU" w:eastAsia="en-US"/>
        </w:rPr>
        <w:t xml:space="preserve">требований к </w:t>
      </w:r>
      <w:r w:rsidR="006104B3" w:rsidRPr="00EB3114">
        <w:rPr>
          <w:sz w:val="22"/>
          <w:szCs w:val="22"/>
          <w:lang w:val="ru-RU" w:eastAsia="en-US"/>
        </w:rPr>
        <w:t>Поставщику</w:t>
      </w:r>
      <w:r w:rsidRPr="00EB3114">
        <w:rPr>
          <w:sz w:val="22"/>
          <w:szCs w:val="22"/>
          <w:lang w:val="ru-RU" w:eastAsia="en-US"/>
        </w:rPr>
        <w:t>, связанных с ненадлежащим исполнением Договора.</w:t>
      </w:r>
      <w:r w:rsidR="00172F3A" w:rsidRPr="00EB3114">
        <w:rPr>
          <w:sz w:val="22"/>
          <w:szCs w:val="22"/>
          <w:lang w:val="ru-RU" w:eastAsia="en-US"/>
        </w:rPr>
        <w:t xml:space="preserve"> </w:t>
      </w:r>
    </w:p>
    <w:p w14:paraId="4EFB5343" w14:textId="67A37D7F" w:rsidR="00B13B23" w:rsidRPr="00EB3114" w:rsidRDefault="00080F4B" w:rsidP="00710DFF">
      <w:pPr>
        <w:tabs>
          <w:tab w:val="left" w:pos="1134"/>
        </w:tabs>
        <w:ind w:firstLine="567"/>
        <w:jc w:val="both"/>
        <w:rPr>
          <w:sz w:val="22"/>
          <w:szCs w:val="22"/>
          <w:lang w:val="ru-RU" w:eastAsia="en-US"/>
        </w:rPr>
      </w:pPr>
      <w:r w:rsidRPr="00EB3114">
        <w:rPr>
          <w:sz w:val="22"/>
          <w:szCs w:val="22"/>
          <w:lang w:val="ru-RU" w:eastAsia="en-US"/>
        </w:rPr>
        <w:t xml:space="preserve">2.8. В случае недопоставки </w:t>
      </w:r>
      <w:r w:rsidR="00B73603" w:rsidRPr="00EB3114">
        <w:rPr>
          <w:sz w:val="22"/>
          <w:szCs w:val="22"/>
          <w:lang w:val="ru-RU" w:eastAsia="en-US"/>
        </w:rPr>
        <w:t xml:space="preserve">Товара </w:t>
      </w:r>
      <w:r w:rsidR="006104B3" w:rsidRPr="00EB3114">
        <w:rPr>
          <w:sz w:val="22"/>
          <w:szCs w:val="22"/>
          <w:lang w:val="ru-RU" w:eastAsia="en-US"/>
        </w:rPr>
        <w:t xml:space="preserve">Поставщик </w:t>
      </w:r>
      <w:r w:rsidRPr="00EB3114">
        <w:rPr>
          <w:sz w:val="22"/>
          <w:szCs w:val="22"/>
          <w:lang w:val="ru-RU" w:eastAsia="en-US"/>
        </w:rPr>
        <w:t>обязан восполнить не</w:t>
      </w:r>
      <w:r w:rsidR="00803CD7" w:rsidRPr="00EB3114">
        <w:rPr>
          <w:sz w:val="22"/>
          <w:szCs w:val="22"/>
          <w:lang w:val="ru-RU" w:eastAsia="en-US"/>
        </w:rPr>
        <w:t>до</w:t>
      </w:r>
      <w:r w:rsidRPr="00EB3114">
        <w:rPr>
          <w:sz w:val="22"/>
          <w:szCs w:val="22"/>
          <w:lang w:val="ru-RU" w:eastAsia="en-US"/>
        </w:rPr>
        <w:t xml:space="preserve">поставленное количество </w:t>
      </w:r>
      <w:r w:rsidR="00B73603" w:rsidRPr="00EB3114">
        <w:rPr>
          <w:sz w:val="22"/>
          <w:szCs w:val="22"/>
          <w:lang w:val="ru-RU" w:eastAsia="en-US"/>
        </w:rPr>
        <w:t xml:space="preserve">Товара </w:t>
      </w:r>
      <w:r w:rsidRPr="00EB3114">
        <w:rPr>
          <w:sz w:val="22"/>
          <w:szCs w:val="22"/>
          <w:lang w:val="ru-RU" w:eastAsia="en-US"/>
        </w:rPr>
        <w:t xml:space="preserve">в течение </w:t>
      </w:r>
      <w:r w:rsidR="006B1499">
        <w:rPr>
          <w:sz w:val="22"/>
          <w:szCs w:val="22"/>
          <w:lang w:val="ru-RU" w:eastAsia="en-US"/>
        </w:rPr>
        <w:t>60</w:t>
      </w:r>
      <w:r w:rsidR="006B1499" w:rsidRPr="00EB3114">
        <w:rPr>
          <w:sz w:val="22"/>
          <w:szCs w:val="22"/>
          <w:lang w:val="ru-RU" w:eastAsia="en-US"/>
        </w:rPr>
        <w:t xml:space="preserve"> </w:t>
      </w:r>
      <w:r w:rsidRPr="00EB3114">
        <w:rPr>
          <w:sz w:val="22"/>
          <w:szCs w:val="22"/>
          <w:lang w:val="ru-RU" w:eastAsia="en-US"/>
        </w:rPr>
        <w:t>(</w:t>
      </w:r>
      <w:r w:rsidR="006B1499">
        <w:rPr>
          <w:sz w:val="22"/>
          <w:szCs w:val="22"/>
          <w:lang w:val="ru-RU" w:eastAsia="en-US"/>
        </w:rPr>
        <w:t>шестьдесят</w:t>
      </w:r>
      <w:r w:rsidRPr="00EB3114">
        <w:rPr>
          <w:sz w:val="22"/>
          <w:szCs w:val="22"/>
          <w:lang w:val="ru-RU" w:eastAsia="en-US"/>
        </w:rPr>
        <w:t xml:space="preserve">) календарных дней с даты предъявления соответствующего требования </w:t>
      </w:r>
      <w:r w:rsidR="006104B3" w:rsidRPr="00EB3114">
        <w:rPr>
          <w:sz w:val="22"/>
          <w:szCs w:val="22"/>
          <w:lang w:val="ru-RU" w:eastAsia="en-US"/>
        </w:rPr>
        <w:t>Покупателем</w:t>
      </w:r>
      <w:r w:rsidRPr="00EB3114">
        <w:rPr>
          <w:sz w:val="22"/>
          <w:szCs w:val="22"/>
          <w:lang w:val="ru-RU" w:eastAsia="en-US"/>
        </w:rPr>
        <w:t>.</w:t>
      </w:r>
    </w:p>
    <w:p w14:paraId="1AB62136" w14:textId="096E0C7E" w:rsidR="00080F4B" w:rsidRPr="00EB3114" w:rsidRDefault="009E55F0" w:rsidP="00755C31">
      <w:pPr>
        <w:tabs>
          <w:tab w:val="left" w:pos="1134"/>
        </w:tabs>
        <w:ind w:firstLine="567"/>
        <w:jc w:val="both"/>
        <w:rPr>
          <w:sz w:val="22"/>
          <w:szCs w:val="22"/>
          <w:lang w:val="ru-RU" w:eastAsia="en-US"/>
        </w:rPr>
      </w:pPr>
      <w:r w:rsidRPr="00EB3114">
        <w:rPr>
          <w:sz w:val="22"/>
          <w:szCs w:val="22"/>
          <w:lang w:val="ru-RU" w:eastAsia="en-US"/>
        </w:rPr>
        <w:t>2.</w:t>
      </w:r>
      <w:r w:rsidR="008D6E8B">
        <w:rPr>
          <w:sz w:val="22"/>
          <w:szCs w:val="22"/>
          <w:lang w:val="ru-RU" w:eastAsia="en-US"/>
        </w:rPr>
        <w:t>9</w:t>
      </w:r>
      <w:r w:rsidRPr="00EB3114">
        <w:rPr>
          <w:sz w:val="22"/>
          <w:szCs w:val="22"/>
          <w:lang w:val="ru-RU" w:eastAsia="en-US"/>
        </w:rPr>
        <w:t xml:space="preserve">. </w:t>
      </w:r>
      <w:r w:rsidR="00080F4B" w:rsidRPr="00EB3114">
        <w:rPr>
          <w:sz w:val="22"/>
          <w:szCs w:val="22"/>
          <w:lang w:val="ru-RU" w:eastAsia="en-US"/>
        </w:rPr>
        <w:t xml:space="preserve">В случае передачи некомплектного </w:t>
      </w:r>
      <w:r w:rsidR="00652558" w:rsidRPr="00EB3114">
        <w:rPr>
          <w:sz w:val="22"/>
          <w:szCs w:val="22"/>
          <w:lang w:val="ru-RU" w:eastAsia="en-US"/>
        </w:rPr>
        <w:t xml:space="preserve">Товара </w:t>
      </w:r>
      <w:r w:rsidR="006104B3" w:rsidRPr="00EB3114">
        <w:rPr>
          <w:sz w:val="22"/>
          <w:szCs w:val="22"/>
          <w:lang w:val="ru-RU" w:eastAsia="en-US"/>
        </w:rPr>
        <w:t xml:space="preserve">Покупатель </w:t>
      </w:r>
      <w:r w:rsidR="00080F4B" w:rsidRPr="00EB3114">
        <w:rPr>
          <w:sz w:val="22"/>
          <w:szCs w:val="22"/>
          <w:lang w:val="ru-RU" w:eastAsia="en-US"/>
        </w:rPr>
        <w:t xml:space="preserve">вправе по своему выбору потребовать от </w:t>
      </w:r>
      <w:r w:rsidR="006104B3" w:rsidRPr="00EB3114">
        <w:rPr>
          <w:sz w:val="22"/>
          <w:szCs w:val="22"/>
          <w:lang w:val="ru-RU" w:eastAsia="en-US"/>
        </w:rPr>
        <w:t>Поставщика</w:t>
      </w:r>
      <w:r w:rsidR="00080F4B" w:rsidRPr="00EB3114">
        <w:rPr>
          <w:sz w:val="22"/>
          <w:szCs w:val="22"/>
          <w:lang w:val="ru-RU" w:eastAsia="en-US"/>
        </w:rPr>
        <w:t>:</w:t>
      </w:r>
    </w:p>
    <w:p w14:paraId="5824CF5C" w14:textId="4052B186" w:rsidR="00080F4B" w:rsidRPr="00EB3114" w:rsidRDefault="009E55F0" w:rsidP="00755C31">
      <w:pPr>
        <w:tabs>
          <w:tab w:val="left" w:pos="1134"/>
        </w:tabs>
        <w:ind w:firstLine="567"/>
        <w:jc w:val="both"/>
        <w:rPr>
          <w:sz w:val="22"/>
          <w:szCs w:val="22"/>
          <w:lang w:val="ru-RU" w:eastAsia="en-US"/>
        </w:rPr>
      </w:pPr>
      <w:r w:rsidRPr="00EB3114">
        <w:rPr>
          <w:sz w:val="22"/>
          <w:szCs w:val="22"/>
          <w:lang w:val="ru-RU" w:eastAsia="en-US"/>
        </w:rPr>
        <w:t>2.</w:t>
      </w:r>
      <w:r w:rsidR="008D6E8B">
        <w:rPr>
          <w:sz w:val="22"/>
          <w:szCs w:val="22"/>
          <w:lang w:val="ru-RU" w:eastAsia="en-US"/>
        </w:rPr>
        <w:t>9</w:t>
      </w:r>
      <w:r w:rsidRPr="00EB3114">
        <w:rPr>
          <w:sz w:val="22"/>
          <w:szCs w:val="22"/>
          <w:lang w:val="ru-RU" w:eastAsia="en-US"/>
        </w:rPr>
        <w:t>.1</w:t>
      </w:r>
      <w:r w:rsidR="00E13160" w:rsidRPr="00EB3114">
        <w:rPr>
          <w:sz w:val="22"/>
          <w:szCs w:val="22"/>
          <w:lang w:val="ru-RU" w:eastAsia="en-US"/>
        </w:rPr>
        <w:t>.</w:t>
      </w:r>
      <w:r w:rsidRPr="00EB3114">
        <w:rPr>
          <w:sz w:val="22"/>
          <w:szCs w:val="22"/>
          <w:lang w:val="ru-RU" w:eastAsia="en-US"/>
        </w:rPr>
        <w:t xml:space="preserve"> </w:t>
      </w:r>
      <w:r w:rsidR="00080F4B" w:rsidRPr="00EB3114">
        <w:rPr>
          <w:sz w:val="22"/>
          <w:szCs w:val="22"/>
          <w:lang w:val="ru-RU" w:eastAsia="en-US"/>
        </w:rPr>
        <w:t xml:space="preserve">соразмерного уменьшения </w:t>
      </w:r>
      <w:r w:rsidR="00B8602F" w:rsidRPr="00EB3114">
        <w:rPr>
          <w:sz w:val="22"/>
          <w:szCs w:val="22"/>
          <w:lang w:val="ru-RU" w:eastAsia="en-US"/>
        </w:rPr>
        <w:t>стоимости</w:t>
      </w:r>
      <w:r w:rsidR="00A614BF" w:rsidRPr="00EB3114">
        <w:rPr>
          <w:sz w:val="22"/>
          <w:szCs w:val="22"/>
          <w:lang w:val="ru-RU" w:eastAsia="en-US"/>
        </w:rPr>
        <w:t xml:space="preserve"> </w:t>
      </w:r>
      <w:r w:rsidR="00652558" w:rsidRPr="00EB3114">
        <w:rPr>
          <w:sz w:val="22"/>
          <w:szCs w:val="22"/>
          <w:lang w:val="ru-RU" w:eastAsia="en-US"/>
        </w:rPr>
        <w:t>Товара</w:t>
      </w:r>
      <w:r w:rsidR="00080F4B" w:rsidRPr="00EB3114">
        <w:rPr>
          <w:sz w:val="22"/>
          <w:szCs w:val="22"/>
          <w:lang w:val="ru-RU" w:eastAsia="en-US"/>
        </w:rPr>
        <w:t>;</w:t>
      </w:r>
    </w:p>
    <w:p w14:paraId="1733E5D9" w14:textId="77F398BE" w:rsidR="00D62B27" w:rsidRPr="00EB3114" w:rsidRDefault="009E55F0" w:rsidP="00710DFF">
      <w:pPr>
        <w:tabs>
          <w:tab w:val="left" w:pos="1134"/>
        </w:tabs>
        <w:ind w:firstLine="567"/>
        <w:jc w:val="both"/>
        <w:rPr>
          <w:sz w:val="22"/>
          <w:szCs w:val="22"/>
          <w:lang w:val="ru-RU" w:eastAsia="en-US"/>
        </w:rPr>
      </w:pPr>
      <w:r w:rsidRPr="00EB3114">
        <w:rPr>
          <w:sz w:val="22"/>
          <w:szCs w:val="22"/>
          <w:lang w:val="ru-RU" w:eastAsia="en-US"/>
        </w:rPr>
        <w:t>2.</w:t>
      </w:r>
      <w:r w:rsidR="008D6E8B">
        <w:rPr>
          <w:sz w:val="22"/>
          <w:szCs w:val="22"/>
          <w:lang w:val="ru-RU" w:eastAsia="en-US"/>
        </w:rPr>
        <w:t>9</w:t>
      </w:r>
      <w:r w:rsidRPr="00EB3114">
        <w:rPr>
          <w:sz w:val="22"/>
          <w:szCs w:val="22"/>
          <w:lang w:val="ru-RU" w:eastAsia="en-US"/>
        </w:rPr>
        <w:t xml:space="preserve">.2. </w:t>
      </w:r>
      <w:r w:rsidR="00080F4B" w:rsidRPr="00EB3114">
        <w:rPr>
          <w:sz w:val="22"/>
          <w:szCs w:val="22"/>
          <w:lang w:val="ru-RU" w:eastAsia="en-US"/>
        </w:rPr>
        <w:t>доукомплектования</w:t>
      </w:r>
      <w:r w:rsidR="00652558" w:rsidRPr="00EB3114">
        <w:rPr>
          <w:sz w:val="22"/>
          <w:szCs w:val="22"/>
          <w:lang w:val="ru-RU" w:eastAsia="en-US"/>
        </w:rPr>
        <w:t xml:space="preserve"> Товара </w:t>
      </w:r>
      <w:r w:rsidR="00080F4B" w:rsidRPr="00EB3114">
        <w:rPr>
          <w:sz w:val="22"/>
          <w:szCs w:val="22"/>
          <w:lang w:val="ru-RU" w:eastAsia="en-US"/>
        </w:rPr>
        <w:t xml:space="preserve">в </w:t>
      </w:r>
      <w:r w:rsidRPr="00EB3114">
        <w:rPr>
          <w:sz w:val="22"/>
          <w:szCs w:val="22"/>
          <w:lang w:val="ru-RU" w:eastAsia="en-US"/>
        </w:rPr>
        <w:t xml:space="preserve">указанный </w:t>
      </w:r>
      <w:r w:rsidR="006104B3" w:rsidRPr="00EB3114">
        <w:rPr>
          <w:sz w:val="22"/>
          <w:szCs w:val="22"/>
          <w:lang w:val="ru-RU" w:eastAsia="en-US"/>
        </w:rPr>
        <w:t>Покупателем</w:t>
      </w:r>
      <w:r w:rsidR="00080F4B" w:rsidRPr="00EB3114">
        <w:rPr>
          <w:sz w:val="22"/>
          <w:szCs w:val="22"/>
          <w:lang w:val="ru-RU" w:eastAsia="en-US"/>
        </w:rPr>
        <w:t xml:space="preserve"> срок.</w:t>
      </w:r>
    </w:p>
    <w:p w14:paraId="3D057F1D" w14:textId="0BC83027" w:rsidR="00080F4B" w:rsidRPr="00EB3114" w:rsidRDefault="009E55F0" w:rsidP="00755C31">
      <w:pPr>
        <w:tabs>
          <w:tab w:val="left" w:pos="1134"/>
        </w:tabs>
        <w:ind w:firstLine="567"/>
        <w:jc w:val="both"/>
        <w:rPr>
          <w:sz w:val="22"/>
          <w:szCs w:val="22"/>
          <w:lang w:val="ru-RU" w:eastAsia="en-US"/>
        </w:rPr>
      </w:pPr>
      <w:r w:rsidRPr="00EB3114">
        <w:rPr>
          <w:sz w:val="22"/>
          <w:szCs w:val="22"/>
          <w:lang w:val="ru-RU" w:eastAsia="en-US"/>
        </w:rPr>
        <w:t>2.</w:t>
      </w:r>
      <w:r w:rsidR="008D6E8B">
        <w:rPr>
          <w:sz w:val="22"/>
          <w:szCs w:val="22"/>
          <w:lang w:val="ru-RU" w:eastAsia="en-US"/>
        </w:rPr>
        <w:t>10</w:t>
      </w:r>
      <w:r w:rsidRPr="00EB3114">
        <w:rPr>
          <w:sz w:val="22"/>
          <w:szCs w:val="22"/>
          <w:lang w:val="ru-RU" w:eastAsia="en-US"/>
        </w:rPr>
        <w:t xml:space="preserve">. </w:t>
      </w:r>
      <w:r w:rsidR="00080F4B" w:rsidRPr="00EB3114">
        <w:rPr>
          <w:sz w:val="22"/>
          <w:szCs w:val="22"/>
          <w:lang w:val="ru-RU" w:eastAsia="en-US"/>
        </w:rPr>
        <w:t xml:space="preserve">Если </w:t>
      </w:r>
      <w:r w:rsidR="00120CE2" w:rsidRPr="00EB3114">
        <w:rPr>
          <w:sz w:val="22"/>
          <w:szCs w:val="22"/>
          <w:lang w:val="ru-RU" w:eastAsia="en-US"/>
        </w:rPr>
        <w:t xml:space="preserve">Поставщик </w:t>
      </w:r>
      <w:r w:rsidR="00080F4B" w:rsidRPr="00EB3114">
        <w:rPr>
          <w:sz w:val="22"/>
          <w:szCs w:val="22"/>
          <w:lang w:val="ru-RU" w:eastAsia="en-US"/>
        </w:rPr>
        <w:t xml:space="preserve">в </w:t>
      </w:r>
      <w:r w:rsidRPr="00EB3114">
        <w:rPr>
          <w:sz w:val="22"/>
          <w:szCs w:val="22"/>
          <w:lang w:val="ru-RU" w:eastAsia="en-US"/>
        </w:rPr>
        <w:t xml:space="preserve">указанный </w:t>
      </w:r>
      <w:r w:rsidR="00120CE2" w:rsidRPr="00EB3114">
        <w:rPr>
          <w:sz w:val="22"/>
          <w:szCs w:val="22"/>
          <w:lang w:val="ru-RU" w:eastAsia="en-US"/>
        </w:rPr>
        <w:t xml:space="preserve">Покупателем </w:t>
      </w:r>
      <w:r w:rsidR="00080F4B" w:rsidRPr="00EB3114">
        <w:rPr>
          <w:sz w:val="22"/>
          <w:szCs w:val="22"/>
          <w:lang w:val="ru-RU" w:eastAsia="en-US"/>
        </w:rPr>
        <w:t xml:space="preserve">срок не выполнил требования </w:t>
      </w:r>
      <w:r w:rsidR="00120CE2" w:rsidRPr="00EB3114">
        <w:rPr>
          <w:sz w:val="22"/>
          <w:szCs w:val="22"/>
          <w:lang w:val="ru-RU" w:eastAsia="en-US"/>
        </w:rPr>
        <w:t xml:space="preserve">Покупателя </w:t>
      </w:r>
      <w:r w:rsidR="00080F4B" w:rsidRPr="00EB3114">
        <w:rPr>
          <w:sz w:val="22"/>
          <w:szCs w:val="22"/>
          <w:lang w:val="ru-RU" w:eastAsia="en-US"/>
        </w:rPr>
        <w:t xml:space="preserve">о доукомплектовании </w:t>
      </w:r>
      <w:r w:rsidR="00652558" w:rsidRPr="00EB3114">
        <w:rPr>
          <w:sz w:val="22"/>
          <w:szCs w:val="22"/>
          <w:lang w:val="ru-RU" w:eastAsia="en-US"/>
        </w:rPr>
        <w:t>Товара</w:t>
      </w:r>
      <w:r w:rsidR="00080F4B" w:rsidRPr="00EB3114">
        <w:rPr>
          <w:sz w:val="22"/>
          <w:szCs w:val="22"/>
          <w:lang w:val="ru-RU" w:eastAsia="en-US"/>
        </w:rPr>
        <w:t>,</w:t>
      </w:r>
      <w:r w:rsidRPr="00EB3114">
        <w:rPr>
          <w:sz w:val="22"/>
          <w:szCs w:val="22"/>
          <w:lang w:val="ru-RU" w:eastAsia="en-US"/>
        </w:rPr>
        <w:t xml:space="preserve"> </w:t>
      </w:r>
      <w:r w:rsidR="00120CE2" w:rsidRPr="00EB3114">
        <w:rPr>
          <w:sz w:val="22"/>
          <w:szCs w:val="22"/>
          <w:lang w:val="ru-RU" w:eastAsia="en-US"/>
        </w:rPr>
        <w:t xml:space="preserve">Покупатель </w:t>
      </w:r>
      <w:r w:rsidR="00080F4B" w:rsidRPr="00EB3114">
        <w:rPr>
          <w:sz w:val="22"/>
          <w:szCs w:val="22"/>
          <w:lang w:val="ru-RU" w:eastAsia="en-US"/>
        </w:rPr>
        <w:t>вправе по своему выбору:</w:t>
      </w:r>
      <w:r w:rsidRPr="00EB3114">
        <w:rPr>
          <w:sz w:val="22"/>
          <w:szCs w:val="22"/>
          <w:lang w:val="ru-RU" w:eastAsia="en-US"/>
        </w:rPr>
        <w:t xml:space="preserve"> </w:t>
      </w:r>
    </w:p>
    <w:p w14:paraId="16EA47BD" w14:textId="7B945300" w:rsidR="00080F4B" w:rsidRPr="00EB3114" w:rsidRDefault="009E55F0" w:rsidP="00755C31">
      <w:pPr>
        <w:tabs>
          <w:tab w:val="left" w:pos="1134"/>
        </w:tabs>
        <w:ind w:firstLine="567"/>
        <w:jc w:val="both"/>
        <w:rPr>
          <w:sz w:val="22"/>
          <w:szCs w:val="22"/>
          <w:lang w:val="ru-RU" w:eastAsia="en-US"/>
        </w:rPr>
      </w:pPr>
      <w:r w:rsidRPr="00EB3114">
        <w:rPr>
          <w:sz w:val="22"/>
          <w:szCs w:val="22"/>
          <w:lang w:val="ru-RU" w:eastAsia="en-US"/>
        </w:rPr>
        <w:t>2.1</w:t>
      </w:r>
      <w:r w:rsidR="008D6E8B">
        <w:rPr>
          <w:sz w:val="22"/>
          <w:szCs w:val="22"/>
          <w:lang w:val="ru-RU" w:eastAsia="en-US"/>
        </w:rPr>
        <w:t>0</w:t>
      </w:r>
      <w:r w:rsidRPr="00EB3114">
        <w:rPr>
          <w:sz w:val="22"/>
          <w:szCs w:val="22"/>
          <w:lang w:val="ru-RU" w:eastAsia="en-US"/>
        </w:rPr>
        <w:t xml:space="preserve">.1. </w:t>
      </w:r>
      <w:r w:rsidR="00080F4B" w:rsidRPr="00EB3114">
        <w:rPr>
          <w:sz w:val="22"/>
          <w:szCs w:val="22"/>
          <w:lang w:val="ru-RU" w:eastAsia="en-US"/>
        </w:rPr>
        <w:t xml:space="preserve">потребовать замены некомплектного </w:t>
      </w:r>
      <w:r w:rsidR="00652558" w:rsidRPr="00EB3114">
        <w:rPr>
          <w:sz w:val="22"/>
          <w:szCs w:val="22"/>
          <w:lang w:val="ru-RU" w:eastAsia="en-US"/>
        </w:rPr>
        <w:t xml:space="preserve">Товара </w:t>
      </w:r>
      <w:r w:rsidR="00080F4B" w:rsidRPr="00EB3114">
        <w:rPr>
          <w:sz w:val="22"/>
          <w:szCs w:val="22"/>
          <w:lang w:val="ru-RU" w:eastAsia="en-US"/>
        </w:rPr>
        <w:t>на комплектн</w:t>
      </w:r>
      <w:r w:rsidR="00D440C7" w:rsidRPr="00EB3114">
        <w:rPr>
          <w:sz w:val="22"/>
          <w:szCs w:val="22"/>
          <w:lang w:val="ru-RU" w:eastAsia="en-US"/>
        </w:rPr>
        <w:t>ый</w:t>
      </w:r>
      <w:r w:rsidR="00080F4B" w:rsidRPr="00EB3114">
        <w:rPr>
          <w:sz w:val="22"/>
          <w:szCs w:val="22"/>
          <w:lang w:val="ru-RU" w:eastAsia="en-US"/>
        </w:rPr>
        <w:t xml:space="preserve"> в течение </w:t>
      </w:r>
      <w:r w:rsidR="006B1499">
        <w:rPr>
          <w:sz w:val="22"/>
          <w:szCs w:val="22"/>
          <w:lang w:val="ru-RU" w:eastAsia="en-US"/>
        </w:rPr>
        <w:t>60</w:t>
      </w:r>
      <w:r w:rsidR="006B1499" w:rsidRPr="00EB3114">
        <w:rPr>
          <w:sz w:val="22"/>
          <w:szCs w:val="22"/>
          <w:lang w:val="ru-RU" w:eastAsia="en-US"/>
        </w:rPr>
        <w:t xml:space="preserve"> </w:t>
      </w:r>
      <w:r w:rsidR="009305A0" w:rsidRPr="00EB3114">
        <w:rPr>
          <w:sz w:val="22"/>
          <w:szCs w:val="22"/>
          <w:lang w:val="ru-RU" w:eastAsia="en-US"/>
        </w:rPr>
        <w:t>(</w:t>
      </w:r>
      <w:r w:rsidR="006B1499">
        <w:rPr>
          <w:sz w:val="22"/>
          <w:szCs w:val="22"/>
          <w:lang w:val="ru-RU" w:eastAsia="en-US"/>
        </w:rPr>
        <w:t>шестьдесят</w:t>
      </w:r>
      <w:r w:rsidR="009305A0" w:rsidRPr="00EB3114">
        <w:rPr>
          <w:sz w:val="22"/>
          <w:szCs w:val="22"/>
          <w:lang w:val="ru-RU" w:eastAsia="en-US"/>
        </w:rPr>
        <w:t xml:space="preserve">) календарных дней </w:t>
      </w:r>
      <w:r w:rsidR="00080F4B" w:rsidRPr="00EB3114">
        <w:rPr>
          <w:sz w:val="22"/>
          <w:szCs w:val="22"/>
          <w:lang w:val="ru-RU" w:eastAsia="en-US"/>
        </w:rPr>
        <w:t>с даты предъявления требования</w:t>
      </w:r>
      <w:r w:rsidR="00120CE2" w:rsidRPr="00EB3114">
        <w:rPr>
          <w:sz w:val="22"/>
          <w:szCs w:val="22"/>
          <w:lang w:val="ru-RU" w:eastAsia="en-US"/>
        </w:rPr>
        <w:t xml:space="preserve"> Покупателем</w:t>
      </w:r>
      <w:r w:rsidR="00080F4B" w:rsidRPr="00EB3114">
        <w:rPr>
          <w:sz w:val="22"/>
          <w:szCs w:val="22"/>
          <w:lang w:val="ru-RU" w:eastAsia="en-US"/>
        </w:rPr>
        <w:t>;</w:t>
      </w:r>
    </w:p>
    <w:p w14:paraId="7832E1F0" w14:textId="04412076" w:rsidR="00F85B69" w:rsidRDefault="009E55F0" w:rsidP="00755C31">
      <w:pPr>
        <w:tabs>
          <w:tab w:val="left" w:pos="1134"/>
        </w:tabs>
        <w:ind w:firstLine="567"/>
        <w:jc w:val="both"/>
        <w:rPr>
          <w:sz w:val="22"/>
          <w:szCs w:val="22"/>
          <w:lang w:val="ru-RU" w:eastAsia="en-US"/>
        </w:rPr>
      </w:pPr>
      <w:r w:rsidRPr="00EB3114">
        <w:rPr>
          <w:sz w:val="22"/>
          <w:szCs w:val="22"/>
          <w:lang w:val="ru-RU" w:eastAsia="en-US"/>
        </w:rPr>
        <w:t>2.1</w:t>
      </w:r>
      <w:r w:rsidR="008D6E8B">
        <w:rPr>
          <w:sz w:val="22"/>
          <w:szCs w:val="22"/>
          <w:lang w:val="ru-RU" w:eastAsia="en-US"/>
        </w:rPr>
        <w:t>0</w:t>
      </w:r>
      <w:r w:rsidRPr="00EB3114">
        <w:rPr>
          <w:sz w:val="22"/>
          <w:szCs w:val="22"/>
          <w:lang w:val="ru-RU" w:eastAsia="en-US"/>
        </w:rPr>
        <w:t xml:space="preserve">.2. </w:t>
      </w:r>
      <w:r w:rsidR="00080F4B" w:rsidRPr="00EB3114">
        <w:rPr>
          <w:sz w:val="22"/>
          <w:szCs w:val="22"/>
          <w:lang w:val="ru-RU" w:eastAsia="en-US"/>
        </w:rPr>
        <w:t>отказаться от исполнения Договора</w:t>
      </w:r>
      <w:r w:rsidR="00C61E1B" w:rsidRPr="00EB3114">
        <w:rPr>
          <w:sz w:val="22"/>
          <w:szCs w:val="22"/>
          <w:lang w:val="ru-RU" w:eastAsia="en-US"/>
        </w:rPr>
        <w:t xml:space="preserve"> или Спецификации</w:t>
      </w:r>
      <w:r w:rsidR="00B50952" w:rsidRPr="00EB3114">
        <w:rPr>
          <w:sz w:val="22"/>
          <w:szCs w:val="22"/>
          <w:lang w:val="ru-RU" w:eastAsia="en-US"/>
        </w:rPr>
        <w:t xml:space="preserve"> </w:t>
      </w:r>
      <w:proofErr w:type="gramStart"/>
      <w:r w:rsidR="00B50952" w:rsidRPr="00EB3114">
        <w:rPr>
          <w:sz w:val="22"/>
          <w:szCs w:val="22"/>
          <w:lang w:val="ru-RU" w:eastAsia="en-US"/>
        </w:rPr>
        <w:t>полностью</w:t>
      </w:r>
      <w:proofErr w:type="gramEnd"/>
      <w:r w:rsidR="00B50952" w:rsidRPr="00EB3114">
        <w:rPr>
          <w:sz w:val="22"/>
          <w:szCs w:val="22"/>
          <w:lang w:val="ru-RU" w:eastAsia="en-US"/>
        </w:rPr>
        <w:t xml:space="preserve"> или частично</w:t>
      </w:r>
      <w:r w:rsidR="00080F4B" w:rsidRPr="00EB3114">
        <w:rPr>
          <w:sz w:val="22"/>
          <w:szCs w:val="22"/>
          <w:lang w:val="ru-RU" w:eastAsia="en-US"/>
        </w:rPr>
        <w:t xml:space="preserve"> и потребовать возврата </w:t>
      </w:r>
      <w:r w:rsidR="00B50952" w:rsidRPr="00EB3114">
        <w:rPr>
          <w:sz w:val="22"/>
          <w:szCs w:val="22"/>
          <w:lang w:val="ru-RU" w:eastAsia="en-US"/>
        </w:rPr>
        <w:t xml:space="preserve">стоимости, </w:t>
      </w:r>
      <w:r w:rsidR="00080F4B" w:rsidRPr="00EB3114">
        <w:rPr>
          <w:sz w:val="22"/>
          <w:szCs w:val="22"/>
          <w:lang w:val="ru-RU" w:eastAsia="en-US"/>
        </w:rPr>
        <w:t xml:space="preserve">уплаченной </w:t>
      </w:r>
      <w:r w:rsidR="00B50952" w:rsidRPr="00EB3114">
        <w:rPr>
          <w:sz w:val="22"/>
          <w:szCs w:val="22"/>
          <w:lang w:val="ru-RU" w:eastAsia="en-US"/>
        </w:rPr>
        <w:t xml:space="preserve">за </w:t>
      </w:r>
      <w:r w:rsidR="00652558" w:rsidRPr="00EB3114">
        <w:rPr>
          <w:sz w:val="22"/>
          <w:szCs w:val="22"/>
          <w:lang w:val="ru-RU" w:eastAsia="en-US"/>
        </w:rPr>
        <w:t>Товар</w:t>
      </w:r>
      <w:r w:rsidR="00080F4B" w:rsidRPr="00EB3114">
        <w:rPr>
          <w:sz w:val="22"/>
          <w:szCs w:val="22"/>
          <w:lang w:val="ru-RU" w:eastAsia="en-US"/>
        </w:rPr>
        <w:t>.</w:t>
      </w:r>
    </w:p>
    <w:p w14:paraId="34CEED16" w14:textId="245F19A8" w:rsidR="00D11B6E" w:rsidRPr="00EB3114" w:rsidRDefault="009E55F0" w:rsidP="00755C31">
      <w:pPr>
        <w:tabs>
          <w:tab w:val="left" w:pos="1134"/>
        </w:tabs>
        <w:ind w:firstLine="567"/>
        <w:jc w:val="both"/>
        <w:rPr>
          <w:sz w:val="22"/>
          <w:szCs w:val="22"/>
          <w:lang w:val="ru-RU" w:eastAsia="en-US"/>
        </w:rPr>
      </w:pPr>
      <w:r w:rsidRPr="00EB3114">
        <w:rPr>
          <w:sz w:val="22"/>
          <w:szCs w:val="22"/>
          <w:lang w:val="ru-RU" w:eastAsia="en-US"/>
        </w:rPr>
        <w:t>2.1</w:t>
      </w:r>
      <w:r w:rsidR="00F85B69">
        <w:rPr>
          <w:sz w:val="22"/>
          <w:szCs w:val="22"/>
          <w:lang w:val="ru-RU" w:eastAsia="en-US"/>
        </w:rPr>
        <w:t>1</w:t>
      </w:r>
      <w:r w:rsidRPr="00EB3114">
        <w:rPr>
          <w:sz w:val="22"/>
          <w:szCs w:val="22"/>
          <w:lang w:val="ru-RU" w:eastAsia="en-US"/>
        </w:rPr>
        <w:t xml:space="preserve">. </w:t>
      </w:r>
      <w:r w:rsidR="00080F4B" w:rsidRPr="00EB3114">
        <w:rPr>
          <w:sz w:val="22"/>
          <w:szCs w:val="22"/>
          <w:lang w:val="ru-RU" w:eastAsia="en-US"/>
        </w:rPr>
        <w:t xml:space="preserve">Риск случайной гибели несет собственник </w:t>
      </w:r>
      <w:r w:rsidR="00652558" w:rsidRPr="00EB3114">
        <w:rPr>
          <w:sz w:val="22"/>
          <w:szCs w:val="22"/>
          <w:lang w:val="ru-RU" w:eastAsia="en-US"/>
        </w:rPr>
        <w:t xml:space="preserve">Товара </w:t>
      </w:r>
      <w:r w:rsidR="00080F4B" w:rsidRPr="00EB3114">
        <w:rPr>
          <w:sz w:val="22"/>
          <w:szCs w:val="22"/>
          <w:lang w:val="ru-RU" w:eastAsia="en-US"/>
        </w:rPr>
        <w:t>в соответствии с действующим законодательством Российской Федерации.</w:t>
      </w:r>
      <w:r w:rsidRPr="00EB3114">
        <w:rPr>
          <w:sz w:val="22"/>
          <w:szCs w:val="22"/>
          <w:lang w:val="ru-RU" w:eastAsia="en-US"/>
        </w:rPr>
        <w:t xml:space="preserve"> </w:t>
      </w:r>
      <w:r w:rsidR="00080F4B" w:rsidRPr="00EB3114">
        <w:rPr>
          <w:sz w:val="22"/>
          <w:szCs w:val="22"/>
          <w:lang w:val="ru-RU" w:eastAsia="en-US"/>
        </w:rPr>
        <w:t xml:space="preserve">Право собственности на </w:t>
      </w:r>
      <w:r w:rsidR="00B73603" w:rsidRPr="00EB3114">
        <w:rPr>
          <w:sz w:val="22"/>
          <w:szCs w:val="22"/>
          <w:lang w:val="ru-RU" w:eastAsia="en-US"/>
        </w:rPr>
        <w:t xml:space="preserve">Товар </w:t>
      </w:r>
      <w:r w:rsidR="00080F4B" w:rsidRPr="00EB3114">
        <w:rPr>
          <w:sz w:val="22"/>
          <w:szCs w:val="22"/>
          <w:lang w:val="ru-RU" w:eastAsia="en-US"/>
        </w:rPr>
        <w:t xml:space="preserve">переходит от </w:t>
      </w:r>
      <w:r w:rsidR="00120CE2" w:rsidRPr="00EB3114">
        <w:rPr>
          <w:sz w:val="22"/>
          <w:szCs w:val="22"/>
          <w:lang w:val="ru-RU" w:eastAsia="en-US"/>
        </w:rPr>
        <w:t xml:space="preserve">Поставщика </w:t>
      </w:r>
      <w:r w:rsidR="00080F4B" w:rsidRPr="00EB3114">
        <w:rPr>
          <w:sz w:val="22"/>
          <w:szCs w:val="22"/>
          <w:lang w:val="ru-RU" w:eastAsia="en-US"/>
        </w:rPr>
        <w:t xml:space="preserve">к </w:t>
      </w:r>
      <w:r w:rsidR="00120CE2" w:rsidRPr="00EB3114">
        <w:rPr>
          <w:sz w:val="22"/>
          <w:szCs w:val="22"/>
          <w:lang w:val="ru-RU" w:eastAsia="en-US"/>
        </w:rPr>
        <w:t>Покупателю</w:t>
      </w:r>
      <w:r w:rsidRPr="00EB3114">
        <w:rPr>
          <w:sz w:val="22"/>
          <w:szCs w:val="22"/>
          <w:lang w:val="ru-RU" w:eastAsia="en-US"/>
        </w:rPr>
        <w:t xml:space="preserve"> с даты подписания Сторонами </w:t>
      </w:r>
      <w:r w:rsidR="00BF55C7">
        <w:rPr>
          <w:sz w:val="22"/>
          <w:szCs w:val="22"/>
          <w:lang w:val="ru-RU" w:eastAsia="en-US"/>
        </w:rPr>
        <w:t>УПД</w:t>
      </w:r>
      <w:r w:rsidRPr="00EB3114">
        <w:rPr>
          <w:sz w:val="22"/>
          <w:szCs w:val="22"/>
          <w:lang w:val="ru-RU" w:eastAsia="en-US"/>
        </w:rPr>
        <w:t>.</w:t>
      </w:r>
    </w:p>
    <w:p w14:paraId="016A2D27" w14:textId="77777777" w:rsidR="004B1768" w:rsidRPr="00EB3114" w:rsidRDefault="004B1768" w:rsidP="00755C31">
      <w:pPr>
        <w:tabs>
          <w:tab w:val="left" w:pos="1134"/>
        </w:tabs>
        <w:ind w:firstLine="567"/>
        <w:rPr>
          <w:sz w:val="22"/>
          <w:szCs w:val="22"/>
          <w:lang w:val="ru-RU" w:eastAsia="en-US"/>
        </w:rPr>
      </w:pPr>
    </w:p>
    <w:p w14:paraId="6152E192" w14:textId="77777777" w:rsidR="00B57589" w:rsidRPr="00EB3114" w:rsidRDefault="00B57589" w:rsidP="00755C31">
      <w:pPr>
        <w:tabs>
          <w:tab w:val="left" w:pos="1134"/>
        </w:tabs>
        <w:ind w:firstLine="567"/>
        <w:jc w:val="center"/>
        <w:rPr>
          <w:b/>
          <w:sz w:val="22"/>
          <w:szCs w:val="22"/>
          <w:lang w:val="ru-RU"/>
        </w:rPr>
      </w:pPr>
    </w:p>
    <w:p w14:paraId="43A484EB" w14:textId="77777777" w:rsidR="004E54DB" w:rsidRPr="00EB3114" w:rsidRDefault="00120CE2" w:rsidP="00755C31">
      <w:pPr>
        <w:tabs>
          <w:tab w:val="left" w:pos="1134"/>
        </w:tabs>
        <w:ind w:firstLine="567"/>
        <w:jc w:val="center"/>
        <w:rPr>
          <w:b/>
          <w:sz w:val="22"/>
          <w:szCs w:val="22"/>
          <w:lang w:val="ru-RU"/>
        </w:rPr>
      </w:pPr>
      <w:r w:rsidRPr="00EB3114">
        <w:rPr>
          <w:b/>
          <w:sz w:val="22"/>
          <w:szCs w:val="22"/>
          <w:lang w:val="ru-RU"/>
        </w:rPr>
        <w:t>3</w:t>
      </w:r>
      <w:r w:rsidR="004E54DB" w:rsidRPr="00EB3114">
        <w:rPr>
          <w:b/>
          <w:sz w:val="22"/>
          <w:szCs w:val="22"/>
          <w:lang w:val="ru-RU"/>
        </w:rPr>
        <w:t>. ОБЩИЕ ГАРАНТИИ И ГАРАНТИЯ КАЧЕСТВА</w:t>
      </w:r>
    </w:p>
    <w:p w14:paraId="198BF960" w14:textId="77777777" w:rsidR="0094492D" w:rsidRPr="00EB3114" w:rsidRDefault="0094492D" w:rsidP="00755C31">
      <w:pPr>
        <w:tabs>
          <w:tab w:val="left" w:pos="1134"/>
        </w:tabs>
        <w:ind w:firstLine="567"/>
        <w:jc w:val="both"/>
        <w:rPr>
          <w:sz w:val="22"/>
          <w:szCs w:val="22"/>
          <w:lang w:val="ru-RU"/>
        </w:rPr>
      </w:pPr>
    </w:p>
    <w:p w14:paraId="29EA8EB9" w14:textId="77777777" w:rsidR="00672700" w:rsidRDefault="00672700" w:rsidP="00672700">
      <w:pPr>
        <w:tabs>
          <w:tab w:val="left" w:pos="1134"/>
        </w:tabs>
        <w:ind w:firstLine="567"/>
        <w:jc w:val="both"/>
        <w:rPr>
          <w:sz w:val="22"/>
          <w:szCs w:val="22"/>
          <w:lang w:val="ru-RU"/>
        </w:rPr>
      </w:pPr>
      <w:r>
        <w:rPr>
          <w:sz w:val="22"/>
          <w:szCs w:val="22"/>
          <w:lang w:val="ru-RU"/>
        </w:rPr>
        <w:t>3.1. Поставщик гарантирует, что:</w:t>
      </w:r>
    </w:p>
    <w:p w14:paraId="2672278D" w14:textId="77777777" w:rsidR="00672700" w:rsidRDefault="00672700" w:rsidP="00672700">
      <w:pPr>
        <w:tabs>
          <w:tab w:val="left" w:pos="1134"/>
        </w:tabs>
        <w:ind w:firstLine="567"/>
        <w:jc w:val="both"/>
        <w:rPr>
          <w:sz w:val="22"/>
          <w:szCs w:val="22"/>
          <w:lang w:val="ru-RU"/>
        </w:rPr>
      </w:pPr>
      <w:r>
        <w:rPr>
          <w:sz w:val="22"/>
          <w:szCs w:val="22"/>
          <w:lang w:val="ru-RU"/>
        </w:rPr>
        <w:t>3.1.1. Товар соответствует стандартам в соответствии с действующим законодательством Российской Федерации;</w:t>
      </w:r>
    </w:p>
    <w:p w14:paraId="0464059F" w14:textId="77777777" w:rsidR="00672700" w:rsidRDefault="00672700" w:rsidP="00672700">
      <w:pPr>
        <w:tabs>
          <w:tab w:val="left" w:pos="1134"/>
        </w:tabs>
        <w:ind w:firstLine="567"/>
        <w:jc w:val="both"/>
        <w:rPr>
          <w:sz w:val="22"/>
          <w:szCs w:val="22"/>
          <w:lang w:val="ru-RU"/>
        </w:rPr>
      </w:pPr>
      <w:r>
        <w:rPr>
          <w:sz w:val="22"/>
          <w:szCs w:val="22"/>
          <w:lang w:val="ru-RU"/>
        </w:rPr>
        <w:t>3.1.2.  Товар полностью соответствует техническим требованиям, изложенным в сопроводительных документах к Товару.</w:t>
      </w:r>
    </w:p>
    <w:p w14:paraId="0C385D7C" w14:textId="77777777" w:rsidR="00672700" w:rsidRDefault="00672700" w:rsidP="00672700">
      <w:pPr>
        <w:tabs>
          <w:tab w:val="left" w:pos="1134"/>
        </w:tabs>
        <w:ind w:firstLine="567"/>
        <w:jc w:val="both"/>
        <w:rPr>
          <w:sz w:val="22"/>
          <w:szCs w:val="22"/>
          <w:lang w:val="ru-RU"/>
        </w:rPr>
      </w:pPr>
      <w:r>
        <w:rPr>
          <w:sz w:val="22"/>
          <w:szCs w:val="22"/>
          <w:lang w:val="ru-RU"/>
        </w:rPr>
        <w:t>3.1.3. Товар является новым, не бывшим в употреблении и/или в ремонте, у Товара не была осуществлена замена составных частей, не были восстановлены потребительские свойства.</w:t>
      </w:r>
    </w:p>
    <w:p w14:paraId="696724C7" w14:textId="77777777" w:rsidR="00672700" w:rsidRDefault="00672700" w:rsidP="00672700">
      <w:pPr>
        <w:pStyle w:val="af6"/>
        <w:suppressAutoHyphens w:val="0"/>
        <w:ind w:left="0" w:firstLine="567"/>
        <w:jc w:val="both"/>
        <w:rPr>
          <w:sz w:val="22"/>
          <w:szCs w:val="22"/>
          <w:lang w:val="ru-RU" w:eastAsia="en-US"/>
        </w:rPr>
      </w:pPr>
      <w:r>
        <w:rPr>
          <w:sz w:val="22"/>
          <w:szCs w:val="22"/>
          <w:lang w:val="ru-RU"/>
        </w:rPr>
        <w:t>3.1.4. Товар не имеет каких-либо а</w:t>
      </w:r>
      <w:r>
        <w:rPr>
          <w:sz w:val="22"/>
          <w:szCs w:val="22"/>
          <w:lang w:val="ru-RU" w:eastAsia="en-US"/>
        </w:rPr>
        <w:t>ппаратных ограничений на установку программного обеспечения, заявленного к поддержке производителем.</w:t>
      </w:r>
    </w:p>
    <w:p w14:paraId="34FAD21E" w14:textId="77777777" w:rsidR="00672700" w:rsidRDefault="00672700" w:rsidP="00672700">
      <w:pPr>
        <w:pStyle w:val="af6"/>
        <w:suppressAutoHyphens w:val="0"/>
        <w:ind w:left="0" w:firstLine="567"/>
        <w:jc w:val="both"/>
        <w:rPr>
          <w:sz w:val="22"/>
          <w:szCs w:val="22"/>
          <w:lang w:val="ru-RU" w:eastAsia="en-US"/>
        </w:rPr>
      </w:pPr>
      <w:r>
        <w:rPr>
          <w:sz w:val="22"/>
          <w:szCs w:val="22"/>
          <w:lang w:val="ru-RU" w:eastAsia="en-US"/>
        </w:rPr>
        <w:t>3.1.5. Параметры электропитания Товара соответствуют требованиям, указанным в технической документации на Товар и/или в Спецификации.</w:t>
      </w:r>
    </w:p>
    <w:p w14:paraId="155B8AFD" w14:textId="77777777" w:rsidR="00672700" w:rsidRDefault="00672700" w:rsidP="00672700">
      <w:pPr>
        <w:pStyle w:val="af6"/>
        <w:suppressAutoHyphens w:val="0"/>
        <w:ind w:left="0" w:firstLine="567"/>
        <w:jc w:val="both"/>
        <w:rPr>
          <w:sz w:val="22"/>
          <w:szCs w:val="22"/>
          <w:lang w:val="ru-RU"/>
        </w:rPr>
      </w:pPr>
      <w:r>
        <w:rPr>
          <w:sz w:val="22"/>
          <w:szCs w:val="22"/>
          <w:lang w:val="ru-RU" w:eastAsia="en-US"/>
        </w:rPr>
        <w:t>3.1.6. Заявленный производителем и/или указанный в Спецификации функционал Товара в полном объеме и с надлежащим качеством может быть реализован на территории Российской Федерации</w:t>
      </w:r>
      <w:r>
        <w:rPr>
          <w:sz w:val="22"/>
          <w:szCs w:val="22"/>
          <w:lang w:val="ru-RU"/>
        </w:rPr>
        <w:t>.</w:t>
      </w:r>
    </w:p>
    <w:p w14:paraId="73EFC753" w14:textId="77777777" w:rsidR="00672700" w:rsidRDefault="00672700" w:rsidP="00672700">
      <w:pPr>
        <w:pStyle w:val="af6"/>
        <w:suppressAutoHyphens w:val="0"/>
        <w:ind w:left="0" w:firstLine="567"/>
        <w:jc w:val="both"/>
        <w:rPr>
          <w:sz w:val="22"/>
          <w:szCs w:val="22"/>
          <w:lang w:val="ru-RU" w:eastAsia="en-US"/>
        </w:rPr>
      </w:pPr>
      <w:r>
        <w:rPr>
          <w:sz w:val="22"/>
          <w:szCs w:val="22"/>
          <w:lang w:val="ru-RU" w:eastAsia="en-US"/>
        </w:rPr>
        <w:t>3.1.7. В отношении иностранного Товара (по смыслу Таможенного кодекса Евразийской экономического союза) на момент его передачи Покупателю соблюдены все применимые таможенные требования: Товар прошёл таможенную процедуру выпуска для внутреннего потребления, приобрёл статус товаров Евразийского экономического союза (далее – «ЕАЭС») и в отношении Товара уплачены все необходимые таможенные пошлины, налоги, специальные, антидемпинговые, компенсационные пошлины, таможенные сборы (далее – Таможенные платежи).</w:t>
      </w:r>
    </w:p>
    <w:p w14:paraId="50BEBCED" w14:textId="77777777" w:rsidR="00672700" w:rsidRDefault="00672700" w:rsidP="00672700">
      <w:pPr>
        <w:pStyle w:val="af6"/>
        <w:suppressAutoHyphens w:val="0"/>
        <w:ind w:left="0" w:firstLine="567"/>
        <w:jc w:val="both"/>
        <w:rPr>
          <w:sz w:val="22"/>
          <w:szCs w:val="22"/>
          <w:lang w:val="ru-RU" w:eastAsia="en-US"/>
        </w:rPr>
      </w:pPr>
      <w:r>
        <w:rPr>
          <w:sz w:val="22"/>
          <w:szCs w:val="22"/>
          <w:lang w:val="ru-RU" w:eastAsia="en-US"/>
        </w:rPr>
        <w:lastRenderedPageBreak/>
        <w:t>Поставщик обязуется предоставить Покупателю копии документов, подтверждающие указанные выше гарантии Поставщика в отношении Товара, не позднее 20 (двадцати) рабочих дней с даты получения соответствующего требования Покупателя.</w:t>
      </w:r>
    </w:p>
    <w:p w14:paraId="4062C104" w14:textId="0C08B160" w:rsidR="00672700" w:rsidRDefault="00672700" w:rsidP="00672700">
      <w:pPr>
        <w:tabs>
          <w:tab w:val="left" w:pos="567"/>
          <w:tab w:val="left" w:pos="1134"/>
        </w:tabs>
        <w:jc w:val="both"/>
        <w:rPr>
          <w:sz w:val="22"/>
          <w:szCs w:val="22"/>
          <w:lang w:val="ru-RU"/>
        </w:rPr>
      </w:pPr>
      <w:r>
        <w:rPr>
          <w:sz w:val="22"/>
          <w:szCs w:val="22"/>
          <w:lang w:val="ru-RU"/>
        </w:rPr>
        <w:tab/>
        <w:t xml:space="preserve">3.2.  Гарантийный срок на Товар составляет 12 (двенадцать) месяцев, если больший срок не указан в Спецификации, и начинается с даты подписания Сторонами </w:t>
      </w:r>
      <w:r w:rsidR="00BF55C7">
        <w:rPr>
          <w:sz w:val="22"/>
          <w:szCs w:val="22"/>
          <w:lang w:val="ru-RU"/>
        </w:rPr>
        <w:t>УПД</w:t>
      </w:r>
      <w:r>
        <w:rPr>
          <w:sz w:val="22"/>
          <w:szCs w:val="22"/>
          <w:lang w:val="ru-RU"/>
        </w:rPr>
        <w:t xml:space="preserve"> (далее – «</w:t>
      </w:r>
      <w:r>
        <w:rPr>
          <w:b/>
          <w:sz w:val="22"/>
          <w:szCs w:val="22"/>
          <w:lang w:val="ru-RU"/>
        </w:rPr>
        <w:t>Гарантийный срок»</w:t>
      </w:r>
      <w:r>
        <w:rPr>
          <w:sz w:val="22"/>
          <w:szCs w:val="22"/>
          <w:lang w:val="ru-RU"/>
        </w:rPr>
        <w:t>). Если указанный Гарантийный срок меньше, чем гарантийный срок, установленный изготовителем (производителем) Товара, то Гарантийный срок на такой Товар в рамках исполнения конкретной Спецификации устанавливается равным гарантийному сроку, установленному изготовителем (производителем) Товара. Гарантийный срок продлевается на время, в течение которого Товар не мог использоваться из-за обнаруженных в нем недостатков.</w:t>
      </w:r>
    </w:p>
    <w:p w14:paraId="27938607" w14:textId="77777777" w:rsidR="00672700" w:rsidRDefault="00672700" w:rsidP="00672700">
      <w:pPr>
        <w:tabs>
          <w:tab w:val="left" w:pos="1134"/>
        </w:tabs>
        <w:ind w:firstLine="567"/>
        <w:jc w:val="both"/>
        <w:rPr>
          <w:sz w:val="22"/>
          <w:szCs w:val="22"/>
          <w:lang w:val="ru-RU"/>
        </w:rPr>
      </w:pPr>
      <w:r>
        <w:rPr>
          <w:sz w:val="22"/>
          <w:szCs w:val="22"/>
          <w:lang w:val="ru-RU"/>
        </w:rPr>
        <w:t>3.3.  Условия гарантийного обслуживания:</w:t>
      </w:r>
    </w:p>
    <w:p w14:paraId="618990A2" w14:textId="77777777" w:rsidR="00672700" w:rsidRDefault="00672700" w:rsidP="00672700">
      <w:pPr>
        <w:tabs>
          <w:tab w:val="left" w:pos="1134"/>
        </w:tabs>
        <w:ind w:firstLine="567"/>
        <w:jc w:val="both"/>
        <w:rPr>
          <w:sz w:val="22"/>
          <w:szCs w:val="22"/>
          <w:lang w:val="ru-RU"/>
        </w:rPr>
      </w:pPr>
      <w:r>
        <w:rPr>
          <w:sz w:val="22"/>
          <w:szCs w:val="22"/>
          <w:lang w:val="ru-RU"/>
        </w:rPr>
        <w:t>3.3.1. Обслуживание по схеме 24х7. Круглосуточно, 7 дней в неделю.</w:t>
      </w:r>
    </w:p>
    <w:p w14:paraId="757E8BBD" w14:textId="77777777" w:rsidR="00672700" w:rsidRDefault="00672700" w:rsidP="00672700">
      <w:pPr>
        <w:tabs>
          <w:tab w:val="left" w:pos="1134"/>
        </w:tabs>
        <w:ind w:firstLine="567"/>
        <w:jc w:val="both"/>
        <w:rPr>
          <w:sz w:val="22"/>
          <w:szCs w:val="22"/>
          <w:lang w:val="ru-RU"/>
        </w:rPr>
      </w:pPr>
      <w:r>
        <w:rPr>
          <w:sz w:val="22"/>
          <w:szCs w:val="22"/>
          <w:lang w:val="ru-RU"/>
        </w:rPr>
        <w:t xml:space="preserve">3.3.2. Проведение заявок через систему регистрации сервисных заявок или по прямому телефонному звонку </w:t>
      </w:r>
      <w:r>
        <w:rPr>
          <w:b/>
          <w:sz w:val="22"/>
          <w:szCs w:val="22"/>
          <w:lang w:val="ru-RU"/>
        </w:rPr>
        <w:t>"Горячей линии"</w:t>
      </w:r>
      <w:r>
        <w:rPr>
          <w:sz w:val="22"/>
          <w:szCs w:val="22"/>
          <w:lang w:val="ru-RU"/>
        </w:rPr>
        <w:t>.</w:t>
      </w:r>
    </w:p>
    <w:p w14:paraId="12C3B94A" w14:textId="77777777" w:rsidR="00672700" w:rsidRDefault="00672700" w:rsidP="00672700">
      <w:pPr>
        <w:tabs>
          <w:tab w:val="left" w:pos="1134"/>
        </w:tabs>
        <w:ind w:firstLine="567"/>
        <w:jc w:val="both"/>
        <w:rPr>
          <w:sz w:val="22"/>
          <w:szCs w:val="22"/>
          <w:lang w:val="ru-RU"/>
        </w:rPr>
      </w:pPr>
      <w:r>
        <w:rPr>
          <w:sz w:val="22"/>
          <w:szCs w:val="22"/>
          <w:lang w:val="ru-RU"/>
        </w:rPr>
        <w:t>3.3.3. Сервисное обслуживание включает: прием запросов и консультации по телефону: 8-800-100-88-83 или электронной почте: CISSupport@huawei.com по вопросам настройки, базового администрирования оборудования, удаленную диагностику неисправностей, отправку исправных запчастей для проведения восстановительных работ.</w:t>
      </w:r>
    </w:p>
    <w:p w14:paraId="79A80773" w14:textId="77777777" w:rsidR="00672700" w:rsidRDefault="00672700" w:rsidP="00672700">
      <w:pPr>
        <w:tabs>
          <w:tab w:val="left" w:pos="1134"/>
        </w:tabs>
        <w:ind w:firstLine="567"/>
        <w:jc w:val="both"/>
        <w:rPr>
          <w:sz w:val="22"/>
          <w:szCs w:val="22"/>
          <w:lang w:val="ru-RU"/>
        </w:rPr>
      </w:pPr>
      <w:r>
        <w:rPr>
          <w:sz w:val="22"/>
          <w:szCs w:val="22"/>
          <w:lang w:val="ru-RU"/>
        </w:rPr>
        <w:t>3.3.4. Время реагирования на обращения в сервисную службу указано в таблице:</w:t>
      </w:r>
    </w:p>
    <w:tbl>
      <w:tblPr>
        <w:tblStyle w:val="TableGrid"/>
        <w:tblW w:w="9137" w:type="dxa"/>
        <w:tblInd w:w="304" w:type="dxa"/>
        <w:tblCellMar>
          <w:top w:w="74" w:type="dxa"/>
          <w:left w:w="115" w:type="dxa"/>
          <w:right w:w="115" w:type="dxa"/>
        </w:tblCellMar>
        <w:tblLook w:val="04A0" w:firstRow="1" w:lastRow="0" w:firstColumn="1" w:lastColumn="0" w:noHBand="0" w:noVBand="1"/>
      </w:tblPr>
      <w:tblGrid>
        <w:gridCol w:w="2927"/>
        <w:gridCol w:w="3106"/>
        <w:gridCol w:w="3104"/>
      </w:tblGrid>
      <w:tr w:rsidR="00672700" w14:paraId="6C217C70" w14:textId="77777777" w:rsidTr="00672700">
        <w:trPr>
          <w:trHeight w:val="348"/>
        </w:trPr>
        <w:tc>
          <w:tcPr>
            <w:tcW w:w="2927" w:type="dxa"/>
            <w:tcBorders>
              <w:top w:val="single" w:sz="4" w:space="0" w:color="000000"/>
              <w:left w:val="single" w:sz="4" w:space="0" w:color="000000"/>
              <w:bottom w:val="single" w:sz="4" w:space="0" w:color="000000"/>
              <w:right w:val="single" w:sz="4" w:space="0" w:color="000000"/>
            </w:tcBorders>
            <w:shd w:val="clear" w:color="auto" w:fill="0070C0"/>
            <w:hideMark/>
          </w:tcPr>
          <w:p w14:paraId="3E32B021" w14:textId="77777777" w:rsidR="00672700" w:rsidRDefault="00672700">
            <w:pPr>
              <w:spacing w:line="256" w:lineRule="auto"/>
              <w:ind w:right="6"/>
              <w:jc w:val="center"/>
              <w:rPr>
                <w:sz w:val="22"/>
                <w:szCs w:val="22"/>
              </w:rPr>
            </w:pPr>
            <w:proofErr w:type="spellStart"/>
            <w:r>
              <w:rPr>
                <w:b/>
                <w:color w:val="FFFFFF"/>
                <w:sz w:val="22"/>
                <w:szCs w:val="22"/>
              </w:rPr>
              <w:t>Уровень</w:t>
            </w:r>
            <w:proofErr w:type="spellEnd"/>
            <w:r>
              <w:rPr>
                <w:b/>
                <w:color w:val="FFFFFF"/>
                <w:sz w:val="22"/>
                <w:szCs w:val="22"/>
              </w:rPr>
              <w:t xml:space="preserve"> </w:t>
            </w:r>
            <w:proofErr w:type="spellStart"/>
            <w:r>
              <w:rPr>
                <w:b/>
                <w:color w:val="FFFFFF"/>
                <w:sz w:val="22"/>
                <w:szCs w:val="22"/>
              </w:rPr>
              <w:t>приоритета</w:t>
            </w:r>
            <w:proofErr w:type="spellEnd"/>
            <w:r>
              <w:rPr>
                <w:b/>
                <w:color w:val="FFFFFF"/>
                <w:sz w:val="22"/>
                <w:szCs w:val="22"/>
              </w:rPr>
              <w:t xml:space="preserve"> </w:t>
            </w:r>
          </w:p>
        </w:tc>
        <w:tc>
          <w:tcPr>
            <w:tcW w:w="3106" w:type="dxa"/>
            <w:tcBorders>
              <w:top w:val="single" w:sz="4" w:space="0" w:color="000000"/>
              <w:left w:val="single" w:sz="4" w:space="0" w:color="000000"/>
              <w:bottom w:val="single" w:sz="4" w:space="0" w:color="000000"/>
              <w:right w:val="single" w:sz="4" w:space="0" w:color="000000"/>
            </w:tcBorders>
            <w:shd w:val="clear" w:color="auto" w:fill="0070C0"/>
            <w:hideMark/>
          </w:tcPr>
          <w:p w14:paraId="399BA473" w14:textId="77777777" w:rsidR="00672700" w:rsidRDefault="00672700">
            <w:pPr>
              <w:spacing w:line="256" w:lineRule="auto"/>
              <w:ind w:right="6"/>
              <w:jc w:val="center"/>
              <w:rPr>
                <w:sz w:val="22"/>
                <w:szCs w:val="22"/>
              </w:rPr>
            </w:pPr>
            <w:proofErr w:type="spellStart"/>
            <w:r>
              <w:rPr>
                <w:b/>
                <w:color w:val="FFFFFF"/>
                <w:sz w:val="22"/>
                <w:szCs w:val="22"/>
              </w:rPr>
              <w:t>Время</w:t>
            </w:r>
            <w:proofErr w:type="spellEnd"/>
            <w:r>
              <w:rPr>
                <w:b/>
                <w:color w:val="FFFFFF"/>
                <w:sz w:val="22"/>
                <w:szCs w:val="22"/>
              </w:rPr>
              <w:t xml:space="preserve"> </w:t>
            </w:r>
            <w:proofErr w:type="spellStart"/>
            <w:r>
              <w:rPr>
                <w:b/>
                <w:color w:val="FFFFFF"/>
                <w:sz w:val="22"/>
                <w:szCs w:val="22"/>
              </w:rPr>
              <w:t>оказания</w:t>
            </w:r>
            <w:proofErr w:type="spellEnd"/>
            <w:r>
              <w:rPr>
                <w:b/>
                <w:color w:val="FFFFFF"/>
                <w:sz w:val="22"/>
                <w:szCs w:val="22"/>
              </w:rPr>
              <w:t xml:space="preserve"> </w:t>
            </w:r>
            <w:proofErr w:type="spellStart"/>
            <w:r>
              <w:rPr>
                <w:b/>
                <w:color w:val="FFFFFF"/>
                <w:sz w:val="22"/>
                <w:szCs w:val="22"/>
              </w:rPr>
              <w:t>услуг</w:t>
            </w:r>
            <w:proofErr w:type="spellEnd"/>
            <w:r>
              <w:rPr>
                <w:b/>
                <w:color w:val="FFFFFF"/>
                <w:sz w:val="22"/>
                <w:szCs w:val="22"/>
              </w:rPr>
              <w:t xml:space="preserve"> </w:t>
            </w:r>
          </w:p>
        </w:tc>
        <w:tc>
          <w:tcPr>
            <w:tcW w:w="3104" w:type="dxa"/>
            <w:tcBorders>
              <w:top w:val="single" w:sz="4" w:space="0" w:color="000000"/>
              <w:left w:val="single" w:sz="4" w:space="0" w:color="000000"/>
              <w:bottom w:val="single" w:sz="4" w:space="0" w:color="000000"/>
              <w:right w:val="single" w:sz="4" w:space="0" w:color="000000"/>
            </w:tcBorders>
            <w:shd w:val="clear" w:color="auto" w:fill="0070C0"/>
            <w:hideMark/>
          </w:tcPr>
          <w:p w14:paraId="2300AE0A" w14:textId="77777777" w:rsidR="00672700" w:rsidRDefault="00672700">
            <w:pPr>
              <w:spacing w:line="256" w:lineRule="auto"/>
              <w:jc w:val="center"/>
              <w:rPr>
                <w:sz w:val="22"/>
                <w:szCs w:val="22"/>
              </w:rPr>
            </w:pPr>
            <w:proofErr w:type="spellStart"/>
            <w:r>
              <w:rPr>
                <w:b/>
                <w:color w:val="FFFFFF"/>
                <w:sz w:val="22"/>
                <w:szCs w:val="22"/>
              </w:rPr>
              <w:t>Время</w:t>
            </w:r>
            <w:proofErr w:type="spellEnd"/>
            <w:r>
              <w:rPr>
                <w:b/>
                <w:color w:val="FFFFFF"/>
                <w:sz w:val="22"/>
                <w:szCs w:val="22"/>
              </w:rPr>
              <w:t xml:space="preserve"> </w:t>
            </w:r>
            <w:proofErr w:type="spellStart"/>
            <w:r>
              <w:rPr>
                <w:b/>
                <w:color w:val="FFFFFF"/>
                <w:sz w:val="22"/>
                <w:szCs w:val="22"/>
              </w:rPr>
              <w:t>реагирования</w:t>
            </w:r>
            <w:proofErr w:type="spellEnd"/>
            <w:r>
              <w:rPr>
                <w:b/>
                <w:color w:val="FFFFFF"/>
                <w:sz w:val="22"/>
                <w:szCs w:val="22"/>
              </w:rPr>
              <w:t xml:space="preserve"> </w:t>
            </w:r>
          </w:p>
        </w:tc>
      </w:tr>
      <w:tr w:rsidR="00672700" w14:paraId="587E6FC2" w14:textId="77777777" w:rsidTr="00672700">
        <w:trPr>
          <w:trHeight w:val="326"/>
        </w:trPr>
        <w:tc>
          <w:tcPr>
            <w:tcW w:w="2927" w:type="dxa"/>
            <w:tcBorders>
              <w:top w:val="single" w:sz="4" w:space="0" w:color="000000"/>
              <w:left w:val="single" w:sz="4" w:space="0" w:color="000000"/>
              <w:bottom w:val="single" w:sz="4" w:space="0" w:color="000000"/>
              <w:right w:val="single" w:sz="4" w:space="0" w:color="000000"/>
            </w:tcBorders>
            <w:hideMark/>
          </w:tcPr>
          <w:p w14:paraId="5BAFC77A" w14:textId="77777777" w:rsidR="00672700" w:rsidRDefault="00672700">
            <w:pPr>
              <w:spacing w:line="256" w:lineRule="auto"/>
              <w:ind w:right="2"/>
              <w:jc w:val="center"/>
              <w:rPr>
                <w:sz w:val="22"/>
                <w:szCs w:val="22"/>
              </w:rPr>
            </w:pPr>
            <w:proofErr w:type="spellStart"/>
            <w:r>
              <w:rPr>
                <w:sz w:val="22"/>
                <w:szCs w:val="22"/>
              </w:rPr>
              <w:t>Приоритет</w:t>
            </w:r>
            <w:proofErr w:type="spellEnd"/>
            <w:r>
              <w:rPr>
                <w:sz w:val="22"/>
                <w:szCs w:val="22"/>
              </w:rPr>
              <w:t xml:space="preserve"> 1 </w:t>
            </w:r>
          </w:p>
        </w:tc>
        <w:tc>
          <w:tcPr>
            <w:tcW w:w="3106" w:type="dxa"/>
            <w:tcBorders>
              <w:top w:val="single" w:sz="4" w:space="0" w:color="000000"/>
              <w:left w:val="single" w:sz="4" w:space="0" w:color="000000"/>
              <w:bottom w:val="single" w:sz="4" w:space="0" w:color="000000"/>
              <w:right w:val="single" w:sz="4" w:space="0" w:color="000000"/>
            </w:tcBorders>
            <w:hideMark/>
          </w:tcPr>
          <w:p w14:paraId="018477A7" w14:textId="77777777" w:rsidR="00672700" w:rsidRDefault="00672700">
            <w:pPr>
              <w:spacing w:line="256" w:lineRule="auto"/>
              <w:ind w:right="5"/>
              <w:jc w:val="center"/>
              <w:rPr>
                <w:sz w:val="22"/>
                <w:szCs w:val="22"/>
              </w:rPr>
            </w:pPr>
            <w:r>
              <w:rPr>
                <w:sz w:val="22"/>
                <w:szCs w:val="22"/>
              </w:rPr>
              <w:t xml:space="preserve">24x7 </w:t>
            </w:r>
          </w:p>
        </w:tc>
        <w:tc>
          <w:tcPr>
            <w:tcW w:w="3104" w:type="dxa"/>
            <w:tcBorders>
              <w:top w:val="single" w:sz="4" w:space="0" w:color="000000"/>
              <w:left w:val="single" w:sz="4" w:space="0" w:color="000000"/>
              <w:bottom w:val="single" w:sz="4" w:space="0" w:color="000000"/>
              <w:right w:val="single" w:sz="4" w:space="0" w:color="000000"/>
            </w:tcBorders>
            <w:hideMark/>
          </w:tcPr>
          <w:p w14:paraId="51EEFD76" w14:textId="77777777" w:rsidR="00672700" w:rsidRDefault="00672700">
            <w:pPr>
              <w:spacing w:line="256" w:lineRule="auto"/>
              <w:ind w:left="3"/>
              <w:jc w:val="center"/>
              <w:rPr>
                <w:sz w:val="22"/>
                <w:szCs w:val="22"/>
              </w:rPr>
            </w:pPr>
            <w:r>
              <w:rPr>
                <w:sz w:val="22"/>
                <w:szCs w:val="22"/>
              </w:rPr>
              <w:t xml:space="preserve">30 </w:t>
            </w:r>
            <w:proofErr w:type="spellStart"/>
            <w:r>
              <w:rPr>
                <w:sz w:val="22"/>
                <w:szCs w:val="22"/>
              </w:rPr>
              <w:t>минут</w:t>
            </w:r>
            <w:proofErr w:type="spellEnd"/>
            <w:r>
              <w:rPr>
                <w:sz w:val="22"/>
                <w:szCs w:val="22"/>
              </w:rPr>
              <w:t xml:space="preserve"> </w:t>
            </w:r>
          </w:p>
        </w:tc>
      </w:tr>
      <w:tr w:rsidR="00672700" w14:paraId="14B505E6" w14:textId="77777777" w:rsidTr="00672700">
        <w:trPr>
          <w:trHeight w:val="319"/>
        </w:trPr>
        <w:tc>
          <w:tcPr>
            <w:tcW w:w="2927" w:type="dxa"/>
            <w:tcBorders>
              <w:top w:val="single" w:sz="4" w:space="0" w:color="000000"/>
              <w:left w:val="single" w:sz="4" w:space="0" w:color="000000"/>
              <w:bottom w:val="single" w:sz="4" w:space="0" w:color="000000"/>
              <w:right w:val="single" w:sz="4" w:space="0" w:color="000000"/>
            </w:tcBorders>
            <w:shd w:val="clear" w:color="auto" w:fill="D9E2F3"/>
            <w:hideMark/>
          </w:tcPr>
          <w:p w14:paraId="05924D42" w14:textId="77777777" w:rsidR="00672700" w:rsidRDefault="00672700">
            <w:pPr>
              <w:spacing w:line="256" w:lineRule="auto"/>
              <w:ind w:right="2"/>
              <w:jc w:val="center"/>
              <w:rPr>
                <w:sz w:val="22"/>
                <w:szCs w:val="22"/>
              </w:rPr>
            </w:pPr>
            <w:proofErr w:type="spellStart"/>
            <w:r>
              <w:rPr>
                <w:sz w:val="22"/>
                <w:szCs w:val="22"/>
              </w:rPr>
              <w:t>Приоритет</w:t>
            </w:r>
            <w:proofErr w:type="spellEnd"/>
            <w:r>
              <w:rPr>
                <w:sz w:val="22"/>
                <w:szCs w:val="22"/>
              </w:rPr>
              <w:t xml:space="preserve"> 2 </w:t>
            </w:r>
          </w:p>
        </w:tc>
        <w:tc>
          <w:tcPr>
            <w:tcW w:w="3106" w:type="dxa"/>
            <w:tcBorders>
              <w:top w:val="single" w:sz="4" w:space="0" w:color="000000"/>
              <w:left w:val="single" w:sz="4" w:space="0" w:color="000000"/>
              <w:bottom w:val="single" w:sz="4" w:space="0" w:color="000000"/>
              <w:right w:val="single" w:sz="4" w:space="0" w:color="000000"/>
            </w:tcBorders>
            <w:shd w:val="clear" w:color="auto" w:fill="D9E2F3"/>
            <w:hideMark/>
          </w:tcPr>
          <w:p w14:paraId="58AA800B" w14:textId="77777777" w:rsidR="00672700" w:rsidRDefault="00672700">
            <w:pPr>
              <w:spacing w:line="256" w:lineRule="auto"/>
              <w:ind w:right="5"/>
              <w:jc w:val="center"/>
              <w:rPr>
                <w:sz w:val="22"/>
                <w:szCs w:val="22"/>
              </w:rPr>
            </w:pPr>
            <w:r>
              <w:rPr>
                <w:sz w:val="22"/>
                <w:szCs w:val="22"/>
              </w:rPr>
              <w:t xml:space="preserve">24x7 </w:t>
            </w:r>
          </w:p>
        </w:tc>
        <w:tc>
          <w:tcPr>
            <w:tcW w:w="3104" w:type="dxa"/>
            <w:tcBorders>
              <w:top w:val="single" w:sz="4" w:space="0" w:color="000000"/>
              <w:left w:val="single" w:sz="4" w:space="0" w:color="000000"/>
              <w:bottom w:val="single" w:sz="4" w:space="0" w:color="000000"/>
              <w:right w:val="single" w:sz="4" w:space="0" w:color="000000"/>
            </w:tcBorders>
            <w:shd w:val="clear" w:color="auto" w:fill="D9E2F3"/>
            <w:hideMark/>
          </w:tcPr>
          <w:p w14:paraId="1FFF0023" w14:textId="77777777" w:rsidR="00672700" w:rsidRDefault="00672700">
            <w:pPr>
              <w:spacing w:line="256" w:lineRule="auto"/>
              <w:ind w:left="3"/>
              <w:jc w:val="center"/>
              <w:rPr>
                <w:sz w:val="22"/>
                <w:szCs w:val="22"/>
              </w:rPr>
            </w:pPr>
            <w:r>
              <w:rPr>
                <w:sz w:val="22"/>
                <w:szCs w:val="22"/>
              </w:rPr>
              <w:t xml:space="preserve">60 </w:t>
            </w:r>
            <w:proofErr w:type="spellStart"/>
            <w:r>
              <w:rPr>
                <w:sz w:val="22"/>
                <w:szCs w:val="22"/>
              </w:rPr>
              <w:t>минут</w:t>
            </w:r>
            <w:proofErr w:type="spellEnd"/>
            <w:r>
              <w:rPr>
                <w:sz w:val="22"/>
                <w:szCs w:val="22"/>
              </w:rPr>
              <w:t xml:space="preserve"> </w:t>
            </w:r>
          </w:p>
        </w:tc>
      </w:tr>
      <w:tr w:rsidR="00672700" w14:paraId="1B5D01C0" w14:textId="77777777" w:rsidTr="00672700">
        <w:trPr>
          <w:trHeight w:val="390"/>
        </w:trPr>
        <w:tc>
          <w:tcPr>
            <w:tcW w:w="2927" w:type="dxa"/>
            <w:tcBorders>
              <w:top w:val="single" w:sz="4" w:space="0" w:color="000000"/>
              <w:left w:val="single" w:sz="4" w:space="0" w:color="000000"/>
              <w:bottom w:val="single" w:sz="4" w:space="0" w:color="000000"/>
              <w:right w:val="single" w:sz="4" w:space="0" w:color="000000"/>
            </w:tcBorders>
            <w:vAlign w:val="center"/>
            <w:hideMark/>
          </w:tcPr>
          <w:p w14:paraId="7FB01175" w14:textId="77777777" w:rsidR="00672700" w:rsidRDefault="00672700">
            <w:pPr>
              <w:spacing w:line="256" w:lineRule="auto"/>
              <w:ind w:right="2"/>
              <w:jc w:val="center"/>
              <w:rPr>
                <w:sz w:val="22"/>
                <w:szCs w:val="22"/>
              </w:rPr>
            </w:pPr>
            <w:proofErr w:type="spellStart"/>
            <w:r>
              <w:rPr>
                <w:sz w:val="22"/>
                <w:szCs w:val="22"/>
              </w:rPr>
              <w:t>Приоритет</w:t>
            </w:r>
            <w:proofErr w:type="spellEnd"/>
            <w:r>
              <w:rPr>
                <w:sz w:val="22"/>
                <w:szCs w:val="22"/>
              </w:rPr>
              <w:t xml:space="preserve"> 3 </w:t>
            </w: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209AAB98" w14:textId="77777777" w:rsidR="00672700" w:rsidRDefault="00672700">
            <w:pPr>
              <w:spacing w:line="256" w:lineRule="auto"/>
              <w:ind w:right="5"/>
              <w:jc w:val="center"/>
              <w:rPr>
                <w:sz w:val="22"/>
                <w:szCs w:val="22"/>
              </w:rPr>
            </w:pPr>
            <w:r>
              <w:rPr>
                <w:sz w:val="22"/>
                <w:szCs w:val="22"/>
              </w:rPr>
              <w:t xml:space="preserve">24x7 </w:t>
            </w:r>
          </w:p>
        </w:tc>
        <w:tc>
          <w:tcPr>
            <w:tcW w:w="3104" w:type="dxa"/>
            <w:tcBorders>
              <w:top w:val="single" w:sz="4" w:space="0" w:color="000000"/>
              <w:left w:val="single" w:sz="4" w:space="0" w:color="000000"/>
              <w:bottom w:val="single" w:sz="4" w:space="0" w:color="000000"/>
              <w:right w:val="single" w:sz="4" w:space="0" w:color="000000"/>
            </w:tcBorders>
            <w:vAlign w:val="center"/>
            <w:hideMark/>
          </w:tcPr>
          <w:p w14:paraId="68B5A3E2" w14:textId="77777777" w:rsidR="00672700" w:rsidRDefault="00672700">
            <w:pPr>
              <w:spacing w:line="256" w:lineRule="auto"/>
              <w:ind w:left="5"/>
              <w:jc w:val="center"/>
              <w:rPr>
                <w:sz w:val="22"/>
                <w:szCs w:val="22"/>
              </w:rPr>
            </w:pPr>
            <w:r>
              <w:rPr>
                <w:sz w:val="22"/>
                <w:szCs w:val="22"/>
              </w:rPr>
              <w:t xml:space="preserve">2 </w:t>
            </w:r>
            <w:proofErr w:type="spellStart"/>
            <w:r>
              <w:rPr>
                <w:sz w:val="22"/>
                <w:szCs w:val="22"/>
              </w:rPr>
              <w:t>часа</w:t>
            </w:r>
            <w:proofErr w:type="spellEnd"/>
            <w:r>
              <w:rPr>
                <w:sz w:val="22"/>
                <w:szCs w:val="22"/>
              </w:rPr>
              <w:t xml:space="preserve"> </w:t>
            </w:r>
          </w:p>
        </w:tc>
      </w:tr>
      <w:tr w:rsidR="00672700" w14:paraId="49A98212" w14:textId="77777777" w:rsidTr="00672700">
        <w:trPr>
          <w:trHeight w:val="361"/>
        </w:trPr>
        <w:tc>
          <w:tcPr>
            <w:tcW w:w="2927" w:type="dxa"/>
            <w:tcBorders>
              <w:top w:val="single" w:sz="4" w:space="0" w:color="000000"/>
              <w:left w:val="single" w:sz="4" w:space="0" w:color="000000"/>
              <w:bottom w:val="single" w:sz="4" w:space="0" w:color="000000"/>
              <w:right w:val="single" w:sz="4" w:space="0" w:color="000000"/>
            </w:tcBorders>
            <w:shd w:val="clear" w:color="auto" w:fill="D9E2F3"/>
            <w:hideMark/>
          </w:tcPr>
          <w:p w14:paraId="5A18E4C3" w14:textId="77777777" w:rsidR="00672700" w:rsidRDefault="00672700">
            <w:pPr>
              <w:spacing w:line="256" w:lineRule="auto"/>
              <w:ind w:right="2"/>
              <w:jc w:val="center"/>
              <w:rPr>
                <w:sz w:val="22"/>
                <w:szCs w:val="22"/>
              </w:rPr>
            </w:pPr>
            <w:proofErr w:type="spellStart"/>
            <w:r>
              <w:rPr>
                <w:sz w:val="22"/>
                <w:szCs w:val="22"/>
              </w:rPr>
              <w:t>Приоритет</w:t>
            </w:r>
            <w:proofErr w:type="spellEnd"/>
            <w:r>
              <w:rPr>
                <w:sz w:val="22"/>
                <w:szCs w:val="22"/>
              </w:rPr>
              <w:t xml:space="preserve"> 4 </w:t>
            </w:r>
          </w:p>
        </w:tc>
        <w:tc>
          <w:tcPr>
            <w:tcW w:w="3106" w:type="dxa"/>
            <w:tcBorders>
              <w:top w:val="single" w:sz="4" w:space="0" w:color="000000"/>
              <w:left w:val="single" w:sz="4" w:space="0" w:color="000000"/>
              <w:bottom w:val="single" w:sz="4" w:space="0" w:color="000000"/>
              <w:right w:val="single" w:sz="4" w:space="0" w:color="000000"/>
            </w:tcBorders>
            <w:shd w:val="clear" w:color="auto" w:fill="D9E2F3"/>
            <w:hideMark/>
          </w:tcPr>
          <w:p w14:paraId="080CE7A8" w14:textId="77777777" w:rsidR="00672700" w:rsidRDefault="00672700">
            <w:pPr>
              <w:spacing w:line="256" w:lineRule="auto"/>
              <w:ind w:right="5"/>
              <w:jc w:val="center"/>
              <w:rPr>
                <w:sz w:val="22"/>
                <w:szCs w:val="22"/>
              </w:rPr>
            </w:pPr>
            <w:r>
              <w:rPr>
                <w:sz w:val="22"/>
                <w:szCs w:val="22"/>
              </w:rPr>
              <w:t xml:space="preserve">24x7 </w:t>
            </w:r>
          </w:p>
        </w:tc>
        <w:tc>
          <w:tcPr>
            <w:tcW w:w="3104" w:type="dxa"/>
            <w:tcBorders>
              <w:top w:val="single" w:sz="4" w:space="0" w:color="000000"/>
              <w:left w:val="single" w:sz="4" w:space="0" w:color="000000"/>
              <w:bottom w:val="single" w:sz="4" w:space="0" w:color="000000"/>
              <w:right w:val="single" w:sz="4" w:space="0" w:color="000000"/>
            </w:tcBorders>
            <w:shd w:val="clear" w:color="auto" w:fill="D9E2F3"/>
            <w:hideMark/>
          </w:tcPr>
          <w:p w14:paraId="721FD133" w14:textId="77777777" w:rsidR="00672700" w:rsidRDefault="00672700">
            <w:pPr>
              <w:spacing w:line="256" w:lineRule="auto"/>
              <w:jc w:val="center"/>
              <w:rPr>
                <w:sz w:val="22"/>
                <w:szCs w:val="22"/>
              </w:rPr>
            </w:pPr>
            <w:r>
              <w:rPr>
                <w:sz w:val="22"/>
                <w:szCs w:val="22"/>
              </w:rPr>
              <w:t>NBD</w:t>
            </w:r>
            <w:r w:rsidR="009555BA">
              <w:rPr>
                <w:sz w:val="22"/>
                <w:szCs w:val="22"/>
                <w:lang w:val="ru-RU"/>
              </w:rPr>
              <w:t xml:space="preserve"> (следующий рабочий день)</w:t>
            </w:r>
            <w:r>
              <w:rPr>
                <w:sz w:val="22"/>
                <w:szCs w:val="22"/>
              </w:rPr>
              <w:t xml:space="preserve"> </w:t>
            </w:r>
          </w:p>
        </w:tc>
      </w:tr>
    </w:tbl>
    <w:p w14:paraId="06EFBFCA" w14:textId="77777777" w:rsidR="00672700" w:rsidRDefault="00672700" w:rsidP="00672700">
      <w:pPr>
        <w:tabs>
          <w:tab w:val="left" w:pos="1134"/>
        </w:tabs>
        <w:ind w:firstLine="567"/>
        <w:jc w:val="both"/>
        <w:rPr>
          <w:sz w:val="22"/>
          <w:szCs w:val="22"/>
          <w:lang w:val="ru-RU"/>
        </w:rPr>
      </w:pPr>
      <w:r>
        <w:rPr>
          <w:sz w:val="22"/>
          <w:szCs w:val="22"/>
          <w:lang w:val="ru-RU"/>
        </w:rPr>
        <w:t>Примечание: Время реагирования рассчитывается с момента, когда сервисная служба принимает заявку на обслуживание, до момента, когда инженер технической поддержки впервые связывается с клиентом.</w:t>
      </w:r>
    </w:p>
    <w:p w14:paraId="369D544B" w14:textId="77777777" w:rsidR="00484DBA" w:rsidRPr="00262F48" w:rsidRDefault="00484DBA" w:rsidP="00484DBA">
      <w:pPr>
        <w:pStyle w:val="af6"/>
        <w:suppressAutoHyphens w:val="0"/>
        <w:ind w:left="0" w:firstLine="567"/>
        <w:contextualSpacing w:val="0"/>
        <w:jc w:val="both"/>
        <w:rPr>
          <w:sz w:val="22"/>
          <w:szCs w:val="22"/>
          <w:lang w:val="ru-RU" w:eastAsia="en-US"/>
        </w:rPr>
      </w:pPr>
      <w:r w:rsidRPr="00262F48">
        <w:rPr>
          <w:sz w:val="22"/>
          <w:szCs w:val="22"/>
          <w:lang w:val="ru-RU" w:eastAsia="en-US"/>
        </w:rPr>
        <w:t>3.3.5. Сроки замены неисправных запчастей Товара или Товара:</w:t>
      </w:r>
    </w:p>
    <w:p w14:paraId="4CB785A8" w14:textId="77777777" w:rsidR="00484DBA" w:rsidRPr="00262F48" w:rsidRDefault="00484DBA" w:rsidP="00484DBA">
      <w:pPr>
        <w:pStyle w:val="af6"/>
        <w:suppressAutoHyphens w:val="0"/>
        <w:ind w:left="0" w:firstLine="567"/>
        <w:contextualSpacing w:val="0"/>
        <w:jc w:val="both"/>
        <w:rPr>
          <w:sz w:val="22"/>
          <w:szCs w:val="22"/>
          <w:lang w:val="ru-RU" w:eastAsia="en-US"/>
        </w:rPr>
      </w:pPr>
      <w:r w:rsidRPr="00262F48">
        <w:rPr>
          <w:sz w:val="22"/>
          <w:szCs w:val="22"/>
          <w:lang w:val="ru-RU" w:eastAsia="en-US"/>
        </w:rPr>
        <w:t>Поставщик обязан устранить недостатки Товара, выявленные в течение Гарантийного срока, в том числе выполнить все мероприятия по замене дефектного Товара и/или его частей.</w:t>
      </w:r>
      <w:r>
        <w:rPr>
          <w:sz w:val="22"/>
          <w:szCs w:val="22"/>
          <w:lang w:val="ru-RU" w:eastAsia="en-US"/>
        </w:rPr>
        <w:t xml:space="preserve"> </w:t>
      </w:r>
      <w:r w:rsidRPr="00262F48">
        <w:rPr>
          <w:sz w:val="22"/>
          <w:szCs w:val="22"/>
          <w:lang w:val="ru-RU" w:eastAsia="en-US"/>
        </w:rPr>
        <w:t xml:space="preserve">Доставка Заказчику запчастей или Товара для замены Заказчику осуществляется в течение 20 дней с момента принятия решения о необходимости замены. </w:t>
      </w:r>
    </w:p>
    <w:p w14:paraId="378F51A7" w14:textId="77777777" w:rsidR="00484DBA" w:rsidRPr="00262F48" w:rsidRDefault="00484DBA" w:rsidP="00484DBA">
      <w:pPr>
        <w:pStyle w:val="af6"/>
        <w:suppressAutoHyphens w:val="0"/>
        <w:ind w:left="0" w:firstLine="567"/>
        <w:contextualSpacing w:val="0"/>
        <w:jc w:val="both"/>
        <w:rPr>
          <w:sz w:val="22"/>
          <w:szCs w:val="22"/>
          <w:lang w:val="ru-RU" w:eastAsia="en-US"/>
        </w:rPr>
      </w:pPr>
      <w:r w:rsidRPr="00262F48">
        <w:rPr>
          <w:sz w:val="22"/>
          <w:szCs w:val="22"/>
          <w:lang w:val="ru-RU" w:eastAsia="en-US"/>
        </w:rPr>
        <w:t>Решение о необходимости замены запчасти/Товара в связи с выявленными недостатками принимают специалисты Исполнителя во время работы над разрешением проблемы. Решение о необходимости замены или же отсутствия необходимости замены должно быть принято и доведено до Заказчика не позднее 10 дней с момента обращения Покупателя в сервисную службу Поставщика.</w:t>
      </w:r>
    </w:p>
    <w:p w14:paraId="55EFF134" w14:textId="42886E73" w:rsidR="00672700" w:rsidRDefault="00672700" w:rsidP="00672700">
      <w:pPr>
        <w:tabs>
          <w:tab w:val="left" w:pos="567"/>
          <w:tab w:val="left" w:pos="1134"/>
        </w:tabs>
        <w:jc w:val="both"/>
        <w:rPr>
          <w:sz w:val="22"/>
          <w:szCs w:val="22"/>
          <w:lang w:val="ru-RU"/>
        </w:rPr>
      </w:pPr>
    </w:p>
    <w:p w14:paraId="71054116" w14:textId="77777777" w:rsidR="00672700" w:rsidRDefault="00672700" w:rsidP="008D6E8B">
      <w:pPr>
        <w:tabs>
          <w:tab w:val="left" w:pos="567"/>
          <w:tab w:val="left" w:pos="1134"/>
        </w:tabs>
        <w:ind w:firstLine="567"/>
        <w:jc w:val="both"/>
        <w:rPr>
          <w:sz w:val="22"/>
          <w:szCs w:val="22"/>
          <w:lang w:val="ru-RU"/>
        </w:rPr>
      </w:pPr>
      <w:r>
        <w:rPr>
          <w:sz w:val="22"/>
          <w:szCs w:val="22"/>
          <w:lang w:val="ru-RU"/>
        </w:rPr>
        <w:t>3.3.6. Применяемые уровни приоритета указаны в таблице</w:t>
      </w:r>
      <w:r w:rsidR="009555BA">
        <w:rPr>
          <w:sz w:val="22"/>
          <w:szCs w:val="22"/>
          <w:lang w:val="ru-RU"/>
        </w:rPr>
        <w:t xml:space="preserve"> (</w:t>
      </w:r>
      <w:r w:rsidR="009555BA" w:rsidRPr="009555BA">
        <w:rPr>
          <w:sz w:val="22"/>
          <w:szCs w:val="22"/>
          <w:lang w:val="ru-RU"/>
        </w:rPr>
        <w:t>приоритет обращения определяет Заказчик при открытии заявки</w:t>
      </w:r>
      <w:r w:rsidR="009555BA">
        <w:rPr>
          <w:sz w:val="22"/>
          <w:szCs w:val="22"/>
          <w:lang w:val="ru-RU"/>
        </w:rPr>
        <w:t>,</w:t>
      </w:r>
      <w:r w:rsidR="009555BA" w:rsidRPr="009555BA">
        <w:rPr>
          <w:sz w:val="22"/>
          <w:szCs w:val="22"/>
          <w:lang w:val="ru-RU"/>
        </w:rPr>
        <w:t xml:space="preserve"> </w:t>
      </w:r>
      <w:proofErr w:type="gramStart"/>
      <w:r w:rsidR="009555BA" w:rsidRPr="009555BA">
        <w:rPr>
          <w:sz w:val="22"/>
          <w:szCs w:val="22"/>
          <w:lang w:val="ru-RU"/>
        </w:rPr>
        <w:t>способо</w:t>
      </w:r>
      <w:r w:rsidR="009555BA">
        <w:rPr>
          <w:sz w:val="22"/>
          <w:szCs w:val="22"/>
          <w:lang w:val="ru-RU"/>
        </w:rPr>
        <w:t>м</w:t>
      </w:r>
      <w:proofErr w:type="gramEnd"/>
      <w:r w:rsidR="009555BA">
        <w:rPr>
          <w:sz w:val="22"/>
          <w:szCs w:val="22"/>
          <w:lang w:val="ru-RU"/>
        </w:rPr>
        <w:t xml:space="preserve"> указанным в п.3.3.2.)</w:t>
      </w:r>
      <w:r>
        <w:rPr>
          <w:sz w:val="22"/>
          <w:szCs w:val="22"/>
          <w:lang w:val="ru-RU"/>
        </w:rPr>
        <w:t>:</w:t>
      </w:r>
    </w:p>
    <w:tbl>
      <w:tblPr>
        <w:tblStyle w:val="TableGrid"/>
        <w:tblW w:w="9213" w:type="dxa"/>
        <w:tblInd w:w="296" w:type="dxa"/>
        <w:tblCellMar>
          <w:top w:w="39" w:type="dxa"/>
          <w:left w:w="109" w:type="dxa"/>
          <w:right w:w="85" w:type="dxa"/>
        </w:tblCellMar>
        <w:tblLook w:val="04A0" w:firstRow="1" w:lastRow="0" w:firstColumn="1" w:lastColumn="0" w:noHBand="0" w:noVBand="1"/>
      </w:tblPr>
      <w:tblGrid>
        <w:gridCol w:w="2126"/>
        <w:gridCol w:w="7087"/>
      </w:tblGrid>
      <w:tr w:rsidR="00672700" w14:paraId="7F6165C3" w14:textId="77777777" w:rsidTr="00672700">
        <w:trPr>
          <w:trHeight w:val="424"/>
        </w:trPr>
        <w:tc>
          <w:tcPr>
            <w:tcW w:w="212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719EEA17" w14:textId="77777777" w:rsidR="00672700" w:rsidRPr="008D6E8B" w:rsidRDefault="00672700">
            <w:pPr>
              <w:spacing w:line="256" w:lineRule="auto"/>
              <w:ind w:left="29"/>
              <w:jc w:val="center"/>
              <w:rPr>
                <w:rFonts w:ascii="Times New Roman" w:hAnsi="Times New Roman" w:cs="Times New Roman"/>
                <w:sz w:val="22"/>
                <w:szCs w:val="22"/>
              </w:rPr>
            </w:pPr>
            <w:proofErr w:type="spellStart"/>
            <w:r w:rsidRPr="008D6E8B">
              <w:rPr>
                <w:rFonts w:ascii="Times New Roman" w:hAnsi="Times New Roman" w:cs="Times New Roman"/>
                <w:b/>
                <w:color w:val="FFFFFF"/>
                <w:sz w:val="22"/>
                <w:szCs w:val="22"/>
              </w:rPr>
              <w:t>Уровень</w:t>
            </w:r>
            <w:proofErr w:type="spellEnd"/>
            <w:r w:rsidRPr="008D6E8B">
              <w:rPr>
                <w:rFonts w:ascii="Times New Roman" w:hAnsi="Times New Roman" w:cs="Times New Roman"/>
                <w:b/>
                <w:color w:val="FFFFFF"/>
                <w:sz w:val="22"/>
                <w:szCs w:val="22"/>
              </w:rPr>
              <w:t xml:space="preserve"> </w:t>
            </w:r>
            <w:proofErr w:type="spellStart"/>
            <w:r w:rsidRPr="008D6E8B">
              <w:rPr>
                <w:rFonts w:ascii="Times New Roman" w:hAnsi="Times New Roman" w:cs="Times New Roman"/>
                <w:b/>
                <w:color w:val="FFFFFF"/>
                <w:sz w:val="22"/>
                <w:szCs w:val="22"/>
              </w:rPr>
              <w:t>приоритета</w:t>
            </w:r>
            <w:proofErr w:type="spellEnd"/>
          </w:p>
        </w:tc>
        <w:tc>
          <w:tcPr>
            <w:tcW w:w="708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7887735B" w14:textId="77777777" w:rsidR="00672700" w:rsidRPr="008D6E8B" w:rsidRDefault="00672700">
            <w:pPr>
              <w:spacing w:line="256" w:lineRule="auto"/>
              <w:ind w:right="23"/>
              <w:jc w:val="center"/>
              <w:rPr>
                <w:rFonts w:ascii="Times New Roman" w:hAnsi="Times New Roman" w:cs="Times New Roman"/>
                <w:sz w:val="22"/>
                <w:szCs w:val="22"/>
              </w:rPr>
            </w:pPr>
            <w:proofErr w:type="spellStart"/>
            <w:r w:rsidRPr="008D6E8B">
              <w:rPr>
                <w:rFonts w:ascii="Times New Roman" w:hAnsi="Times New Roman" w:cs="Times New Roman"/>
                <w:b/>
                <w:color w:val="FFFFFF"/>
                <w:sz w:val="22"/>
                <w:szCs w:val="22"/>
              </w:rPr>
              <w:t>Определение</w:t>
            </w:r>
            <w:proofErr w:type="spellEnd"/>
          </w:p>
        </w:tc>
      </w:tr>
      <w:tr w:rsidR="00672700" w:rsidRPr="00A87970" w14:paraId="4FB82481" w14:textId="77777777" w:rsidTr="00672700">
        <w:trPr>
          <w:trHeight w:val="652"/>
        </w:trPr>
        <w:tc>
          <w:tcPr>
            <w:tcW w:w="2126" w:type="dxa"/>
            <w:tcBorders>
              <w:top w:val="single" w:sz="4" w:space="0" w:color="000000"/>
              <w:left w:val="single" w:sz="4" w:space="0" w:color="000000"/>
              <w:bottom w:val="single" w:sz="4" w:space="0" w:color="000000"/>
              <w:right w:val="single" w:sz="4" w:space="0" w:color="000000"/>
            </w:tcBorders>
            <w:vAlign w:val="center"/>
            <w:hideMark/>
          </w:tcPr>
          <w:p w14:paraId="5689E5D8" w14:textId="77777777" w:rsidR="00672700" w:rsidRPr="008D6E8B" w:rsidRDefault="00672700">
            <w:pPr>
              <w:spacing w:line="256" w:lineRule="auto"/>
              <w:ind w:right="24"/>
              <w:jc w:val="center"/>
              <w:rPr>
                <w:rFonts w:ascii="Times New Roman" w:hAnsi="Times New Roman" w:cs="Times New Roman"/>
                <w:sz w:val="22"/>
                <w:szCs w:val="22"/>
              </w:rPr>
            </w:pPr>
            <w:proofErr w:type="spellStart"/>
            <w:r w:rsidRPr="008D6E8B">
              <w:rPr>
                <w:rFonts w:ascii="Times New Roman" w:hAnsi="Times New Roman" w:cs="Times New Roman"/>
                <w:sz w:val="22"/>
                <w:szCs w:val="22"/>
              </w:rPr>
              <w:t>Приоритет</w:t>
            </w:r>
            <w:proofErr w:type="spellEnd"/>
            <w:r w:rsidRPr="008D6E8B">
              <w:rPr>
                <w:rFonts w:ascii="Times New Roman" w:hAnsi="Times New Roman" w:cs="Times New Roman"/>
                <w:sz w:val="22"/>
                <w:szCs w:val="22"/>
              </w:rPr>
              <w:t xml:space="preserve"> 1 (P1) </w:t>
            </w:r>
          </w:p>
        </w:tc>
        <w:tc>
          <w:tcPr>
            <w:tcW w:w="7086" w:type="dxa"/>
            <w:tcBorders>
              <w:top w:val="single" w:sz="4" w:space="0" w:color="000000"/>
              <w:left w:val="single" w:sz="4" w:space="0" w:color="000000"/>
              <w:bottom w:val="single" w:sz="4" w:space="0" w:color="000000"/>
              <w:right w:val="single" w:sz="4" w:space="0" w:color="000000"/>
            </w:tcBorders>
            <w:vAlign w:val="center"/>
            <w:hideMark/>
          </w:tcPr>
          <w:p w14:paraId="034380FD" w14:textId="77777777" w:rsidR="00672700" w:rsidRPr="008D6E8B" w:rsidRDefault="00672700">
            <w:pPr>
              <w:spacing w:line="256" w:lineRule="auto"/>
              <w:rPr>
                <w:rFonts w:ascii="Times New Roman" w:hAnsi="Times New Roman" w:cs="Times New Roman"/>
                <w:sz w:val="22"/>
                <w:szCs w:val="22"/>
                <w:lang w:val="ru-RU"/>
              </w:rPr>
            </w:pPr>
            <w:r w:rsidRPr="008D6E8B">
              <w:rPr>
                <w:rFonts w:ascii="Times New Roman" w:hAnsi="Times New Roman" w:cs="Times New Roman"/>
                <w:sz w:val="22"/>
                <w:szCs w:val="22"/>
                <w:lang w:val="ru-RU"/>
              </w:rPr>
              <w:t xml:space="preserve">Критическое влияние на бизнес-операции клиентов. </w:t>
            </w:r>
          </w:p>
        </w:tc>
      </w:tr>
      <w:tr w:rsidR="00672700" w:rsidRPr="00A87970" w14:paraId="55186218" w14:textId="77777777" w:rsidTr="00672700">
        <w:trPr>
          <w:trHeight w:val="838"/>
        </w:trPr>
        <w:tc>
          <w:tcPr>
            <w:tcW w:w="2126" w:type="dxa"/>
            <w:tcBorders>
              <w:top w:val="single" w:sz="4" w:space="0" w:color="000000"/>
              <w:left w:val="single" w:sz="4" w:space="0" w:color="000000"/>
              <w:bottom w:val="single" w:sz="4" w:space="0" w:color="000000"/>
              <w:right w:val="single" w:sz="4" w:space="0" w:color="000000"/>
            </w:tcBorders>
            <w:vAlign w:val="center"/>
            <w:hideMark/>
          </w:tcPr>
          <w:p w14:paraId="665D445A" w14:textId="77777777" w:rsidR="00672700" w:rsidRPr="008D6E8B" w:rsidRDefault="00672700">
            <w:pPr>
              <w:spacing w:line="256" w:lineRule="auto"/>
              <w:ind w:right="24"/>
              <w:jc w:val="center"/>
              <w:rPr>
                <w:rFonts w:ascii="Times New Roman" w:hAnsi="Times New Roman" w:cs="Times New Roman"/>
                <w:sz w:val="22"/>
                <w:szCs w:val="22"/>
              </w:rPr>
            </w:pPr>
            <w:proofErr w:type="spellStart"/>
            <w:r w:rsidRPr="008D6E8B">
              <w:rPr>
                <w:rFonts w:ascii="Times New Roman" w:hAnsi="Times New Roman" w:cs="Times New Roman"/>
                <w:sz w:val="22"/>
                <w:szCs w:val="22"/>
              </w:rPr>
              <w:t>Приоритет</w:t>
            </w:r>
            <w:proofErr w:type="spellEnd"/>
            <w:r w:rsidRPr="008D6E8B">
              <w:rPr>
                <w:rFonts w:ascii="Times New Roman" w:hAnsi="Times New Roman" w:cs="Times New Roman"/>
                <w:sz w:val="22"/>
                <w:szCs w:val="22"/>
              </w:rPr>
              <w:t xml:space="preserve"> 2 (P2) </w:t>
            </w:r>
          </w:p>
        </w:tc>
        <w:tc>
          <w:tcPr>
            <w:tcW w:w="7086" w:type="dxa"/>
            <w:tcBorders>
              <w:top w:val="single" w:sz="4" w:space="0" w:color="000000"/>
              <w:left w:val="single" w:sz="4" w:space="0" w:color="000000"/>
              <w:bottom w:val="single" w:sz="4" w:space="0" w:color="000000"/>
              <w:right w:val="single" w:sz="4" w:space="0" w:color="000000"/>
            </w:tcBorders>
            <w:hideMark/>
          </w:tcPr>
          <w:p w14:paraId="23141939" w14:textId="77777777" w:rsidR="00672700" w:rsidRPr="008D6E8B" w:rsidRDefault="00672700">
            <w:pPr>
              <w:spacing w:line="256" w:lineRule="auto"/>
              <w:rPr>
                <w:rFonts w:ascii="Times New Roman" w:hAnsi="Times New Roman" w:cs="Times New Roman"/>
                <w:sz w:val="22"/>
                <w:szCs w:val="22"/>
                <w:lang w:val="ru-RU"/>
              </w:rPr>
            </w:pPr>
            <w:r w:rsidRPr="008D6E8B">
              <w:rPr>
                <w:rFonts w:ascii="Times New Roman" w:hAnsi="Times New Roman" w:cs="Times New Roman"/>
                <w:sz w:val="22"/>
                <w:szCs w:val="22"/>
                <w:lang w:val="ru-RU"/>
              </w:rPr>
              <w:t xml:space="preserve">Негативное влияние на важные аспекты деятельности клиента; клиент может выполнять бизнес-операции, но производительность бизнес-операций снижена или сильно ограничена. </w:t>
            </w:r>
          </w:p>
        </w:tc>
      </w:tr>
      <w:tr w:rsidR="00672700" w:rsidRPr="00A87970" w14:paraId="54B2EBDE" w14:textId="77777777" w:rsidTr="00672700">
        <w:trPr>
          <w:trHeight w:val="703"/>
        </w:trPr>
        <w:tc>
          <w:tcPr>
            <w:tcW w:w="2126" w:type="dxa"/>
            <w:tcBorders>
              <w:top w:val="single" w:sz="4" w:space="0" w:color="000000"/>
              <w:left w:val="single" w:sz="4" w:space="0" w:color="000000"/>
              <w:bottom w:val="single" w:sz="4" w:space="0" w:color="000000"/>
              <w:right w:val="single" w:sz="4" w:space="0" w:color="000000"/>
            </w:tcBorders>
            <w:vAlign w:val="center"/>
            <w:hideMark/>
          </w:tcPr>
          <w:p w14:paraId="23780A03" w14:textId="77777777" w:rsidR="00672700" w:rsidRPr="008D6E8B" w:rsidRDefault="00672700">
            <w:pPr>
              <w:spacing w:line="256" w:lineRule="auto"/>
              <w:ind w:right="24"/>
              <w:jc w:val="center"/>
              <w:rPr>
                <w:rFonts w:ascii="Times New Roman" w:hAnsi="Times New Roman" w:cs="Times New Roman"/>
                <w:sz w:val="22"/>
                <w:szCs w:val="22"/>
              </w:rPr>
            </w:pPr>
            <w:proofErr w:type="spellStart"/>
            <w:r w:rsidRPr="008D6E8B">
              <w:rPr>
                <w:rFonts w:ascii="Times New Roman" w:hAnsi="Times New Roman" w:cs="Times New Roman"/>
                <w:sz w:val="22"/>
                <w:szCs w:val="22"/>
              </w:rPr>
              <w:t>Приоритет</w:t>
            </w:r>
            <w:proofErr w:type="spellEnd"/>
            <w:r w:rsidRPr="008D6E8B">
              <w:rPr>
                <w:rFonts w:ascii="Times New Roman" w:hAnsi="Times New Roman" w:cs="Times New Roman"/>
                <w:sz w:val="22"/>
                <w:szCs w:val="22"/>
              </w:rPr>
              <w:t xml:space="preserve"> 3 (P3) </w:t>
            </w:r>
          </w:p>
        </w:tc>
        <w:tc>
          <w:tcPr>
            <w:tcW w:w="7086" w:type="dxa"/>
            <w:tcBorders>
              <w:top w:val="single" w:sz="4" w:space="0" w:color="000000"/>
              <w:left w:val="single" w:sz="4" w:space="0" w:color="000000"/>
              <w:bottom w:val="single" w:sz="4" w:space="0" w:color="000000"/>
              <w:right w:val="single" w:sz="4" w:space="0" w:color="000000"/>
            </w:tcBorders>
            <w:vAlign w:val="center"/>
            <w:hideMark/>
          </w:tcPr>
          <w:p w14:paraId="4F24E004" w14:textId="77777777" w:rsidR="00672700" w:rsidRPr="008D6E8B" w:rsidRDefault="00672700">
            <w:pPr>
              <w:spacing w:line="256" w:lineRule="auto"/>
              <w:rPr>
                <w:rFonts w:ascii="Times New Roman" w:hAnsi="Times New Roman" w:cs="Times New Roman"/>
                <w:sz w:val="22"/>
                <w:szCs w:val="22"/>
                <w:lang w:val="ru-RU"/>
              </w:rPr>
            </w:pPr>
            <w:r w:rsidRPr="008D6E8B">
              <w:rPr>
                <w:rFonts w:ascii="Times New Roman" w:hAnsi="Times New Roman" w:cs="Times New Roman"/>
                <w:sz w:val="22"/>
                <w:szCs w:val="22"/>
                <w:lang w:val="ru-RU"/>
              </w:rPr>
              <w:t xml:space="preserve">Ограниченное влияние на бизнес-операции, большинство из которых остаются в рабочем состоянии. </w:t>
            </w:r>
          </w:p>
        </w:tc>
      </w:tr>
      <w:tr w:rsidR="00672700" w:rsidRPr="00A87970" w14:paraId="1755B6A6" w14:textId="77777777" w:rsidTr="00672700">
        <w:trPr>
          <w:trHeight w:val="838"/>
        </w:trPr>
        <w:tc>
          <w:tcPr>
            <w:tcW w:w="2126" w:type="dxa"/>
            <w:tcBorders>
              <w:top w:val="single" w:sz="4" w:space="0" w:color="000000"/>
              <w:left w:val="single" w:sz="4" w:space="0" w:color="000000"/>
              <w:bottom w:val="single" w:sz="4" w:space="0" w:color="000000"/>
              <w:right w:val="single" w:sz="4" w:space="0" w:color="000000"/>
            </w:tcBorders>
            <w:vAlign w:val="center"/>
            <w:hideMark/>
          </w:tcPr>
          <w:p w14:paraId="6F0F8B7F" w14:textId="77777777" w:rsidR="00672700" w:rsidRPr="008D6E8B" w:rsidRDefault="00672700">
            <w:pPr>
              <w:spacing w:line="256" w:lineRule="auto"/>
              <w:ind w:right="24"/>
              <w:jc w:val="center"/>
              <w:rPr>
                <w:rFonts w:ascii="Times New Roman" w:hAnsi="Times New Roman" w:cs="Times New Roman"/>
                <w:sz w:val="22"/>
                <w:szCs w:val="22"/>
              </w:rPr>
            </w:pPr>
            <w:proofErr w:type="spellStart"/>
            <w:r w:rsidRPr="008D6E8B">
              <w:rPr>
                <w:rFonts w:ascii="Times New Roman" w:hAnsi="Times New Roman" w:cs="Times New Roman"/>
                <w:sz w:val="22"/>
                <w:szCs w:val="22"/>
              </w:rPr>
              <w:lastRenderedPageBreak/>
              <w:t>Приоритет</w:t>
            </w:r>
            <w:proofErr w:type="spellEnd"/>
            <w:r w:rsidRPr="008D6E8B">
              <w:rPr>
                <w:rFonts w:ascii="Times New Roman" w:hAnsi="Times New Roman" w:cs="Times New Roman"/>
                <w:sz w:val="22"/>
                <w:szCs w:val="22"/>
              </w:rPr>
              <w:t xml:space="preserve"> 4 (P4) </w:t>
            </w:r>
          </w:p>
        </w:tc>
        <w:tc>
          <w:tcPr>
            <w:tcW w:w="7086" w:type="dxa"/>
            <w:tcBorders>
              <w:top w:val="single" w:sz="4" w:space="0" w:color="000000"/>
              <w:left w:val="single" w:sz="4" w:space="0" w:color="000000"/>
              <w:bottom w:val="single" w:sz="4" w:space="0" w:color="000000"/>
              <w:right w:val="single" w:sz="4" w:space="0" w:color="000000"/>
            </w:tcBorders>
            <w:hideMark/>
          </w:tcPr>
          <w:p w14:paraId="42677DE6" w14:textId="77777777" w:rsidR="00672700" w:rsidRPr="008D6E8B" w:rsidRDefault="00672700">
            <w:pPr>
              <w:spacing w:line="256" w:lineRule="auto"/>
              <w:rPr>
                <w:rFonts w:ascii="Times New Roman" w:hAnsi="Times New Roman" w:cs="Times New Roman"/>
                <w:sz w:val="22"/>
                <w:szCs w:val="22"/>
                <w:lang w:val="ru-RU"/>
              </w:rPr>
            </w:pPr>
            <w:r w:rsidRPr="008D6E8B">
              <w:rPr>
                <w:rFonts w:ascii="Times New Roman" w:hAnsi="Times New Roman" w:cs="Times New Roman"/>
                <w:sz w:val="22"/>
                <w:szCs w:val="22"/>
                <w:lang w:val="ru-RU"/>
              </w:rPr>
              <w:t xml:space="preserve">Влияние на бизнес-операции клиента незначительно или отсутствует; включает информацию или помощь в отношении функциональных возможностей, эксплуатации или настройки продуктов, а также другие вопросы. </w:t>
            </w:r>
          </w:p>
        </w:tc>
      </w:tr>
    </w:tbl>
    <w:p w14:paraId="4E4CCCD4" w14:textId="77777777" w:rsidR="00672700" w:rsidRDefault="00672700" w:rsidP="00672700">
      <w:pPr>
        <w:autoSpaceDE w:val="0"/>
        <w:autoSpaceDN w:val="0"/>
        <w:adjustRightInd w:val="0"/>
        <w:jc w:val="both"/>
        <w:rPr>
          <w:rFonts w:eastAsia="Calibri"/>
          <w:lang w:val="ru-RU"/>
        </w:rPr>
      </w:pPr>
    </w:p>
    <w:p w14:paraId="735AC8A3" w14:textId="77777777" w:rsidR="00672700" w:rsidRDefault="00672700" w:rsidP="00672700">
      <w:pPr>
        <w:tabs>
          <w:tab w:val="left" w:pos="567"/>
          <w:tab w:val="left" w:pos="1134"/>
        </w:tabs>
        <w:ind w:firstLine="567"/>
        <w:jc w:val="both"/>
        <w:rPr>
          <w:sz w:val="22"/>
          <w:szCs w:val="22"/>
          <w:lang w:val="ru-RU"/>
        </w:rPr>
      </w:pPr>
      <w:r>
        <w:rPr>
          <w:sz w:val="22"/>
          <w:szCs w:val="22"/>
          <w:lang w:val="ru-RU"/>
        </w:rPr>
        <w:t>3.3.7. Предоставление «</w:t>
      </w:r>
      <w:proofErr w:type="spellStart"/>
      <w:r>
        <w:rPr>
          <w:sz w:val="22"/>
          <w:szCs w:val="22"/>
          <w:lang w:val="ru-RU"/>
        </w:rPr>
        <w:t>on-line</w:t>
      </w:r>
      <w:proofErr w:type="spellEnd"/>
      <w:r>
        <w:rPr>
          <w:sz w:val="22"/>
          <w:szCs w:val="22"/>
          <w:lang w:val="ru-RU"/>
        </w:rPr>
        <w:t>» ресурсов производителя оборудования для самостоятельного обслуживания:</w:t>
      </w:r>
    </w:p>
    <w:p w14:paraId="7CD01D6E"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Веб-сайт технической поддержки </w:t>
      </w:r>
      <w:proofErr w:type="spellStart"/>
      <w:r>
        <w:rPr>
          <w:sz w:val="22"/>
          <w:szCs w:val="22"/>
          <w:lang w:val="ru-RU"/>
        </w:rPr>
        <w:t>Huawei</w:t>
      </w:r>
      <w:proofErr w:type="spellEnd"/>
      <w:r>
        <w:rPr>
          <w:sz w:val="22"/>
          <w:szCs w:val="22"/>
          <w:lang w:val="ru-RU"/>
        </w:rPr>
        <w:t xml:space="preserve"> на котором представлена и общая техническая информация о продуктах </w:t>
      </w:r>
      <w:proofErr w:type="spellStart"/>
      <w:r>
        <w:rPr>
          <w:sz w:val="22"/>
          <w:szCs w:val="22"/>
          <w:lang w:val="ru-RU"/>
        </w:rPr>
        <w:t>Huawei</w:t>
      </w:r>
      <w:proofErr w:type="spellEnd"/>
      <w:r>
        <w:rPr>
          <w:sz w:val="22"/>
          <w:szCs w:val="22"/>
          <w:lang w:val="ru-RU"/>
        </w:rPr>
        <w:t xml:space="preserve">, а также руководства по продуктам, руководства по конфигурированию и примеры технического обслуживания сети: </w:t>
      </w:r>
      <w:hyperlink r:id="rId8" w:history="1">
        <w:r>
          <w:rPr>
            <w:rStyle w:val="aff1"/>
            <w:rFonts w:eastAsia="Arial Unicode MS"/>
            <w:szCs w:val="22"/>
            <w:lang w:val="ru-RU"/>
          </w:rPr>
          <w:t>https://support.huawei.com/enterprise/ru</w:t>
        </w:r>
      </w:hyperlink>
    </w:p>
    <w:p w14:paraId="57060DDB"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Сообщество технической поддержки </w:t>
      </w:r>
      <w:proofErr w:type="spellStart"/>
      <w:r>
        <w:rPr>
          <w:sz w:val="22"/>
          <w:szCs w:val="22"/>
          <w:lang w:val="ru-RU"/>
        </w:rPr>
        <w:t>Huawei</w:t>
      </w:r>
      <w:proofErr w:type="spellEnd"/>
      <w:r>
        <w:rPr>
          <w:sz w:val="22"/>
          <w:szCs w:val="22"/>
          <w:lang w:val="ru-RU"/>
        </w:rPr>
        <w:t xml:space="preserve"> - онлайн-платформа взаимопомощи, которая позволяет клиентам обмениваться технологической информацией и опытом. Клиенты могут получить актуальную информацию, изучить типовые сценарии, вопросы и ответы экспертов, документацию по продуктам и просмотреть трансляции, посвященные техническим вопросам, в режиме реального времени: </w:t>
      </w:r>
      <w:hyperlink r:id="rId9" w:history="1">
        <w:r>
          <w:rPr>
            <w:rStyle w:val="aff1"/>
            <w:rFonts w:eastAsia="Arial Unicode MS"/>
            <w:szCs w:val="22"/>
            <w:lang w:val="ru-RU"/>
          </w:rPr>
          <w:t>https://forum.huawei.com/enterprise/ru/</w:t>
        </w:r>
      </w:hyperlink>
      <w:r>
        <w:rPr>
          <w:sz w:val="22"/>
          <w:szCs w:val="22"/>
          <w:lang w:val="ru-RU"/>
        </w:rPr>
        <w:t xml:space="preserve">  </w:t>
      </w:r>
    </w:p>
    <w:p w14:paraId="1E4E5F01"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Интеллектуальный чат-бот </w:t>
      </w:r>
      <w:proofErr w:type="spellStart"/>
      <w:r>
        <w:rPr>
          <w:sz w:val="22"/>
          <w:szCs w:val="22"/>
          <w:lang w:val="ru-RU"/>
        </w:rPr>
        <w:t>Weiknow</w:t>
      </w:r>
      <w:proofErr w:type="spellEnd"/>
      <w:r>
        <w:rPr>
          <w:sz w:val="22"/>
          <w:szCs w:val="22"/>
          <w:lang w:val="ru-RU"/>
        </w:rPr>
        <w:t xml:space="preserve"> который предоставляет клиентам информацию по вопросам и ответам по продуктам и технологиям </w:t>
      </w:r>
      <w:proofErr w:type="spellStart"/>
      <w:r>
        <w:rPr>
          <w:sz w:val="22"/>
          <w:szCs w:val="22"/>
          <w:lang w:val="ru-RU"/>
        </w:rPr>
        <w:t>Huawei</w:t>
      </w:r>
      <w:proofErr w:type="spellEnd"/>
      <w:r>
        <w:rPr>
          <w:sz w:val="22"/>
          <w:szCs w:val="22"/>
          <w:lang w:val="ru-RU"/>
        </w:rPr>
        <w:t xml:space="preserve"> в любое время и в любом месте и является оптимальным инструментом для быстрого решения проблем: </w:t>
      </w:r>
      <w:hyperlink r:id="rId10" w:history="1">
        <w:r>
          <w:rPr>
            <w:rStyle w:val="aff1"/>
            <w:rFonts w:eastAsia="Arial Unicode MS"/>
            <w:szCs w:val="22"/>
            <w:lang w:val="ru-RU"/>
          </w:rPr>
          <w:t>https://support.huawei.com/iknow/?lang=ru</w:t>
        </w:r>
      </w:hyperlink>
      <w:r>
        <w:rPr>
          <w:sz w:val="22"/>
          <w:szCs w:val="22"/>
          <w:lang w:val="ru-RU"/>
        </w:rPr>
        <w:t xml:space="preserve"> </w:t>
      </w:r>
    </w:p>
    <w:p w14:paraId="3F9F780A" w14:textId="77777777" w:rsidR="00672700" w:rsidRDefault="00672700" w:rsidP="00672700">
      <w:pPr>
        <w:tabs>
          <w:tab w:val="left" w:pos="567"/>
          <w:tab w:val="left" w:pos="1134"/>
        </w:tabs>
        <w:ind w:firstLine="567"/>
        <w:jc w:val="both"/>
        <w:rPr>
          <w:sz w:val="22"/>
          <w:szCs w:val="22"/>
          <w:lang w:val="ru-RU"/>
        </w:rPr>
      </w:pPr>
      <w:r>
        <w:rPr>
          <w:sz w:val="22"/>
          <w:szCs w:val="22"/>
          <w:lang w:val="ru-RU"/>
        </w:rPr>
        <w:t>3.3.8. Обязанность Покупателя:</w:t>
      </w:r>
    </w:p>
    <w:p w14:paraId="63CCE6D5" w14:textId="77777777" w:rsidR="00672700" w:rsidRDefault="00672700" w:rsidP="00672700">
      <w:pPr>
        <w:tabs>
          <w:tab w:val="left" w:pos="567"/>
          <w:tab w:val="left" w:pos="1134"/>
        </w:tabs>
        <w:jc w:val="both"/>
        <w:rPr>
          <w:sz w:val="22"/>
          <w:szCs w:val="22"/>
          <w:lang w:val="ru-RU"/>
        </w:rPr>
      </w:pPr>
      <w:r>
        <w:rPr>
          <w:sz w:val="22"/>
          <w:szCs w:val="22"/>
          <w:lang w:val="ru-RU"/>
        </w:rPr>
        <w:t xml:space="preserve">Для того чтобы специалисты сервисной службы могли оказать наиболее эффективную помощь и услуги, Покупатель обязан: </w:t>
      </w:r>
    </w:p>
    <w:p w14:paraId="46C052FE"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Создать соответствующие условия и эксплуатировать оборудование в соответствии с инструкциями, предоставленными </w:t>
      </w:r>
      <w:proofErr w:type="spellStart"/>
      <w:r>
        <w:rPr>
          <w:sz w:val="22"/>
          <w:szCs w:val="22"/>
          <w:lang w:val="ru-RU"/>
        </w:rPr>
        <w:t>Huawei</w:t>
      </w:r>
      <w:proofErr w:type="spellEnd"/>
      <w:r>
        <w:rPr>
          <w:sz w:val="22"/>
          <w:szCs w:val="22"/>
          <w:lang w:val="ru-RU"/>
        </w:rPr>
        <w:t xml:space="preserve">. </w:t>
      </w:r>
    </w:p>
    <w:p w14:paraId="5B3CBD67"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При оформлении заявки на обслуживание покупатель должен предоставить информацию, необходимую для определения проблемы, включая сервисную карту клиента и описание неисправности, а также другую информацию</w:t>
      </w:r>
      <w:r w:rsidR="00484DBA">
        <w:rPr>
          <w:sz w:val="22"/>
          <w:szCs w:val="22"/>
          <w:lang w:val="ru-RU"/>
        </w:rPr>
        <w:t>, имеющуюся у Покупателя</w:t>
      </w:r>
      <w:r>
        <w:rPr>
          <w:sz w:val="22"/>
          <w:szCs w:val="22"/>
          <w:lang w:val="ru-RU"/>
        </w:rPr>
        <w:t xml:space="preserve">, необходимую для анализа проблемы, например, аварийные сигналы, журналы, результаты измерения производительности и записи операций. </w:t>
      </w:r>
    </w:p>
    <w:p w14:paraId="443AFE2C"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Если для устранения неполадок требуется удаленный доступ, покупатель несет ответственность за предоставление канала удаленного доступа, учетных записей и паролей для временного доступа, а также предоставление инженерам </w:t>
      </w:r>
      <w:proofErr w:type="spellStart"/>
      <w:r>
        <w:rPr>
          <w:sz w:val="22"/>
          <w:szCs w:val="22"/>
          <w:lang w:val="ru-RU"/>
        </w:rPr>
        <w:t>Huawei</w:t>
      </w:r>
      <w:proofErr w:type="spellEnd"/>
      <w:r>
        <w:rPr>
          <w:sz w:val="22"/>
          <w:szCs w:val="22"/>
          <w:lang w:val="ru-RU"/>
        </w:rPr>
        <w:t xml:space="preserve"> разрешения на удаленный доступ.</w:t>
      </w:r>
    </w:p>
    <w:p w14:paraId="2635AB16" w14:textId="77777777" w:rsidR="00672700" w:rsidRDefault="00672700" w:rsidP="00672700">
      <w:pPr>
        <w:tabs>
          <w:tab w:val="left" w:pos="567"/>
          <w:tab w:val="left" w:pos="1134"/>
        </w:tabs>
        <w:ind w:firstLine="567"/>
        <w:jc w:val="both"/>
        <w:rPr>
          <w:sz w:val="22"/>
          <w:szCs w:val="22"/>
          <w:lang w:val="ru-RU"/>
        </w:rPr>
      </w:pPr>
      <w:r>
        <w:rPr>
          <w:sz w:val="22"/>
          <w:szCs w:val="22"/>
          <w:lang w:val="ru-RU"/>
        </w:rPr>
        <w:t xml:space="preserve">3.3.9. </w:t>
      </w:r>
      <w:r w:rsidR="00043E81">
        <w:rPr>
          <w:sz w:val="22"/>
          <w:szCs w:val="22"/>
          <w:lang w:val="ru-RU"/>
        </w:rPr>
        <w:t>И</w:t>
      </w:r>
      <w:r>
        <w:rPr>
          <w:sz w:val="22"/>
          <w:szCs w:val="22"/>
          <w:lang w:val="ru-RU"/>
        </w:rPr>
        <w:t>сключения в сервисном обслуживании.</w:t>
      </w:r>
    </w:p>
    <w:p w14:paraId="73F1414F" w14:textId="07020E2B"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Сервисное обслуживание не распространяется на повреждения, неисправности или несоответствия, вызванные (a) форс-мажорными обстоятельствами, например, пожар, наводнение, землетрясение, война и т.д.; (b) аномальным физическим или электрическим воздействием (скачки напряжения, нарушение энергоснабжения и т.д.); несоответствующими условиями эксплуатации (проникновение воды), неправильными действиями, небрежным отношением, заражением вирусами или авариями; (с) несоблюдением инструкций по установке, эксплуатации или техническому обслуживанию, предоставленных компанией в отношении продукта; (d) программным обеспечением, деталями или расходными материалами, поставляемыми по неавторизованным каналам; (e) комбинированием, внесением изменений или обслуживанием лицами, не имеющими разрешения от компании или ее авторизованных представителей. </w:t>
      </w:r>
    </w:p>
    <w:p w14:paraId="09635722"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Восстановление операционных систем и другого программного обеспечения и данных. </w:t>
      </w:r>
    </w:p>
    <w:p w14:paraId="43126853"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Тестирование работы приложений или другие необходимые тесты. </w:t>
      </w:r>
    </w:p>
    <w:p w14:paraId="3439221A"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Устранение неисправностей оборудования, связанных с взаимодействием или совместимостью. </w:t>
      </w:r>
    </w:p>
    <w:p w14:paraId="0EDE1325"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Запрос услуги, связанный с тем, что клиент не установил соответствующее программное обеспечение, программные </w:t>
      </w:r>
      <w:proofErr w:type="spellStart"/>
      <w:r>
        <w:rPr>
          <w:sz w:val="22"/>
          <w:szCs w:val="22"/>
          <w:lang w:val="ru-RU"/>
        </w:rPr>
        <w:t>патчи</w:t>
      </w:r>
      <w:proofErr w:type="spellEnd"/>
      <w:r>
        <w:rPr>
          <w:sz w:val="22"/>
          <w:szCs w:val="22"/>
          <w:lang w:val="ru-RU"/>
        </w:rPr>
        <w:t xml:space="preserve"> для восстановления, исправления и модификации системы. </w:t>
      </w:r>
    </w:p>
    <w:p w14:paraId="789121CB"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Запрос услуги, связанный с тем, что клиент не использовал обходное решение, рекомендованное компанией </w:t>
      </w:r>
      <w:proofErr w:type="spellStart"/>
      <w:r>
        <w:rPr>
          <w:sz w:val="22"/>
          <w:szCs w:val="22"/>
          <w:lang w:val="ru-RU"/>
        </w:rPr>
        <w:t>Huawei</w:t>
      </w:r>
      <w:proofErr w:type="spellEnd"/>
      <w:r>
        <w:rPr>
          <w:sz w:val="22"/>
          <w:szCs w:val="22"/>
          <w:lang w:val="ru-RU"/>
        </w:rPr>
        <w:t xml:space="preserve">. </w:t>
      </w:r>
    </w:p>
    <w:p w14:paraId="72CA6127" w14:textId="3F3F6236"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Услуги для неавторизованного Программного обеспечения, установленного на </w:t>
      </w:r>
      <w:r w:rsidR="005175DC">
        <w:rPr>
          <w:sz w:val="22"/>
          <w:szCs w:val="22"/>
          <w:lang w:val="ru-RU"/>
        </w:rPr>
        <w:t>Товаре</w:t>
      </w:r>
      <w:r>
        <w:rPr>
          <w:sz w:val="22"/>
          <w:szCs w:val="22"/>
          <w:lang w:val="ru-RU"/>
        </w:rPr>
        <w:t xml:space="preserve">. </w:t>
      </w:r>
    </w:p>
    <w:p w14:paraId="58FE1179"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 xml:space="preserve">Услуги для Продуктов, права на которые имеют другие стороны, не являющиеся запрашивающей стороной. </w:t>
      </w:r>
    </w:p>
    <w:p w14:paraId="25F135FC" w14:textId="77777777" w:rsidR="00672700" w:rsidRDefault="00672700" w:rsidP="00672700">
      <w:pPr>
        <w:tabs>
          <w:tab w:val="left" w:pos="567"/>
          <w:tab w:val="left" w:pos="1134"/>
        </w:tabs>
        <w:jc w:val="both"/>
        <w:rPr>
          <w:sz w:val="22"/>
          <w:szCs w:val="22"/>
          <w:lang w:val="ru-RU"/>
        </w:rPr>
      </w:pPr>
      <w:r>
        <w:rPr>
          <w:sz w:val="22"/>
          <w:szCs w:val="22"/>
          <w:lang w:val="ru-RU"/>
        </w:rPr>
        <w:t>•</w:t>
      </w:r>
      <w:r>
        <w:rPr>
          <w:sz w:val="22"/>
          <w:szCs w:val="22"/>
          <w:lang w:val="ru-RU"/>
        </w:rPr>
        <w:tab/>
        <w:t>Поддержка Продукта после установленной даты окончания поддержки (EOS).</w:t>
      </w:r>
    </w:p>
    <w:p w14:paraId="31B0D505" w14:textId="77777777" w:rsidR="00672700" w:rsidRDefault="00672700" w:rsidP="00672700">
      <w:pPr>
        <w:tabs>
          <w:tab w:val="left" w:pos="567"/>
          <w:tab w:val="left" w:pos="1134"/>
        </w:tabs>
        <w:jc w:val="both"/>
        <w:rPr>
          <w:sz w:val="22"/>
          <w:szCs w:val="22"/>
          <w:lang w:val="ru-RU"/>
        </w:rPr>
      </w:pPr>
    </w:p>
    <w:p w14:paraId="772851EF" w14:textId="105184CD" w:rsidR="005175DC" w:rsidRPr="00EB3114" w:rsidRDefault="005175DC" w:rsidP="005175DC">
      <w:pPr>
        <w:pStyle w:val="af6"/>
        <w:tabs>
          <w:tab w:val="left" w:pos="720"/>
        </w:tabs>
        <w:suppressAutoHyphens w:val="0"/>
        <w:ind w:left="0" w:firstLine="567"/>
        <w:jc w:val="both"/>
        <w:rPr>
          <w:rFonts w:eastAsia="Calibri"/>
          <w:sz w:val="22"/>
          <w:szCs w:val="22"/>
          <w:lang w:val="ru-RU" w:eastAsia="en-US"/>
        </w:rPr>
      </w:pPr>
      <w:r w:rsidRPr="00EB3114">
        <w:rPr>
          <w:sz w:val="22"/>
          <w:szCs w:val="22"/>
          <w:lang w:val="ru-RU"/>
        </w:rPr>
        <w:t xml:space="preserve">3.4. Настоящим Стороны согласовали, что в случаях, когда исправление недостатков Товара не может быть устранено путем ремонта или замены Товара на товар того же производителя, и/или модели, и/или комплектации Покупатель вправе потребовать, а Поставщик обязан заменить Товар на </w:t>
      </w:r>
      <w:r w:rsidRPr="00EB3114">
        <w:rPr>
          <w:rFonts w:eastAsia="Calibri"/>
          <w:sz w:val="22"/>
          <w:szCs w:val="22"/>
          <w:lang w:val="ru-RU" w:eastAsia="en-US"/>
        </w:rPr>
        <w:t xml:space="preserve">аналогичный Товар российского или иностранного происхождения/производства, имеющий, по существу, такие же или </w:t>
      </w:r>
      <w:r w:rsidRPr="00EB3114">
        <w:rPr>
          <w:rFonts w:eastAsia="Calibri"/>
          <w:sz w:val="22"/>
          <w:szCs w:val="22"/>
          <w:lang w:val="ru-RU" w:eastAsia="en-US"/>
        </w:rPr>
        <w:lastRenderedPageBreak/>
        <w:t xml:space="preserve">лучшие характеристики и/или возможности (далее – </w:t>
      </w:r>
      <w:r w:rsidRPr="00EB3114">
        <w:rPr>
          <w:rFonts w:eastAsia="Calibri"/>
          <w:b/>
          <w:sz w:val="22"/>
          <w:szCs w:val="22"/>
          <w:lang w:val="ru-RU" w:eastAsia="en-US"/>
        </w:rPr>
        <w:t>«Альтернативный товар»</w:t>
      </w:r>
      <w:r w:rsidRPr="00EB3114">
        <w:rPr>
          <w:rFonts w:eastAsia="Calibri"/>
          <w:sz w:val="22"/>
          <w:szCs w:val="22"/>
          <w:lang w:val="ru-RU" w:eastAsia="en-US"/>
        </w:rPr>
        <w:t>) без увеличения стоимости Договора, Спецификации. При этом выбор Альтернативного товара должен быть предварительно письменно согласован Поставщиком с Покупателем. Замена Товара на Альтернативный товар производится в сроки, предусмотренные настоящей Статьей Договора для устранения Поставщиком недостатков Товара.</w:t>
      </w:r>
    </w:p>
    <w:p w14:paraId="60DC34BC" w14:textId="38BEC6B3" w:rsidR="005175DC" w:rsidRPr="00EB3114" w:rsidRDefault="005175DC" w:rsidP="005175DC">
      <w:pPr>
        <w:pStyle w:val="af6"/>
        <w:tabs>
          <w:tab w:val="left" w:pos="720"/>
        </w:tabs>
        <w:suppressAutoHyphens w:val="0"/>
        <w:ind w:left="0" w:firstLine="567"/>
        <w:jc w:val="both"/>
        <w:rPr>
          <w:rFonts w:eastAsia="Calibri"/>
          <w:sz w:val="22"/>
          <w:szCs w:val="22"/>
          <w:lang w:val="ru-RU" w:eastAsia="en-US"/>
        </w:rPr>
      </w:pPr>
      <w:r w:rsidRPr="00EB3114">
        <w:rPr>
          <w:rFonts w:eastAsia="Calibri"/>
          <w:sz w:val="22"/>
          <w:szCs w:val="22"/>
          <w:lang w:val="ru-RU" w:eastAsia="en-US"/>
        </w:rPr>
        <w:t>В случае отсутствия Альтернативного товара или несогласования Покупателем Альтернативного товара Покупатель вправе отказаться от Товара и настоящего Договора, Спецификации полностью или частично. В указанном случае Поставщик обязан в течение 5 (пяти) рабочих дней с даты получения уведомления об отказе Покупателя возвратить Покупателю стоимость Товара, в отношении которого Покупателем был заявлен отказ, и возместить Покупателю убытки, уплатить проценты за пользование денежными средствами (авансом) и неустойку, предусмотренную п.п.8.4. Договора.</w:t>
      </w:r>
    </w:p>
    <w:p w14:paraId="7ADFF453" w14:textId="29789F7B" w:rsidR="005175DC" w:rsidRPr="00EB3114" w:rsidRDefault="005175DC" w:rsidP="005175DC">
      <w:pPr>
        <w:ind w:firstLine="567"/>
        <w:contextualSpacing/>
        <w:jc w:val="both"/>
        <w:rPr>
          <w:rFonts w:eastAsia="Calibri"/>
          <w:sz w:val="22"/>
          <w:szCs w:val="22"/>
          <w:lang w:val="ru-RU" w:eastAsia="en-US"/>
        </w:rPr>
      </w:pPr>
      <w:r w:rsidRPr="00EB3114">
        <w:rPr>
          <w:rFonts w:eastAsia="Calibri"/>
          <w:sz w:val="22"/>
          <w:szCs w:val="22"/>
          <w:lang w:val="ru-RU" w:eastAsia="en-US"/>
        </w:rPr>
        <w:t>3.5. Все расходы, связанные с реализацией Покупателем своих прав, предусмотренных настоящей Статьей 3 Договора, включая</w:t>
      </w:r>
      <w:r w:rsidR="00A23CAF">
        <w:rPr>
          <w:rFonts w:eastAsia="Calibri"/>
          <w:sz w:val="22"/>
          <w:szCs w:val="22"/>
          <w:lang w:val="ru-RU" w:eastAsia="en-US"/>
        </w:rPr>
        <w:t xml:space="preserve"> </w:t>
      </w:r>
      <w:r w:rsidRPr="00EB3114">
        <w:rPr>
          <w:rFonts w:eastAsia="Calibri"/>
          <w:sz w:val="22"/>
          <w:szCs w:val="22"/>
          <w:lang w:val="ru-RU" w:eastAsia="en-US"/>
        </w:rPr>
        <w:t>любые погрузочно-разгрузочные работы, доставку и т.д., а также с гарантийным обслуживанием Товара, несет Поставщик.</w:t>
      </w:r>
    </w:p>
    <w:p w14:paraId="51F4AAAF" w14:textId="77777777" w:rsidR="00E7612E" w:rsidRPr="00EB3114" w:rsidRDefault="00E7612E" w:rsidP="00351873">
      <w:pPr>
        <w:pStyle w:val="af6"/>
        <w:tabs>
          <w:tab w:val="left" w:pos="720"/>
        </w:tabs>
        <w:suppressAutoHyphens w:val="0"/>
        <w:ind w:left="0" w:firstLine="567"/>
        <w:jc w:val="both"/>
        <w:rPr>
          <w:rFonts w:eastAsia="Calibri"/>
          <w:sz w:val="22"/>
          <w:szCs w:val="22"/>
          <w:lang w:val="ru-RU" w:eastAsia="en-US"/>
        </w:rPr>
      </w:pPr>
    </w:p>
    <w:p w14:paraId="3244EC1E" w14:textId="77777777" w:rsidR="007F23A3" w:rsidRPr="00EB3114" w:rsidRDefault="00FE4594" w:rsidP="00755C31">
      <w:pPr>
        <w:tabs>
          <w:tab w:val="left" w:pos="1134"/>
        </w:tabs>
        <w:ind w:firstLine="567"/>
        <w:jc w:val="center"/>
        <w:rPr>
          <w:b/>
          <w:sz w:val="22"/>
          <w:szCs w:val="22"/>
          <w:lang w:val="ru-RU"/>
        </w:rPr>
      </w:pPr>
      <w:r w:rsidRPr="00EB3114">
        <w:rPr>
          <w:b/>
          <w:sz w:val="22"/>
          <w:szCs w:val="22"/>
          <w:lang w:val="ru-RU"/>
        </w:rPr>
        <w:t>4</w:t>
      </w:r>
      <w:r w:rsidR="007F23A3" w:rsidRPr="00EB3114">
        <w:rPr>
          <w:b/>
          <w:sz w:val="22"/>
          <w:szCs w:val="22"/>
          <w:lang w:val="ru-RU"/>
        </w:rPr>
        <w:t>.</w:t>
      </w:r>
      <w:r w:rsidR="00C34546" w:rsidRPr="00EB3114">
        <w:rPr>
          <w:b/>
          <w:sz w:val="22"/>
          <w:szCs w:val="22"/>
          <w:lang w:val="ru-RU"/>
        </w:rPr>
        <w:t xml:space="preserve"> </w:t>
      </w:r>
      <w:r w:rsidRPr="00EB3114">
        <w:rPr>
          <w:b/>
          <w:sz w:val="22"/>
          <w:szCs w:val="22"/>
          <w:lang w:val="ru-RU"/>
        </w:rPr>
        <w:t xml:space="preserve">СТОИМОСТЬ ТОВАРА И </w:t>
      </w:r>
      <w:r w:rsidR="00297FAB" w:rsidRPr="00EB3114">
        <w:rPr>
          <w:b/>
          <w:sz w:val="22"/>
          <w:szCs w:val="22"/>
          <w:lang w:val="ru-RU"/>
        </w:rPr>
        <w:t>ПОРЯДОК ОПЛАТЫ</w:t>
      </w:r>
    </w:p>
    <w:p w14:paraId="19230DFF" w14:textId="77777777" w:rsidR="007254D2" w:rsidRPr="00EB3114" w:rsidRDefault="007254D2" w:rsidP="00755C31">
      <w:pPr>
        <w:tabs>
          <w:tab w:val="left" w:pos="1134"/>
        </w:tabs>
        <w:ind w:firstLine="567"/>
        <w:jc w:val="both"/>
        <w:rPr>
          <w:sz w:val="22"/>
          <w:szCs w:val="22"/>
          <w:lang w:val="ru-RU"/>
        </w:rPr>
      </w:pPr>
    </w:p>
    <w:p w14:paraId="70DCB3F8" w14:textId="77777777" w:rsidR="00B57589" w:rsidRPr="00EB3114" w:rsidRDefault="00FE4594" w:rsidP="00710DFF">
      <w:pPr>
        <w:tabs>
          <w:tab w:val="left" w:pos="1134"/>
        </w:tabs>
        <w:ind w:firstLine="567"/>
        <w:jc w:val="both"/>
        <w:rPr>
          <w:sz w:val="22"/>
          <w:szCs w:val="22"/>
          <w:lang w:val="ru-RU"/>
        </w:rPr>
      </w:pPr>
      <w:r w:rsidRPr="00EB3114">
        <w:rPr>
          <w:sz w:val="22"/>
          <w:szCs w:val="22"/>
          <w:lang w:val="ru-RU"/>
        </w:rPr>
        <w:t>4</w:t>
      </w:r>
      <w:r w:rsidR="00C92291" w:rsidRPr="00EB3114">
        <w:rPr>
          <w:sz w:val="22"/>
          <w:szCs w:val="22"/>
          <w:lang w:val="ru-RU"/>
        </w:rPr>
        <w:t>.</w:t>
      </w:r>
      <w:r w:rsidR="007C7DFA" w:rsidRPr="00EB3114">
        <w:rPr>
          <w:sz w:val="22"/>
          <w:szCs w:val="22"/>
          <w:lang w:val="ru-RU"/>
        </w:rPr>
        <w:t>1.</w:t>
      </w:r>
      <w:r w:rsidR="00C92291" w:rsidRPr="00EB3114">
        <w:rPr>
          <w:sz w:val="22"/>
          <w:szCs w:val="22"/>
          <w:lang w:val="ru-RU"/>
        </w:rPr>
        <w:t xml:space="preserve"> </w:t>
      </w:r>
      <w:r w:rsidR="00976045" w:rsidRPr="00EB3114">
        <w:rPr>
          <w:sz w:val="22"/>
          <w:szCs w:val="22"/>
          <w:lang w:val="ru-RU"/>
        </w:rPr>
        <w:t>С</w:t>
      </w:r>
      <w:r w:rsidR="007254D2" w:rsidRPr="00EB3114">
        <w:rPr>
          <w:sz w:val="22"/>
          <w:szCs w:val="22"/>
          <w:lang w:val="ru-RU"/>
        </w:rPr>
        <w:t xml:space="preserve">тоимость </w:t>
      </w:r>
      <w:r w:rsidRPr="00EB3114">
        <w:rPr>
          <w:sz w:val="22"/>
          <w:szCs w:val="22"/>
          <w:lang w:val="ru-RU"/>
        </w:rPr>
        <w:t>Товара</w:t>
      </w:r>
      <w:r w:rsidR="00F3272E" w:rsidRPr="00EB3114">
        <w:rPr>
          <w:sz w:val="22"/>
          <w:szCs w:val="22"/>
          <w:lang w:val="ru-RU"/>
        </w:rPr>
        <w:t xml:space="preserve">, </w:t>
      </w:r>
      <w:r w:rsidR="006800A9" w:rsidRPr="00EB3114">
        <w:rPr>
          <w:sz w:val="22"/>
          <w:szCs w:val="22"/>
          <w:lang w:val="ru-RU"/>
        </w:rPr>
        <w:t xml:space="preserve">в том числе НДС </w:t>
      </w:r>
      <w:r w:rsidR="00C13455" w:rsidRPr="00EB3114">
        <w:rPr>
          <w:sz w:val="22"/>
          <w:szCs w:val="22"/>
          <w:lang w:val="ru-RU"/>
        </w:rPr>
        <w:t xml:space="preserve">в соответствии </w:t>
      </w:r>
      <w:r w:rsidR="00CE1449" w:rsidRPr="00EB3114">
        <w:rPr>
          <w:sz w:val="22"/>
          <w:szCs w:val="22"/>
          <w:lang w:val="ru-RU"/>
        </w:rPr>
        <w:t xml:space="preserve">с </w:t>
      </w:r>
      <w:r w:rsidR="00C13455" w:rsidRPr="00EB3114">
        <w:rPr>
          <w:sz w:val="22"/>
          <w:szCs w:val="22"/>
          <w:lang w:val="ru-RU"/>
        </w:rPr>
        <w:t>законодательством Р</w:t>
      </w:r>
      <w:r w:rsidR="00B92E89" w:rsidRPr="00EB3114">
        <w:rPr>
          <w:sz w:val="22"/>
          <w:szCs w:val="22"/>
          <w:lang w:val="ru-RU"/>
        </w:rPr>
        <w:t>оссийской Федерации</w:t>
      </w:r>
      <w:r w:rsidR="00F3272E" w:rsidRPr="00EB3114">
        <w:rPr>
          <w:sz w:val="22"/>
          <w:szCs w:val="22"/>
          <w:lang w:val="ru-RU"/>
        </w:rPr>
        <w:t>,</w:t>
      </w:r>
      <w:r w:rsidR="00262CD4">
        <w:rPr>
          <w:sz w:val="22"/>
          <w:szCs w:val="22"/>
          <w:lang w:val="ru-RU"/>
        </w:rPr>
        <w:t xml:space="preserve"> а </w:t>
      </w:r>
      <w:proofErr w:type="gramStart"/>
      <w:r w:rsidR="00262CD4">
        <w:rPr>
          <w:sz w:val="22"/>
          <w:szCs w:val="22"/>
          <w:lang w:val="ru-RU"/>
        </w:rPr>
        <w:t>так же</w:t>
      </w:r>
      <w:proofErr w:type="gramEnd"/>
      <w:r w:rsidR="00262CD4">
        <w:rPr>
          <w:sz w:val="22"/>
          <w:szCs w:val="22"/>
          <w:lang w:val="ru-RU"/>
        </w:rPr>
        <w:t xml:space="preserve"> порядок расчетов</w:t>
      </w:r>
      <w:r w:rsidR="00F3272E" w:rsidRPr="00EB3114">
        <w:rPr>
          <w:sz w:val="22"/>
          <w:szCs w:val="22"/>
          <w:lang w:val="ru-RU"/>
        </w:rPr>
        <w:t xml:space="preserve"> указ</w:t>
      </w:r>
      <w:r w:rsidR="00C13455" w:rsidRPr="00EB3114">
        <w:rPr>
          <w:sz w:val="22"/>
          <w:szCs w:val="22"/>
          <w:lang w:val="ru-RU"/>
        </w:rPr>
        <w:t>ывается</w:t>
      </w:r>
      <w:r w:rsidR="00F3272E" w:rsidRPr="00EB3114">
        <w:rPr>
          <w:sz w:val="22"/>
          <w:szCs w:val="22"/>
          <w:lang w:val="ru-RU"/>
        </w:rPr>
        <w:t xml:space="preserve"> в Спецификации</w:t>
      </w:r>
      <w:r w:rsidR="007254D2" w:rsidRPr="00EB3114">
        <w:rPr>
          <w:sz w:val="22"/>
          <w:szCs w:val="22"/>
          <w:lang w:val="ru-RU"/>
        </w:rPr>
        <w:t xml:space="preserve">. </w:t>
      </w:r>
      <w:r w:rsidR="007F4C40" w:rsidRPr="00EB3114">
        <w:rPr>
          <w:sz w:val="22"/>
          <w:szCs w:val="22"/>
          <w:lang w:val="ru-RU"/>
        </w:rPr>
        <w:t>Стоимость</w:t>
      </w:r>
      <w:r w:rsidR="004E0E41" w:rsidRPr="00EB3114">
        <w:rPr>
          <w:sz w:val="22"/>
          <w:szCs w:val="22"/>
          <w:lang w:val="ru-RU"/>
        </w:rPr>
        <w:t xml:space="preserve"> Товара, указанная в Спецификации, учитывает все налоги, сборы и пошлины, установленные действующим законодательством Российской Федерации, и все расходы Поставщика, понесенные им до момента передачи Товара Покупателю в месте, указанном в п. 2.1 Договора, включая любые расходы по доставке Товара.</w:t>
      </w:r>
      <w:r w:rsidR="00460B58" w:rsidRPr="00EB3114">
        <w:rPr>
          <w:sz w:val="22"/>
          <w:szCs w:val="22"/>
          <w:lang w:val="ru-RU"/>
        </w:rPr>
        <w:t xml:space="preserve"> Стоимость Договора складывается из стоимости Товаров, указанных в Спецификациях.</w:t>
      </w:r>
    </w:p>
    <w:p w14:paraId="5DF1241B" w14:textId="77777777" w:rsidR="00A70C66" w:rsidRPr="00EB3114" w:rsidRDefault="00FE4594" w:rsidP="004A0016">
      <w:pPr>
        <w:shd w:val="clear" w:color="auto" w:fill="FFFFFF"/>
        <w:tabs>
          <w:tab w:val="left" w:pos="1134"/>
        </w:tabs>
        <w:suppressAutoHyphens w:val="0"/>
        <w:ind w:firstLine="567"/>
        <w:jc w:val="both"/>
        <w:rPr>
          <w:sz w:val="22"/>
          <w:szCs w:val="22"/>
          <w:lang w:val="ru-RU"/>
        </w:rPr>
      </w:pPr>
      <w:r w:rsidRPr="00EB3114">
        <w:rPr>
          <w:sz w:val="22"/>
          <w:szCs w:val="22"/>
          <w:lang w:val="ru-RU"/>
        </w:rPr>
        <w:t>4</w:t>
      </w:r>
      <w:r w:rsidR="005F6C1B" w:rsidRPr="00EB3114">
        <w:rPr>
          <w:sz w:val="22"/>
          <w:szCs w:val="22"/>
          <w:lang w:val="ru-RU"/>
        </w:rPr>
        <w:t>.</w:t>
      </w:r>
      <w:r w:rsidRPr="00EB3114">
        <w:rPr>
          <w:sz w:val="22"/>
          <w:szCs w:val="22"/>
          <w:lang w:val="ru-RU"/>
        </w:rPr>
        <w:t>2</w:t>
      </w:r>
      <w:r w:rsidR="005F6C1B" w:rsidRPr="00EB3114">
        <w:rPr>
          <w:sz w:val="22"/>
          <w:szCs w:val="22"/>
          <w:lang w:val="ru-RU"/>
        </w:rPr>
        <w:t xml:space="preserve">. </w:t>
      </w:r>
      <w:r w:rsidR="00042653" w:rsidRPr="00EB3114">
        <w:rPr>
          <w:sz w:val="22"/>
          <w:szCs w:val="22"/>
          <w:lang w:val="ru-RU"/>
        </w:rPr>
        <w:t xml:space="preserve">Стоимость </w:t>
      </w:r>
      <w:r w:rsidR="00F3272E" w:rsidRPr="00EB3114">
        <w:rPr>
          <w:sz w:val="22"/>
          <w:szCs w:val="22"/>
          <w:lang w:val="ru-RU"/>
        </w:rPr>
        <w:t xml:space="preserve">Товара </w:t>
      </w:r>
      <w:r w:rsidR="00042653" w:rsidRPr="00EB3114">
        <w:rPr>
          <w:sz w:val="22"/>
          <w:szCs w:val="22"/>
          <w:lang w:val="ru-RU"/>
        </w:rPr>
        <w:t xml:space="preserve">оплачивается </w:t>
      </w:r>
      <w:r w:rsidRPr="00EB3114">
        <w:rPr>
          <w:sz w:val="22"/>
          <w:szCs w:val="22"/>
          <w:lang w:val="ru-RU"/>
        </w:rPr>
        <w:t xml:space="preserve">Покупателем </w:t>
      </w:r>
      <w:r w:rsidR="00F3272E" w:rsidRPr="00EB3114">
        <w:rPr>
          <w:sz w:val="22"/>
          <w:szCs w:val="22"/>
          <w:lang w:val="ru-RU"/>
        </w:rPr>
        <w:t xml:space="preserve">(если иное не указано в Спецификации) </w:t>
      </w:r>
      <w:r w:rsidR="00B356D5" w:rsidRPr="00EB3114">
        <w:rPr>
          <w:sz w:val="22"/>
          <w:szCs w:val="22"/>
          <w:lang w:val="ru-RU"/>
        </w:rPr>
        <w:t xml:space="preserve">в течение </w:t>
      </w:r>
      <w:r w:rsidR="00042653" w:rsidRPr="00EB3114">
        <w:rPr>
          <w:sz w:val="22"/>
          <w:szCs w:val="22"/>
          <w:lang w:val="ru-RU"/>
        </w:rPr>
        <w:t>30</w:t>
      </w:r>
      <w:r w:rsidR="00B356D5" w:rsidRPr="00EB3114">
        <w:rPr>
          <w:sz w:val="22"/>
          <w:szCs w:val="22"/>
          <w:lang w:val="ru-RU"/>
        </w:rPr>
        <w:t xml:space="preserve"> (</w:t>
      </w:r>
      <w:r w:rsidR="00042653" w:rsidRPr="00EB3114">
        <w:rPr>
          <w:sz w:val="22"/>
          <w:szCs w:val="22"/>
          <w:lang w:val="ru-RU"/>
        </w:rPr>
        <w:t>тридцати</w:t>
      </w:r>
      <w:r w:rsidR="00B356D5" w:rsidRPr="00EB3114">
        <w:rPr>
          <w:sz w:val="22"/>
          <w:szCs w:val="22"/>
          <w:lang w:val="ru-RU"/>
        </w:rPr>
        <w:t>) календарных дней</w:t>
      </w:r>
      <w:r w:rsidR="00DD568F" w:rsidRPr="00EB3114">
        <w:rPr>
          <w:sz w:val="22"/>
          <w:szCs w:val="22"/>
          <w:lang w:val="ru-RU"/>
        </w:rPr>
        <w:t>:</w:t>
      </w:r>
    </w:p>
    <w:p w14:paraId="0703191F" w14:textId="5904ADED" w:rsidR="00A70C66" w:rsidRPr="00EB3114" w:rsidRDefault="00A70C66" w:rsidP="004A0016">
      <w:pPr>
        <w:shd w:val="clear" w:color="auto" w:fill="FFFFFF"/>
        <w:tabs>
          <w:tab w:val="left" w:pos="1134"/>
        </w:tabs>
        <w:suppressAutoHyphens w:val="0"/>
        <w:ind w:firstLine="567"/>
        <w:jc w:val="both"/>
        <w:rPr>
          <w:sz w:val="22"/>
          <w:szCs w:val="22"/>
          <w:lang w:val="ru-RU"/>
        </w:rPr>
      </w:pPr>
      <w:r w:rsidRPr="00EB3114">
        <w:rPr>
          <w:sz w:val="22"/>
          <w:szCs w:val="22"/>
          <w:lang w:val="ru-RU"/>
        </w:rPr>
        <w:t xml:space="preserve">- </w:t>
      </w:r>
      <w:r w:rsidR="00B356D5" w:rsidRPr="00EB3114">
        <w:rPr>
          <w:sz w:val="22"/>
          <w:szCs w:val="22"/>
          <w:lang w:val="ru-RU"/>
        </w:rPr>
        <w:t xml:space="preserve">с даты подписания </w:t>
      </w:r>
      <w:r w:rsidR="00042653" w:rsidRPr="00EB3114">
        <w:rPr>
          <w:sz w:val="22"/>
          <w:szCs w:val="22"/>
          <w:lang w:val="ru-RU"/>
        </w:rPr>
        <w:t xml:space="preserve">Сторонами </w:t>
      </w:r>
      <w:r w:rsidR="00BF55C7">
        <w:rPr>
          <w:sz w:val="22"/>
          <w:szCs w:val="22"/>
          <w:lang w:val="ru-RU"/>
        </w:rPr>
        <w:t>УПД</w:t>
      </w:r>
      <w:r w:rsidR="00F3272E" w:rsidRPr="00EB3114">
        <w:rPr>
          <w:sz w:val="22"/>
          <w:szCs w:val="22"/>
          <w:lang w:val="ru-RU"/>
        </w:rPr>
        <w:t xml:space="preserve"> </w:t>
      </w:r>
      <w:r w:rsidR="00042653" w:rsidRPr="00EB3114">
        <w:rPr>
          <w:sz w:val="22"/>
          <w:szCs w:val="22"/>
          <w:lang w:val="ru-RU"/>
        </w:rPr>
        <w:t xml:space="preserve">без замечаний на основании выставленного </w:t>
      </w:r>
      <w:r w:rsidR="00FE4594" w:rsidRPr="00EB3114">
        <w:rPr>
          <w:sz w:val="22"/>
          <w:szCs w:val="22"/>
          <w:lang w:val="ru-RU"/>
        </w:rPr>
        <w:t xml:space="preserve">Поставщиком </w:t>
      </w:r>
      <w:r w:rsidR="00042653" w:rsidRPr="00EB3114">
        <w:rPr>
          <w:sz w:val="22"/>
          <w:szCs w:val="22"/>
          <w:lang w:val="ru-RU"/>
        </w:rPr>
        <w:t xml:space="preserve">счета и </w:t>
      </w:r>
      <w:r w:rsidR="009448C4" w:rsidRPr="00EB3114">
        <w:rPr>
          <w:sz w:val="22"/>
          <w:szCs w:val="22"/>
          <w:lang w:val="ru-RU"/>
        </w:rPr>
        <w:t xml:space="preserve">при условии получения Покупателем </w:t>
      </w:r>
      <w:r w:rsidR="00042653" w:rsidRPr="00EB3114">
        <w:rPr>
          <w:sz w:val="22"/>
          <w:szCs w:val="22"/>
          <w:lang w:val="ru-RU"/>
        </w:rPr>
        <w:t>счета-фактуры</w:t>
      </w:r>
      <w:r w:rsidR="00DD568F" w:rsidRPr="00EB3114">
        <w:rPr>
          <w:sz w:val="22"/>
          <w:szCs w:val="22"/>
          <w:lang w:val="ru-RU"/>
        </w:rPr>
        <w:t>;</w:t>
      </w:r>
      <w:r w:rsidRPr="00EB3114">
        <w:rPr>
          <w:sz w:val="22"/>
          <w:szCs w:val="22"/>
          <w:lang w:val="ru-RU"/>
        </w:rPr>
        <w:t xml:space="preserve"> или </w:t>
      </w:r>
    </w:p>
    <w:p w14:paraId="1CE770AA" w14:textId="5C08B7CE" w:rsidR="00A11670" w:rsidRPr="00EB3114" w:rsidRDefault="00A70C66" w:rsidP="004A0016">
      <w:pPr>
        <w:shd w:val="clear" w:color="auto" w:fill="FFFFFF"/>
        <w:tabs>
          <w:tab w:val="left" w:pos="1134"/>
        </w:tabs>
        <w:suppressAutoHyphens w:val="0"/>
        <w:ind w:firstLine="567"/>
        <w:jc w:val="both"/>
        <w:rPr>
          <w:sz w:val="22"/>
          <w:szCs w:val="22"/>
          <w:lang w:val="ru-RU"/>
        </w:rPr>
      </w:pPr>
      <w:r w:rsidRPr="00EB3114">
        <w:rPr>
          <w:sz w:val="22"/>
          <w:szCs w:val="22"/>
          <w:lang w:val="ru-RU"/>
        </w:rPr>
        <w:t xml:space="preserve">- с даты подписания Сторонами </w:t>
      </w:r>
      <w:r w:rsidR="00BF55C7">
        <w:rPr>
          <w:sz w:val="22"/>
          <w:szCs w:val="22"/>
          <w:lang w:val="ru-RU"/>
        </w:rPr>
        <w:t>УПД</w:t>
      </w:r>
      <w:r w:rsidR="008A5EF8" w:rsidRPr="00EB3114">
        <w:rPr>
          <w:sz w:val="22"/>
          <w:szCs w:val="22"/>
          <w:lang w:val="ru-RU"/>
        </w:rPr>
        <w:t xml:space="preserve"> (со статусом «1»)</w:t>
      </w:r>
      <w:r w:rsidR="00DD568F" w:rsidRPr="00EB3114">
        <w:rPr>
          <w:sz w:val="22"/>
          <w:szCs w:val="22"/>
          <w:lang w:val="ru-RU"/>
        </w:rPr>
        <w:t xml:space="preserve"> </w:t>
      </w:r>
      <w:r w:rsidRPr="00EB3114">
        <w:rPr>
          <w:sz w:val="22"/>
          <w:szCs w:val="22"/>
          <w:lang w:val="ru-RU"/>
        </w:rPr>
        <w:t>без замечаний на основании выставленного Поставщиком счета</w:t>
      </w:r>
      <w:r w:rsidR="00B356D5" w:rsidRPr="00EB3114">
        <w:rPr>
          <w:sz w:val="22"/>
          <w:szCs w:val="22"/>
          <w:lang w:val="ru-RU"/>
        </w:rPr>
        <w:t xml:space="preserve">. </w:t>
      </w:r>
    </w:p>
    <w:p w14:paraId="75D9D849" w14:textId="647CD981" w:rsidR="004E6A8E" w:rsidRPr="00EB3114" w:rsidRDefault="00A70C66" w:rsidP="00710DFF">
      <w:pPr>
        <w:shd w:val="clear" w:color="auto" w:fill="FFFFFF"/>
        <w:tabs>
          <w:tab w:val="left" w:pos="1134"/>
        </w:tabs>
        <w:suppressAutoHyphens w:val="0"/>
        <w:ind w:firstLine="567"/>
        <w:jc w:val="both"/>
        <w:rPr>
          <w:sz w:val="22"/>
          <w:szCs w:val="22"/>
          <w:lang w:val="ru-RU" w:eastAsia="ru-RU"/>
        </w:rPr>
      </w:pPr>
      <w:r w:rsidRPr="00EB3114">
        <w:rPr>
          <w:sz w:val="22"/>
          <w:szCs w:val="22"/>
          <w:lang w:val="ru-RU"/>
        </w:rPr>
        <w:t xml:space="preserve">При поставке Товара, подлежащего </w:t>
      </w:r>
      <w:proofErr w:type="spellStart"/>
      <w:r w:rsidRPr="00EB3114">
        <w:rPr>
          <w:sz w:val="22"/>
          <w:szCs w:val="22"/>
          <w:lang w:val="ru-RU"/>
        </w:rPr>
        <w:t>прослеживаемости</w:t>
      </w:r>
      <w:proofErr w:type="spellEnd"/>
      <w:r w:rsidRPr="00EB3114">
        <w:rPr>
          <w:sz w:val="22"/>
          <w:szCs w:val="22"/>
          <w:lang w:val="ru-RU"/>
        </w:rPr>
        <w:t>, счет-фактура</w:t>
      </w:r>
      <w:r w:rsidR="00A27DCF" w:rsidRPr="00EB3114">
        <w:rPr>
          <w:sz w:val="22"/>
          <w:szCs w:val="22"/>
          <w:lang w:val="ru-RU"/>
        </w:rPr>
        <w:t>/</w:t>
      </w:r>
      <w:r w:rsidR="00BF55C7">
        <w:rPr>
          <w:sz w:val="22"/>
          <w:szCs w:val="22"/>
          <w:lang w:val="ru-RU"/>
        </w:rPr>
        <w:t>УПД</w:t>
      </w:r>
      <w:r w:rsidRPr="00EB3114">
        <w:rPr>
          <w:sz w:val="22"/>
          <w:szCs w:val="22"/>
          <w:lang w:val="ru-RU"/>
        </w:rPr>
        <w:t xml:space="preserve"> выставляется</w:t>
      </w:r>
      <w:r w:rsidR="00A27DCF" w:rsidRPr="00EB3114">
        <w:rPr>
          <w:sz w:val="22"/>
          <w:szCs w:val="22"/>
          <w:lang w:val="ru-RU"/>
        </w:rPr>
        <w:t xml:space="preserve">/оформляется </w:t>
      </w:r>
      <w:r w:rsidR="003A6583" w:rsidRPr="00EB3114">
        <w:rPr>
          <w:sz w:val="22"/>
          <w:szCs w:val="22"/>
          <w:lang w:val="ru-RU"/>
        </w:rPr>
        <w:t>Поставщиком</w:t>
      </w:r>
      <w:r w:rsidR="00A27DCF" w:rsidRPr="00EB3114">
        <w:rPr>
          <w:sz w:val="22"/>
          <w:szCs w:val="22"/>
          <w:lang w:val="ru-RU"/>
        </w:rPr>
        <w:t xml:space="preserve"> и передается Покупателю</w:t>
      </w:r>
      <w:r w:rsidRPr="00EB3114">
        <w:rPr>
          <w:sz w:val="22"/>
          <w:szCs w:val="22"/>
          <w:lang w:val="ru-RU"/>
        </w:rPr>
        <w:t xml:space="preserve"> в порядке и в соответствии с требованиями п. 4.7. Договора.</w:t>
      </w:r>
    </w:p>
    <w:p w14:paraId="414B6101" w14:textId="1BC042E3" w:rsidR="005C1DF8" w:rsidRPr="00EB3114" w:rsidRDefault="00FE4594" w:rsidP="005C1DF8">
      <w:pPr>
        <w:pStyle w:val="af6"/>
        <w:tabs>
          <w:tab w:val="left" w:pos="720"/>
        </w:tabs>
        <w:suppressAutoHyphens w:val="0"/>
        <w:ind w:left="0" w:firstLine="567"/>
        <w:jc w:val="both"/>
        <w:rPr>
          <w:rFonts w:eastAsia="Calibri"/>
          <w:sz w:val="22"/>
          <w:szCs w:val="22"/>
          <w:lang w:val="ru-RU" w:eastAsia="en-US"/>
        </w:rPr>
      </w:pPr>
      <w:r w:rsidRPr="00EB3114">
        <w:rPr>
          <w:sz w:val="22"/>
          <w:szCs w:val="22"/>
          <w:lang w:val="ru-RU" w:eastAsia="ru-RU"/>
        </w:rPr>
        <w:t>4</w:t>
      </w:r>
      <w:r w:rsidR="005F6C1B" w:rsidRPr="00EB3114">
        <w:rPr>
          <w:sz w:val="22"/>
          <w:szCs w:val="22"/>
          <w:lang w:val="ru-RU" w:eastAsia="ru-RU"/>
        </w:rPr>
        <w:t>.</w:t>
      </w:r>
      <w:r w:rsidRPr="00EB3114">
        <w:rPr>
          <w:sz w:val="22"/>
          <w:szCs w:val="22"/>
          <w:lang w:val="ru-RU" w:eastAsia="ru-RU"/>
        </w:rPr>
        <w:t>3</w:t>
      </w:r>
      <w:r w:rsidR="005F6C1B" w:rsidRPr="00EB3114">
        <w:rPr>
          <w:sz w:val="22"/>
          <w:szCs w:val="22"/>
          <w:lang w:val="ru-RU" w:eastAsia="ru-RU"/>
        </w:rPr>
        <w:t>.</w:t>
      </w:r>
      <w:r w:rsidR="00A11670" w:rsidRPr="00EB3114">
        <w:rPr>
          <w:sz w:val="22"/>
          <w:szCs w:val="22"/>
          <w:lang w:val="ru-RU" w:eastAsia="ru-RU"/>
        </w:rPr>
        <w:t xml:space="preserve"> Исполнение </w:t>
      </w:r>
      <w:r w:rsidRPr="00EB3114">
        <w:rPr>
          <w:sz w:val="22"/>
          <w:szCs w:val="22"/>
          <w:lang w:val="ru-RU" w:eastAsia="ru-RU"/>
        </w:rPr>
        <w:t xml:space="preserve">Покупателем </w:t>
      </w:r>
      <w:r w:rsidR="00A11670" w:rsidRPr="00EB3114">
        <w:rPr>
          <w:sz w:val="22"/>
          <w:szCs w:val="22"/>
          <w:lang w:val="ru-RU" w:eastAsia="ru-RU"/>
        </w:rPr>
        <w:t xml:space="preserve">обязанностей по оплате в соответствии с Договором обусловлено исполнением </w:t>
      </w:r>
      <w:r w:rsidRPr="00EB3114">
        <w:rPr>
          <w:sz w:val="22"/>
          <w:szCs w:val="22"/>
          <w:lang w:val="ru-RU" w:eastAsia="ru-RU"/>
        </w:rPr>
        <w:t>Поставщиком</w:t>
      </w:r>
      <w:r w:rsidR="00A11670" w:rsidRPr="00EB3114">
        <w:rPr>
          <w:sz w:val="22"/>
          <w:szCs w:val="22"/>
          <w:lang w:val="ru-RU" w:eastAsia="ru-RU"/>
        </w:rPr>
        <w:t xml:space="preserve"> своих обязательств в соответствии с Договором.</w:t>
      </w:r>
      <w:r w:rsidR="00262CD4">
        <w:rPr>
          <w:sz w:val="22"/>
          <w:szCs w:val="22"/>
          <w:lang w:val="ru-RU" w:eastAsia="ru-RU"/>
        </w:rPr>
        <w:t xml:space="preserve"> </w:t>
      </w:r>
      <w:r w:rsidR="005C1DF8" w:rsidRPr="00EB3114">
        <w:rPr>
          <w:rFonts w:eastAsia="Calibri"/>
          <w:sz w:val="22"/>
          <w:szCs w:val="22"/>
          <w:lang w:val="ru-RU" w:eastAsia="en-US"/>
        </w:rPr>
        <w:t xml:space="preserve">Стороны договорились о том, что отсрочка оплаты стоимости Товара, </w:t>
      </w:r>
      <w:r w:rsidR="00047E70">
        <w:rPr>
          <w:rFonts w:eastAsia="Calibri"/>
          <w:sz w:val="22"/>
          <w:szCs w:val="22"/>
          <w:lang w:val="ru-RU" w:eastAsia="en-US"/>
        </w:rPr>
        <w:t xml:space="preserve">в случаях, </w:t>
      </w:r>
      <w:r w:rsidR="005C1DF8" w:rsidRPr="00EB3114">
        <w:rPr>
          <w:rFonts w:eastAsia="Calibri"/>
          <w:sz w:val="22"/>
          <w:szCs w:val="22"/>
          <w:lang w:val="ru-RU" w:eastAsia="en-US"/>
        </w:rPr>
        <w:t>предусмотренн</w:t>
      </w:r>
      <w:r w:rsidR="00047E70">
        <w:rPr>
          <w:rFonts w:eastAsia="Calibri"/>
          <w:sz w:val="22"/>
          <w:szCs w:val="22"/>
          <w:lang w:val="ru-RU" w:eastAsia="en-US"/>
        </w:rPr>
        <w:t>ых</w:t>
      </w:r>
      <w:r w:rsidR="005C1DF8" w:rsidRPr="00EB3114">
        <w:rPr>
          <w:rFonts w:eastAsia="Calibri"/>
          <w:sz w:val="22"/>
          <w:szCs w:val="22"/>
          <w:lang w:val="ru-RU" w:eastAsia="en-US"/>
        </w:rPr>
        <w:t xml:space="preserve"> настоящим Договором (Спецификацией), не является кредитом (коммерческим кредитом). Проценты за пользование денежными средствами оплате не подлежат, плата (проценты) за коммерческий кредит не взимается. </w:t>
      </w:r>
    </w:p>
    <w:p w14:paraId="03D54034" w14:textId="77777777" w:rsidR="00B57589" w:rsidRPr="00EB3114" w:rsidRDefault="005C1DF8" w:rsidP="00EE0325">
      <w:pPr>
        <w:pStyle w:val="af6"/>
        <w:tabs>
          <w:tab w:val="left" w:pos="720"/>
        </w:tabs>
        <w:suppressAutoHyphens w:val="0"/>
        <w:ind w:left="0" w:firstLine="567"/>
        <w:jc w:val="both"/>
        <w:rPr>
          <w:lang w:val="ru-RU"/>
        </w:rPr>
      </w:pPr>
      <w:r w:rsidRPr="00EB3114">
        <w:rPr>
          <w:rFonts w:eastAsia="Calibri"/>
          <w:sz w:val="22"/>
          <w:szCs w:val="22"/>
          <w:lang w:val="ru-RU" w:eastAsia="en-US"/>
        </w:rPr>
        <w:t>С момента передачи Товара Покупателю и до его оплаты Товар не признается находящимся в залоге у Поставщика.</w:t>
      </w:r>
    </w:p>
    <w:p w14:paraId="270CC064" w14:textId="60F98D7D" w:rsidR="003E2CDB" w:rsidRPr="00EB3114" w:rsidRDefault="000C4528" w:rsidP="000C4528">
      <w:pPr>
        <w:tabs>
          <w:tab w:val="left" w:pos="567"/>
        </w:tabs>
        <w:jc w:val="both"/>
        <w:rPr>
          <w:sz w:val="22"/>
          <w:szCs w:val="22"/>
          <w:lang w:val="ru-RU"/>
        </w:rPr>
      </w:pPr>
      <w:r w:rsidRPr="00EB3114">
        <w:rPr>
          <w:sz w:val="22"/>
          <w:szCs w:val="22"/>
          <w:lang w:val="ru-RU"/>
        </w:rPr>
        <w:tab/>
      </w:r>
      <w:r w:rsidR="00FE4594" w:rsidRPr="00EB3114">
        <w:rPr>
          <w:sz w:val="22"/>
          <w:szCs w:val="22"/>
          <w:lang w:val="ru-RU"/>
        </w:rPr>
        <w:t>4.4</w:t>
      </w:r>
      <w:r w:rsidR="00A70341" w:rsidRPr="00EB3114">
        <w:rPr>
          <w:sz w:val="22"/>
          <w:szCs w:val="22"/>
          <w:lang w:val="ru-RU"/>
        </w:rPr>
        <w:t>.</w:t>
      </w:r>
      <w:r w:rsidR="00692A52" w:rsidRPr="00EB3114">
        <w:rPr>
          <w:sz w:val="22"/>
          <w:szCs w:val="22"/>
          <w:lang w:val="ru-RU"/>
        </w:rPr>
        <w:t xml:space="preserve"> </w:t>
      </w:r>
      <w:r w:rsidR="00B356D5" w:rsidRPr="00EB3114">
        <w:rPr>
          <w:sz w:val="22"/>
          <w:szCs w:val="22"/>
          <w:lang w:val="ru-RU"/>
        </w:rPr>
        <w:t>Обязанность</w:t>
      </w:r>
      <w:r w:rsidR="00692A52" w:rsidRPr="00EB3114">
        <w:rPr>
          <w:sz w:val="22"/>
          <w:szCs w:val="22"/>
          <w:lang w:val="ru-RU"/>
        </w:rPr>
        <w:t xml:space="preserve"> </w:t>
      </w:r>
      <w:r w:rsidR="00FE4594" w:rsidRPr="00EB3114">
        <w:rPr>
          <w:sz w:val="22"/>
          <w:szCs w:val="22"/>
          <w:lang w:val="ru-RU"/>
        </w:rPr>
        <w:t xml:space="preserve">Покупателя </w:t>
      </w:r>
      <w:r w:rsidR="00B356D5" w:rsidRPr="00EB3114">
        <w:rPr>
          <w:sz w:val="22"/>
          <w:szCs w:val="22"/>
          <w:lang w:val="ru-RU"/>
        </w:rPr>
        <w:t xml:space="preserve">по оплате считается исполненной с момента </w:t>
      </w:r>
      <w:r w:rsidR="00692A52" w:rsidRPr="00EB3114">
        <w:rPr>
          <w:sz w:val="22"/>
          <w:szCs w:val="22"/>
          <w:lang w:val="ru-RU"/>
        </w:rPr>
        <w:t>списания</w:t>
      </w:r>
      <w:r w:rsidR="00B356D5" w:rsidRPr="00EB3114">
        <w:rPr>
          <w:sz w:val="22"/>
          <w:szCs w:val="22"/>
          <w:lang w:val="ru-RU"/>
        </w:rPr>
        <w:t xml:space="preserve"> денежных средств </w:t>
      </w:r>
      <w:r w:rsidR="00061169" w:rsidRPr="00EB3114">
        <w:rPr>
          <w:sz w:val="22"/>
          <w:szCs w:val="22"/>
          <w:lang w:val="ru-RU"/>
        </w:rPr>
        <w:t>с</w:t>
      </w:r>
      <w:r w:rsidR="00B356D5" w:rsidRPr="00EB3114">
        <w:rPr>
          <w:sz w:val="22"/>
          <w:szCs w:val="22"/>
          <w:lang w:val="ru-RU"/>
        </w:rPr>
        <w:t xml:space="preserve"> </w:t>
      </w:r>
      <w:r w:rsidR="008774DE">
        <w:rPr>
          <w:sz w:val="22"/>
          <w:szCs w:val="22"/>
          <w:lang w:val="ru-RU"/>
        </w:rPr>
        <w:t>корреспонден</w:t>
      </w:r>
      <w:r w:rsidR="000D0C9B">
        <w:rPr>
          <w:sz w:val="22"/>
          <w:szCs w:val="22"/>
          <w:lang w:val="ru-RU"/>
        </w:rPr>
        <w:t>т</w:t>
      </w:r>
      <w:r w:rsidR="008774DE">
        <w:rPr>
          <w:sz w:val="22"/>
          <w:szCs w:val="22"/>
          <w:lang w:val="ru-RU"/>
        </w:rPr>
        <w:t>ского</w:t>
      </w:r>
      <w:r w:rsidR="00692A52" w:rsidRPr="00EB3114">
        <w:rPr>
          <w:sz w:val="22"/>
          <w:szCs w:val="22"/>
          <w:lang w:val="ru-RU"/>
        </w:rPr>
        <w:t xml:space="preserve"> </w:t>
      </w:r>
      <w:r w:rsidR="00B356D5" w:rsidRPr="00EB3114">
        <w:rPr>
          <w:sz w:val="22"/>
          <w:szCs w:val="22"/>
          <w:lang w:val="ru-RU"/>
        </w:rPr>
        <w:t>счет</w:t>
      </w:r>
      <w:r w:rsidR="00061169" w:rsidRPr="00EB3114">
        <w:rPr>
          <w:sz w:val="22"/>
          <w:szCs w:val="22"/>
          <w:lang w:val="ru-RU"/>
        </w:rPr>
        <w:t>а</w:t>
      </w:r>
      <w:r w:rsidR="008774DE">
        <w:rPr>
          <w:sz w:val="22"/>
          <w:szCs w:val="22"/>
          <w:lang w:val="ru-RU"/>
        </w:rPr>
        <w:t xml:space="preserve"> банка</w:t>
      </w:r>
      <w:r w:rsidR="00061169" w:rsidRPr="00EB3114">
        <w:rPr>
          <w:sz w:val="22"/>
          <w:szCs w:val="22"/>
          <w:lang w:val="ru-RU"/>
        </w:rPr>
        <w:t xml:space="preserve"> </w:t>
      </w:r>
      <w:r w:rsidR="00FE4594" w:rsidRPr="00EB3114">
        <w:rPr>
          <w:sz w:val="22"/>
          <w:szCs w:val="22"/>
          <w:lang w:val="ru-RU"/>
        </w:rPr>
        <w:t>Покупателя</w:t>
      </w:r>
      <w:r w:rsidR="00B356D5" w:rsidRPr="00EB3114">
        <w:rPr>
          <w:sz w:val="22"/>
          <w:szCs w:val="22"/>
          <w:lang w:val="ru-RU"/>
        </w:rPr>
        <w:t>.</w:t>
      </w:r>
    </w:p>
    <w:p w14:paraId="44A24881" w14:textId="29285ACE" w:rsidR="0072236C" w:rsidRPr="00F85B69" w:rsidRDefault="00D26E33" w:rsidP="0072236C">
      <w:pPr>
        <w:shd w:val="clear" w:color="auto" w:fill="FFFFFF"/>
        <w:tabs>
          <w:tab w:val="left" w:pos="1134"/>
        </w:tabs>
        <w:ind w:firstLine="426"/>
        <w:jc w:val="both"/>
        <w:rPr>
          <w:sz w:val="22"/>
          <w:szCs w:val="22"/>
          <w:lang w:val="ru-RU"/>
        </w:rPr>
      </w:pPr>
      <w:r w:rsidRPr="00EB3114">
        <w:rPr>
          <w:sz w:val="22"/>
          <w:szCs w:val="22"/>
          <w:lang w:val="ru-RU"/>
        </w:rPr>
        <w:t xml:space="preserve">   </w:t>
      </w:r>
      <w:r w:rsidR="003E2CDB" w:rsidRPr="00EB3114">
        <w:rPr>
          <w:sz w:val="22"/>
          <w:szCs w:val="22"/>
          <w:lang w:val="ru-RU"/>
        </w:rPr>
        <w:t>4.5</w:t>
      </w:r>
      <w:r w:rsidR="0089592F" w:rsidRPr="00F85B69">
        <w:rPr>
          <w:sz w:val="22"/>
          <w:szCs w:val="22"/>
          <w:lang w:val="ru-RU"/>
        </w:rPr>
        <w:t>.</w:t>
      </w:r>
      <w:r w:rsidR="00F85B69" w:rsidRPr="00F85B69">
        <w:rPr>
          <w:sz w:val="22"/>
          <w:szCs w:val="22"/>
          <w:lang w:val="ru-RU"/>
        </w:rPr>
        <w:t xml:space="preserve"> </w:t>
      </w:r>
      <w:r w:rsidR="0072236C" w:rsidRPr="00F85B69">
        <w:rPr>
          <w:sz w:val="22"/>
          <w:szCs w:val="22"/>
          <w:lang w:val="ru-RU"/>
        </w:rPr>
        <w:t xml:space="preserve">Покупатель вправе в любое время в одностороннем порядке уменьшить любые суммы денежных средств, подлежащие оплате Покупателем Поставщику в соответствии с Договором (Спецификацией), на сумму </w:t>
      </w:r>
      <w:r w:rsidR="009729A1" w:rsidRPr="00F85B69">
        <w:rPr>
          <w:sz w:val="22"/>
          <w:szCs w:val="22"/>
          <w:lang w:val="ru-RU"/>
        </w:rPr>
        <w:t>Признанных</w:t>
      </w:r>
      <w:r w:rsidR="00487342" w:rsidRPr="00F85B69">
        <w:rPr>
          <w:sz w:val="22"/>
          <w:szCs w:val="22"/>
          <w:lang w:val="ru-RU"/>
        </w:rPr>
        <w:t xml:space="preserve"> </w:t>
      </w:r>
      <w:r w:rsidR="006B1499" w:rsidRPr="00F85B69">
        <w:rPr>
          <w:sz w:val="22"/>
          <w:szCs w:val="22"/>
          <w:lang w:val="ru-RU"/>
        </w:rPr>
        <w:t>Поставщиком</w:t>
      </w:r>
      <w:r w:rsidR="009729A1" w:rsidRPr="00F85B69">
        <w:rPr>
          <w:sz w:val="22"/>
          <w:szCs w:val="22"/>
          <w:lang w:val="ru-RU"/>
        </w:rPr>
        <w:t xml:space="preserve"> </w:t>
      </w:r>
      <w:r w:rsidR="0072236C" w:rsidRPr="00F85B69">
        <w:rPr>
          <w:sz w:val="22"/>
          <w:szCs w:val="22"/>
          <w:lang w:val="ru-RU"/>
        </w:rPr>
        <w:t>претензи</w:t>
      </w:r>
      <w:r w:rsidR="009729A1" w:rsidRPr="00F85B69">
        <w:rPr>
          <w:sz w:val="22"/>
          <w:szCs w:val="22"/>
          <w:lang w:val="ru-RU"/>
        </w:rPr>
        <w:t xml:space="preserve">й. </w:t>
      </w:r>
      <w:r w:rsidR="0072236C" w:rsidRPr="00F85B69">
        <w:rPr>
          <w:sz w:val="22"/>
          <w:szCs w:val="22"/>
          <w:lang w:val="ru-RU"/>
        </w:rPr>
        <w:t>Покупатель направляет в адрес Поставщика уведомление о произведенном уменьшении сумм денежных средств, подписание каких-либо дополнительных соглашений и иных документов (в том числе двусторонних), не требуется. Во избежание сомнений Стороны установили, что указанный выше механизм уменьшения сумм денежных средств, подлежащих оплате Покупателем Поставщику, относится к порядку расчетов и является с учётом п.1 и п.3 статьи 407 Гражданского кодекса РФ:</w:t>
      </w:r>
    </w:p>
    <w:p w14:paraId="20C44399" w14:textId="77777777" w:rsidR="0072236C" w:rsidRPr="00F85B69" w:rsidRDefault="0072236C" w:rsidP="0072236C">
      <w:pPr>
        <w:shd w:val="clear" w:color="auto" w:fill="FFFFFF"/>
        <w:tabs>
          <w:tab w:val="left" w:pos="1134"/>
        </w:tabs>
        <w:ind w:firstLine="426"/>
        <w:jc w:val="both"/>
        <w:rPr>
          <w:sz w:val="22"/>
          <w:szCs w:val="22"/>
          <w:lang w:val="ru-RU"/>
        </w:rPr>
      </w:pPr>
      <w:r w:rsidRPr="00F85B69">
        <w:rPr>
          <w:sz w:val="22"/>
          <w:szCs w:val="22"/>
          <w:lang w:val="ru-RU"/>
        </w:rPr>
        <w:t>самостоятельным способом прекращения обязательств Покупателя по уплате Поставщику причитающихся ему денежных средств, и</w:t>
      </w:r>
    </w:p>
    <w:p w14:paraId="24620A0B" w14:textId="77777777" w:rsidR="0072236C" w:rsidRPr="00F85B69" w:rsidRDefault="0072236C" w:rsidP="0072236C">
      <w:pPr>
        <w:shd w:val="clear" w:color="auto" w:fill="FFFFFF"/>
        <w:tabs>
          <w:tab w:val="left" w:pos="1134"/>
        </w:tabs>
        <w:ind w:firstLine="426"/>
        <w:jc w:val="both"/>
        <w:rPr>
          <w:sz w:val="22"/>
          <w:szCs w:val="22"/>
          <w:lang w:val="ru-RU"/>
        </w:rPr>
      </w:pPr>
      <w:r w:rsidRPr="00F85B69">
        <w:rPr>
          <w:sz w:val="22"/>
          <w:szCs w:val="22"/>
          <w:lang w:val="ru-RU"/>
        </w:rPr>
        <w:t>самостоятельным способом прекращения обязательств Поставщика по уплате Покупателю причитающихся ему денежных средств.</w:t>
      </w:r>
    </w:p>
    <w:p w14:paraId="60280A15" w14:textId="77777777" w:rsidR="0072236C" w:rsidRPr="00EB3114" w:rsidRDefault="0072236C" w:rsidP="0072236C">
      <w:pPr>
        <w:shd w:val="clear" w:color="auto" w:fill="FFFFFF"/>
        <w:tabs>
          <w:tab w:val="left" w:pos="1134"/>
        </w:tabs>
        <w:ind w:firstLine="426"/>
        <w:jc w:val="both"/>
        <w:rPr>
          <w:rFonts w:eastAsiaTheme="minorHAnsi"/>
          <w:sz w:val="22"/>
          <w:szCs w:val="22"/>
          <w:lang w:val="ru-RU" w:eastAsia="en-US"/>
        </w:rPr>
      </w:pPr>
      <w:r w:rsidRPr="00F85B69">
        <w:rPr>
          <w:sz w:val="22"/>
          <w:szCs w:val="22"/>
          <w:lang w:val="ru-RU"/>
        </w:rPr>
        <w:t>При досрочном прекращении Договора (Спецификации) положения настоящего пункта остаются в силе до полного проведения всех взаиморасчетов по Договору (Спецификации).</w:t>
      </w:r>
    </w:p>
    <w:p w14:paraId="55CAFC8E" w14:textId="77777777" w:rsidR="009448C4" w:rsidRPr="00EB3114" w:rsidRDefault="00FE4594" w:rsidP="00710DFF">
      <w:pPr>
        <w:tabs>
          <w:tab w:val="left" w:pos="1134"/>
        </w:tabs>
        <w:suppressAutoHyphens w:val="0"/>
        <w:ind w:firstLine="567"/>
        <w:jc w:val="both"/>
        <w:rPr>
          <w:rFonts w:eastAsiaTheme="minorHAnsi"/>
          <w:sz w:val="22"/>
          <w:szCs w:val="22"/>
          <w:lang w:val="ru-RU" w:eastAsia="en-US"/>
        </w:rPr>
      </w:pPr>
      <w:r w:rsidRPr="00EB3114">
        <w:rPr>
          <w:rFonts w:eastAsiaTheme="minorHAnsi"/>
          <w:sz w:val="22"/>
          <w:szCs w:val="22"/>
          <w:lang w:val="ru-RU" w:eastAsia="en-US"/>
        </w:rPr>
        <w:t>4.</w:t>
      </w:r>
      <w:r w:rsidR="003E2CDB" w:rsidRPr="00EB3114">
        <w:rPr>
          <w:rFonts w:eastAsiaTheme="minorHAnsi"/>
          <w:sz w:val="22"/>
          <w:szCs w:val="22"/>
          <w:lang w:val="ru-RU" w:eastAsia="en-US"/>
        </w:rPr>
        <w:t>6</w:t>
      </w:r>
      <w:r w:rsidRPr="00EB3114">
        <w:rPr>
          <w:rFonts w:eastAsiaTheme="minorHAnsi"/>
          <w:sz w:val="22"/>
          <w:szCs w:val="22"/>
          <w:lang w:val="ru-RU" w:eastAsia="en-US"/>
        </w:rPr>
        <w:t xml:space="preserve">. </w:t>
      </w:r>
      <w:r w:rsidR="00A11670" w:rsidRPr="00EB3114">
        <w:rPr>
          <w:rFonts w:eastAsiaTheme="minorHAnsi"/>
          <w:sz w:val="22"/>
          <w:szCs w:val="22"/>
          <w:lang w:val="ru-RU" w:eastAsia="en-US"/>
        </w:rPr>
        <w:t>Принимая во внимание положения законодательства Р</w:t>
      </w:r>
      <w:r w:rsidR="00B92E89" w:rsidRPr="00EB3114">
        <w:rPr>
          <w:sz w:val="22"/>
          <w:szCs w:val="22"/>
          <w:lang w:val="ru-RU"/>
        </w:rPr>
        <w:t>оссийской Федерации</w:t>
      </w:r>
      <w:r w:rsidR="00A11670" w:rsidRPr="00EB3114">
        <w:rPr>
          <w:rFonts w:eastAsiaTheme="minorHAnsi"/>
          <w:sz w:val="22"/>
          <w:szCs w:val="22"/>
          <w:lang w:val="ru-RU" w:eastAsia="en-US"/>
        </w:rPr>
        <w:t xml:space="preserve"> о налогах и сборах в части, касающейся «добросовестности налогоплательщика», </w:t>
      </w:r>
      <w:r w:rsidRPr="00EB3114">
        <w:rPr>
          <w:rFonts w:eastAsiaTheme="minorHAnsi"/>
          <w:sz w:val="22"/>
          <w:szCs w:val="22"/>
          <w:lang w:val="ru-RU" w:eastAsia="en-US"/>
        </w:rPr>
        <w:t xml:space="preserve">Поставщик </w:t>
      </w:r>
      <w:r w:rsidR="00A11670" w:rsidRPr="00EB3114">
        <w:rPr>
          <w:rFonts w:eastAsiaTheme="minorHAnsi"/>
          <w:sz w:val="22"/>
          <w:szCs w:val="22"/>
          <w:lang w:val="ru-RU" w:eastAsia="en-US"/>
        </w:rPr>
        <w:t xml:space="preserve">обязуется отражать операции в соответствии с их экономическим смыслом в налоговых декларациях/расчетах и бухгалтерской </w:t>
      </w:r>
      <w:r w:rsidR="00A11670" w:rsidRPr="00EB3114">
        <w:rPr>
          <w:rFonts w:eastAsiaTheme="minorHAnsi"/>
          <w:sz w:val="22"/>
          <w:szCs w:val="22"/>
          <w:lang w:val="ru-RU" w:eastAsia="en-US"/>
        </w:rPr>
        <w:lastRenderedPageBreak/>
        <w:t>отчетности, уплачивать установленные действующим законодательством Российской Федерации налоги, обязанность по уплате которых возложена на него, в том числе, налог на добавленную стоимость (если Стороны по соответствующим операциям являются или станут плательщиками НДС), и исполнять иные налоговые обязанности.</w:t>
      </w:r>
    </w:p>
    <w:p w14:paraId="6747C480" w14:textId="77777777" w:rsidR="00766A0E" w:rsidRPr="00EB3114" w:rsidRDefault="00766A0E" w:rsidP="00FC586B">
      <w:pPr>
        <w:suppressAutoHyphens w:val="0"/>
        <w:autoSpaceDE w:val="0"/>
        <w:autoSpaceDN w:val="0"/>
        <w:adjustRightInd w:val="0"/>
        <w:ind w:firstLine="567"/>
        <w:jc w:val="both"/>
        <w:rPr>
          <w:sz w:val="22"/>
          <w:szCs w:val="22"/>
          <w:lang w:val="ru-RU"/>
        </w:rPr>
      </w:pPr>
      <w:r w:rsidRPr="00EB3114">
        <w:rPr>
          <w:sz w:val="22"/>
          <w:szCs w:val="22"/>
          <w:lang w:val="ru-RU"/>
        </w:rPr>
        <w:t xml:space="preserve">4.7. В случае </w:t>
      </w:r>
      <w:r w:rsidR="00400497" w:rsidRPr="00EB3114">
        <w:rPr>
          <w:sz w:val="22"/>
          <w:szCs w:val="22"/>
          <w:lang w:val="ru-RU"/>
        </w:rPr>
        <w:t>реализации</w:t>
      </w:r>
      <w:r w:rsidR="00A27DCF" w:rsidRPr="00EB3114">
        <w:rPr>
          <w:sz w:val="22"/>
          <w:szCs w:val="22"/>
          <w:lang w:val="ru-RU"/>
        </w:rPr>
        <w:t xml:space="preserve"> </w:t>
      </w:r>
      <w:r w:rsidRPr="00EB3114">
        <w:rPr>
          <w:sz w:val="22"/>
          <w:szCs w:val="22"/>
          <w:lang w:val="ru-RU"/>
        </w:rPr>
        <w:t>Товар</w:t>
      </w:r>
      <w:r w:rsidR="00A27DCF" w:rsidRPr="00EB3114">
        <w:rPr>
          <w:sz w:val="22"/>
          <w:szCs w:val="22"/>
          <w:lang w:val="ru-RU"/>
        </w:rPr>
        <w:t xml:space="preserve">а, </w:t>
      </w:r>
      <w:r w:rsidR="00A27DCF" w:rsidRPr="00EB3114">
        <w:rPr>
          <w:sz w:val="22"/>
          <w:szCs w:val="22"/>
          <w:lang w:val="ru-RU" w:eastAsia="en-US"/>
        </w:rPr>
        <w:t xml:space="preserve">включенного в </w:t>
      </w:r>
      <w:hyperlink r:id="rId11" w:history="1">
        <w:r w:rsidR="00A27DCF" w:rsidRPr="00EB3114">
          <w:rPr>
            <w:sz w:val="22"/>
            <w:szCs w:val="22"/>
            <w:lang w:val="ru-RU" w:eastAsia="en-US"/>
          </w:rPr>
          <w:t>перечень</w:t>
        </w:r>
      </w:hyperlink>
      <w:r w:rsidR="00A27DCF" w:rsidRPr="00EB3114">
        <w:rPr>
          <w:sz w:val="22"/>
          <w:szCs w:val="22"/>
          <w:lang w:val="ru-RU" w:eastAsia="en-US"/>
        </w:rPr>
        <w:t xml:space="preserve"> товаров, подлежащих </w:t>
      </w:r>
      <w:proofErr w:type="spellStart"/>
      <w:r w:rsidR="00A27DCF" w:rsidRPr="00EB3114">
        <w:rPr>
          <w:sz w:val="22"/>
          <w:szCs w:val="22"/>
          <w:lang w:val="ru-RU" w:eastAsia="en-US"/>
        </w:rPr>
        <w:t>прослеживаемости</w:t>
      </w:r>
      <w:proofErr w:type="spellEnd"/>
      <w:r w:rsidR="00253D35" w:rsidRPr="00EB3114">
        <w:rPr>
          <w:sz w:val="22"/>
          <w:szCs w:val="22"/>
          <w:lang w:val="ru-RU" w:eastAsia="en-US"/>
        </w:rPr>
        <w:t xml:space="preserve"> (Постановление</w:t>
      </w:r>
      <w:r w:rsidR="00A27DCF" w:rsidRPr="00EB3114">
        <w:rPr>
          <w:sz w:val="22"/>
          <w:szCs w:val="22"/>
          <w:lang w:val="ru-RU" w:eastAsia="en-US"/>
        </w:rPr>
        <w:t xml:space="preserve"> Правительства РФ от 01.07.2021 № 1110 «Об утверждении перечня товаров, подлежащих </w:t>
      </w:r>
      <w:proofErr w:type="spellStart"/>
      <w:r w:rsidR="00A27DCF" w:rsidRPr="00EB3114">
        <w:rPr>
          <w:sz w:val="22"/>
          <w:szCs w:val="22"/>
          <w:lang w:val="ru-RU" w:eastAsia="en-US"/>
        </w:rPr>
        <w:t>прослеживаемости</w:t>
      </w:r>
      <w:proofErr w:type="spellEnd"/>
      <w:r w:rsidR="00A27DCF" w:rsidRPr="00EB3114">
        <w:rPr>
          <w:sz w:val="22"/>
          <w:szCs w:val="22"/>
          <w:lang w:val="ru-RU" w:eastAsia="en-US"/>
        </w:rPr>
        <w:t>»</w:t>
      </w:r>
      <w:r w:rsidR="00253D35" w:rsidRPr="00EB3114">
        <w:rPr>
          <w:sz w:val="22"/>
          <w:szCs w:val="22"/>
          <w:lang w:val="ru-RU" w:eastAsia="en-US"/>
        </w:rPr>
        <w:t xml:space="preserve"> с учетом последующих изменений</w:t>
      </w:r>
      <w:r w:rsidR="00A27DCF" w:rsidRPr="00EB3114">
        <w:rPr>
          <w:sz w:val="22"/>
          <w:szCs w:val="22"/>
          <w:lang w:val="ru-RU" w:eastAsia="en-US"/>
        </w:rPr>
        <w:t>)</w:t>
      </w:r>
      <w:r w:rsidR="000C2E4E" w:rsidRPr="00EB3114">
        <w:rPr>
          <w:sz w:val="22"/>
          <w:szCs w:val="22"/>
          <w:lang w:val="ru-RU" w:eastAsia="en-US"/>
        </w:rPr>
        <w:t>,</w:t>
      </w:r>
      <w:r w:rsidRPr="00EB3114">
        <w:rPr>
          <w:sz w:val="22"/>
          <w:szCs w:val="22"/>
          <w:lang w:val="ru-RU"/>
        </w:rPr>
        <w:t xml:space="preserve"> Поставщик обязан:</w:t>
      </w:r>
    </w:p>
    <w:p w14:paraId="474A5870" w14:textId="77777777" w:rsidR="00766A0E" w:rsidRPr="00EB3114" w:rsidRDefault="00766A0E" w:rsidP="00766A0E">
      <w:pPr>
        <w:tabs>
          <w:tab w:val="left" w:pos="1134"/>
        </w:tabs>
        <w:suppressAutoHyphens w:val="0"/>
        <w:ind w:firstLine="567"/>
        <w:jc w:val="both"/>
        <w:rPr>
          <w:sz w:val="22"/>
          <w:szCs w:val="22"/>
          <w:lang w:val="ru-RU"/>
        </w:rPr>
      </w:pPr>
      <w:r w:rsidRPr="00EB3114">
        <w:rPr>
          <w:sz w:val="22"/>
          <w:szCs w:val="22"/>
          <w:lang w:val="ru-RU"/>
        </w:rPr>
        <w:t xml:space="preserve">4.7.1. </w:t>
      </w:r>
      <w:r w:rsidR="00FC586B" w:rsidRPr="00EB3114">
        <w:rPr>
          <w:sz w:val="22"/>
          <w:szCs w:val="22"/>
          <w:lang w:val="ru-RU"/>
        </w:rPr>
        <w:t xml:space="preserve">Указать в Спецификации корректные реквизиты </w:t>
      </w:r>
      <w:proofErr w:type="spellStart"/>
      <w:r w:rsidR="00FC586B" w:rsidRPr="00EB3114">
        <w:rPr>
          <w:sz w:val="22"/>
          <w:szCs w:val="22"/>
          <w:lang w:val="ru-RU"/>
        </w:rPr>
        <w:t>прослеживаемости</w:t>
      </w:r>
      <w:proofErr w:type="spellEnd"/>
      <w:r w:rsidR="00FC586B" w:rsidRPr="00EB3114">
        <w:rPr>
          <w:sz w:val="22"/>
          <w:szCs w:val="22"/>
          <w:lang w:val="ru-RU"/>
        </w:rPr>
        <w:t xml:space="preserve"> Товара</w:t>
      </w:r>
      <w:r w:rsidRPr="00EB3114">
        <w:rPr>
          <w:sz w:val="22"/>
          <w:szCs w:val="22"/>
          <w:lang w:val="ru-RU"/>
        </w:rPr>
        <w:t>.</w:t>
      </w:r>
    </w:p>
    <w:p w14:paraId="0A2F96C9" w14:textId="77777777" w:rsidR="00766A0E" w:rsidRPr="00EB3114" w:rsidRDefault="00766A0E" w:rsidP="00766A0E">
      <w:pPr>
        <w:tabs>
          <w:tab w:val="left" w:pos="1134"/>
        </w:tabs>
        <w:suppressAutoHyphens w:val="0"/>
        <w:ind w:firstLine="567"/>
        <w:jc w:val="both"/>
        <w:rPr>
          <w:sz w:val="22"/>
          <w:szCs w:val="22"/>
          <w:lang w:val="ru-RU"/>
        </w:rPr>
      </w:pPr>
      <w:r w:rsidRPr="00EB3114">
        <w:rPr>
          <w:sz w:val="22"/>
          <w:szCs w:val="22"/>
          <w:lang w:val="ru-RU"/>
        </w:rPr>
        <w:t xml:space="preserve">4.7.2. В случае если между Сторонами не заключено Соглашение об </w:t>
      </w:r>
      <w:r w:rsidR="008C7A2C" w:rsidRPr="00EB3114">
        <w:rPr>
          <w:sz w:val="22"/>
          <w:szCs w:val="22"/>
          <w:lang w:val="ru-RU"/>
        </w:rPr>
        <w:t>обмене электронными документами</w:t>
      </w:r>
      <w:r w:rsidR="006606E8" w:rsidRPr="00EB3114">
        <w:rPr>
          <w:b/>
          <w:sz w:val="22"/>
          <w:szCs w:val="22"/>
          <w:lang w:val="ru-RU"/>
        </w:rPr>
        <w:t xml:space="preserve"> </w:t>
      </w:r>
      <w:r w:rsidRPr="00EB3114">
        <w:rPr>
          <w:sz w:val="22"/>
          <w:szCs w:val="22"/>
          <w:lang w:val="ru-RU"/>
        </w:rPr>
        <w:t xml:space="preserve">(по тексту Договора </w:t>
      </w:r>
      <w:r w:rsidR="001A3A0C" w:rsidRPr="00EB3114">
        <w:rPr>
          <w:sz w:val="22"/>
          <w:szCs w:val="22"/>
          <w:lang w:val="ru-RU"/>
        </w:rPr>
        <w:t>–</w:t>
      </w:r>
      <w:r w:rsidRPr="00EB3114">
        <w:rPr>
          <w:sz w:val="22"/>
          <w:szCs w:val="22"/>
          <w:lang w:val="ru-RU"/>
        </w:rPr>
        <w:t xml:space="preserve"> </w:t>
      </w:r>
      <w:r w:rsidR="001A3A0C" w:rsidRPr="00EB3114">
        <w:rPr>
          <w:sz w:val="22"/>
          <w:szCs w:val="22"/>
          <w:lang w:val="ru-RU"/>
        </w:rPr>
        <w:t>«</w:t>
      </w:r>
      <w:r w:rsidRPr="00EB3114">
        <w:rPr>
          <w:b/>
          <w:sz w:val="22"/>
          <w:szCs w:val="22"/>
          <w:lang w:val="ru-RU"/>
        </w:rPr>
        <w:t>Соглашение об обмене электронными документами</w:t>
      </w:r>
      <w:r w:rsidR="001A3A0C" w:rsidRPr="00EB3114">
        <w:rPr>
          <w:b/>
          <w:sz w:val="22"/>
          <w:szCs w:val="22"/>
          <w:lang w:val="ru-RU"/>
        </w:rPr>
        <w:t>»</w:t>
      </w:r>
      <w:r w:rsidRPr="00EB3114">
        <w:rPr>
          <w:sz w:val="22"/>
          <w:szCs w:val="22"/>
          <w:lang w:val="ru-RU"/>
        </w:rPr>
        <w:t xml:space="preserve">), в дату подписания Спецификации на приобретение Товара, подлежащего </w:t>
      </w:r>
      <w:proofErr w:type="spellStart"/>
      <w:r w:rsidRPr="00EB3114">
        <w:rPr>
          <w:sz w:val="22"/>
          <w:szCs w:val="22"/>
          <w:lang w:val="ru-RU"/>
        </w:rPr>
        <w:t>прослеживаемости</w:t>
      </w:r>
      <w:proofErr w:type="spellEnd"/>
      <w:r w:rsidRPr="00EB3114">
        <w:rPr>
          <w:sz w:val="22"/>
          <w:szCs w:val="22"/>
          <w:lang w:val="ru-RU"/>
        </w:rPr>
        <w:t>, подписать Соглашение об обмене электронными документами</w:t>
      </w:r>
      <w:r w:rsidR="00400497" w:rsidRPr="00EB3114">
        <w:rPr>
          <w:sz w:val="22"/>
          <w:szCs w:val="22"/>
          <w:lang w:val="ru-RU"/>
        </w:rPr>
        <w:t xml:space="preserve"> и исполнять его в период исполнения Договора</w:t>
      </w:r>
      <w:r w:rsidRPr="00EB3114">
        <w:rPr>
          <w:sz w:val="22"/>
          <w:szCs w:val="22"/>
          <w:lang w:val="ru-RU"/>
        </w:rPr>
        <w:t>.</w:t>
      </w:r>
    </w:p>
    <w:p w14:paraId="5EB8452E" w14:textId="77777777" w:rsidR="00400497" w:rsidRPr="00EB3114" w:rsidRDefault="00400497" w:rsidP="00400497">
      <w:pPr>
        <w:tabs>
          <w:tab w:val="left" w:pos="567"/>
          <w:tab w:val="left" w:pos="1134"/>
        </w:tabs>
        <w:suppressAutoHyphens w:val="0"/>
        <w:jc w:val="both"/>
        <w:rPr>
          <w:sz w:val="22"/>
          <w:szCs w:val="22"/>
          <w:lang w:val="ru-RU"/>
        </w:rPr>
      </w:pPr>
      <w:r w:rsidRPr="00EB3114">
        <w:rPr>
          <w:sz w:val="22"/>
          <w:szCs w:val="22"/>
          <w:lang w:val="ru-RU"/>
        </w:rPr>
        <w:tab/>
        <w:t>4.7.3</w:t>
      </w:r>
      <w:r w:rsidR="00766A0E" w:rsidRPr="00EB3114">
        <w:rPr>
          <w:sz w:val="22"/>
          <w:szCs w:val="22"/>
          <w:lang w:val="ru-RU"/>
        </w:rPr>
        <w:t xml:space="preserve">. </w:t>
      </w:r>
      <w:r w:rsidRPr="00EB3114">
        <w:rPr>
          <w:sz w:val="22"/>
          <w:szCs w:val="22"/>
          <w:lang w:val="ru-RU"/>
        </w:rPr>
        <w:t>В</w:t>
      </w:r>
      <w:r w:rsidR="00766A0E" w:rsidRPr="00EB3114">
        <w:rPr>
          <w:sz w:val="22"/>
          <w:szCs w:val="22"/>
          <w:lang w:val="ru-RU"/>
        </w:rPr>
        <w:t>ыставлять счета-фактуры, в том числе корректировочные, в электронной форме и с соблюдением требований, установленных законодательством Р</w:t>
      </w:r>
      <w:r w:rsidR="00B92E89" w:rsidRPr="00EB3114">
        <w:rPr>
          <w:sz w:val="22"/>
          <w:szCs w:val="22"/>
          <w:lang w:val="ru-RU"/>
        </w:rPr>
        <w:t>оссийской Федерации</w:t>
      </w:r>
      <w:r w:rsidR="00766A0E" w:rsidRPr="00EB3114">
        <w:rPr>
          <w:sz w:val="22"/>
          <w:szCs w:val="22"/>
          <w:lang w:val="ru-RU"/>
        </w:rPr>
        <w:t xml:space="preserve">, с отражением в них корректных реквизитов </w:t>
      </w:r>
      <w:proofErr w:type="spellStart"/>
      <w:r w:rsidR="00766A0E" w:rsidRPr="00EB3114">
        <w:rPr>
          <w:sz w:val="22"/>
          <w:szCs w:val="22"/>
          <w:lang w:val="ru-RU"/>
        </w:rPr>
        <w:t>прослеживаемости</w:t>
      </w:r>
      <w:proofErr w:type="spellEnd"/>
      <w:r w:rsidR="00766A0E" w:rsidRPr="00EB3114">
        <w:rPr>
          <w:sz w:val="22"/>
          <w:szCs w:val="22"/>
          <w:lang w:val="ru-RU"/>
        </w:rPr>
        <w:t>, и передавать их Покупателю</w:t>
      </w:r>
      <w:r w:rsidR="001B7E38" w:rsidRPr="00EB3114">
        <w:rPr>
          <w:sz w:val="22"/>
          <w:szCs w:val="22"/>
          <w:lang w:val="ru-RU"/>
        </w:rPr>
        <w:t xml:space="preserve"> </w:t>
      </w:r>
      <w:r w:rsidR="00766A0E" w:rsidRPr="00EB3114">
        <w:rPr>
          <w:sz w:val="22"/>
          <w:szCs w:val="22"/>
          <w:lang w:val="ru-RU"/>
        </w:rPr>
        <w:t xml:space="preserve">по телекоммуникационным каналам связи через оператора электронного документооборота в соответствии с </w:t>
      </w:r>
      <w:r w:rsidR="00982A77" w:rsidRPr="00EB3114">
        <w:rPr>
          <w:sz w:val="22"/>
          <w:szCs w:val="22"/>
          <w:lang w:val="ru-RU"/>
        </w:rPr>
        <w:t xml:space="preserve">заключенным между Сторонами </w:t>
      </w:r>
      <w:r w:rsidR="00766A0E" w:rsidRPr="00EB3114">
        <w:rPr>
          <w:sz w:val="22"/>
          <w:szCs w:val="22"/>
          <w:lang w:val="ru-RU"/>
        </w:rPr>
        <w:t>Соглашением об обмене электронными документами;</w:t>
      </w:r>
      <w:r w:rsidRPr="00EB3114">
        <w:rPr>
          <w:sz w:val="22"/>
          <w:szCs w:val="22"/>
          <w:lang w:val="ru-RU"/>
        </w:rPr>
        <w:t xml:space="preserve"> </w:t>
      </w:r>
      <w:r w:rsidRPr="00EB3114">
        <w:rPr>
          <w:i/>
          <w:sz w:val="22"/>
          <w:szCs w:val="22"/>
          <w:lang w:val="ru-RU"/>
        </w:rPr>
        <w:t>или</w:t>
      </w:r>
    </w:p>
    <w:p w14:paraId="5E42DD56" w14:textId="23CE0AE8" w:rsidR="00400497" w:rsidRPr="00EB3114" w:rsidRDefault="00400497" w:rsidP="004B55A1">
      <w:pPr>
        <w:tabs>
          <w:tab w:val="left" w:pos="567"/>
        </w:tabs>
        <w:suppressAutoHyphens w:val="0"/>
        <w:ind w:firstLine="567"/>
        <w:jc w:val="both"/>
        <w:rPr>
          <w:sz w:val="22"/>
          <w:szCs w:val="22"/>
          <w:lang w:val="ru-RU"/>
        </w:rPr>
      </w:pPr>
      <w:r w:rsidRPr="00EB3114">
        <w:rPr>
          <w:sz w:val="22"/>
          <w:szCs w:val="22"/>
          <w:lang w:val="ru-RU"/>
        </w:rPr>
        <w:tab/>
        <w:t>О</w:t>
      </w:r>
      <w:r w:rsidR="00766A0E" w:rsidRPr="00EB3114">
        <w:rPr>
          <w:sz w:val="22"/>
          <w:szCs w:val="22"/>
          <w:lang w:val="ru-RU"/>
        </w:rPr>
        <w:t xml:space="preserve">формлять </w:t>
      </w:r>
      <w:r w:rsidR="00BF55C7">
        <w:rPr>
          <w:sz w:val="22"/>
          <w:szCs w:val="22"/>
          <w:lang w:val="ru-RU"/>
        </w:rPr>
        <w:t>УПД</w:t>
      </w:r>
      <w:r w:rsidR="00766A0E" w:rsidRPr="00EB3114">
        <w:rPr>
          <w:sz w:val="22"/>
          <w:szCs w:val="22"/>
          <w:lang w:val="ru-RU"/>
        </w:rPr>
        <w:t xml:space="preserve">, исправленные </w:t>
      </w:r>
      <w:r w:rsidR="00BF55C7">
        <w:rPr>
          <w:sz w:val="22"/>
          <w:szCs w:val="22"/>
          <w:lang w:val="ru-RU"/>
        </w:rPr>
        <w:t>УПД</w:t>
      </w:r>
      <w:r w:rsidR="00766A0E" w:rsidRPr="00EB3114">
        <w:rPr>
          <w:sz w:val="22"/>
          <w:szCs w:val="22"/>
          <w:lang w:val="ru-RU"/>
        </w:rPr>
        <w:t>, универсальные корректировочные документы, исправленные универсальные корректировочные документы в электронной форме по форматам, утвержденным уполномоченными органами власти Р</w:t>
      </w:r>
      <w:r w:rsidR="00B92E89" w:rsidRPr="00EB3114">
        <w:rPr>
          <w:sz w:val="22"/>
          <w:szCs w:val="22"/>
          <w:lang w:val="ru-RU"/>
        </w:rPr>
        <w:t>оссийской Федерации</w:t>
      </w:r>
      <w:r w:rsidR="00766A0E" w:rsidRPr="00EB3114">
        <w:rPr>
          <w:sz w:val="22"/>
          <w:szCs w:val="22"/>
          <w:lang w:val="ru-RU"/>
        </w:rPr>
        <w:t xml:space="preserve">, с отражением в них корректных реквизитов </w:t>
      </w:r>
      <w:proofErr w:type="spellStart"/>
      <w:r w:rsidR="00766A0E" w:rsidRPr="00EB3114">
        <w:rPr>
          <w:sz w:val="22"/>
          <w:szCs w:val="22"/>
          <w:lang w:val="ru-RU"/>
        </w:rPr>
        <w:t>прослеживаемости</w:t>
      </w:r>
      <w:proofErr w:type="spellEnd"/>
      <w:r w:rsidR="00766A0E" w:rsidRPr="00EB3114">
        <w:rPr>
          <w:sz w:val="22"/>
          <w:szCs w:val="22"/>
          <w:lang w:val="ru-RU"/>
        </w:rPr>
        <w:t>, и передавать их Покупателю</w:t>
      </w:r>
      <w:r w:rsidRPr="00EB3114">
        <w:rPr>
          <w:sz w:val="22"/>
          <w:szCs w:val="22"/>
          <w:lang w:val="ru-RU"/>
        </w:rPr>
        <w:t xml:space="preserve"> </w:t>
      </w:r>
      <w:r w:rsidR="00766A0E" w:rsidRPr="00EB3114">
        <w:rPr>
          <w:sz w:val="22"/>
          <w:szCs w:val="22"/>
          <w:lang w:val="ru-RU"/>
        </w:rPr>
        <w:t xml:space="preserve">по телекоммуникационным каналам связи через оператора электронного документооборота в соответствии с </w:t>
      </w:r>
      <w:r w:rsidR="00982A77" w:rsidRPr="00EB3114">
        <w:rPr>
          <w:sz w:val="22"/>
          <w:szCs w:val="22"/>
          <w:lang w:val="ru-RU"/>
        </w:rPr>
        <w:t xml:space="preserve">заключенным между Сторонами </w:t>
      </w:r>
      <w:r w:rsidR="00766A0E" w:rsidRPr="00EB3114">
        <w:rPr>
          <w:sz w:val="22"/>
          <w:szCs w:val="22"/>
          <w:lang w:val="ru-RU"/>
        </w:rPr>
        <w:t xml:space="preserve">Соглашением об обмене электронными документами.  </w:t>
      </w:r>
    </w:p>
    <w:p w14:paraId="46320E19" w14:textId="77777777" w:rsidR="004B55A1" w:rsidRPr="00EB3114" w:rsidRDefault="003442EE" w:rsidP="003442EE">
      <w:pPr>
        <w:tabs>
          <w:tab w:val="left" w:pos="567"/>
        </w:tabs>
        <w:suppressAutoHyphens w:val="0"/>
        <w:jc w:val="both"/>
        <w:rPr>
          <w:sz w:val="22"/>
          <w:szCs w:val="22"/>
          <w:lang w:val="ru-RU"/>
        </w:rPr>
      </w:pPr>
      <w:r w:rsidRPr="00EB3114">
        <w:rPr>
          <w:sz w:val="22"/>
          <w:szCs w:val="22"/>
          <w:lang w:val="ru-RU"/>
        </w:rPr>
        <w:tab/>
      </w:r>
      <w:r w:rsidR="00400497" w:rsidRPr="00EB3114">
        <w:rPr>
          <w:sz w:val="22"/>
          <w:szCs w:val="22"/>
          <w:lang w:val="ru-RU"/>
        </w:rPr>
        <w:t>4.8. В течение 5 (пяти) календарных дней с даты получения требования Покупателя Поставщик обязан исправить и передать</w:t>
      </w:r>
      <w:r w:rsidR="00BB36C9" w:rsidRPr="00EB3114">
        <w:rPr>
          <w:sz w:val="22"/>
          <w:szCs w:val="22"/>
          <w:lang w:val="ru-RU"/>
        </w:rPr>
        <w:t xml:space="preserve"> надлежащим способом</w:t>
      </w:r>
      <w:r w:rsidR="00400497" w:rsidRPr="00EB3114">
        <w:rPr>
          <w:sz w:val="22"/>
          <w:szCs w:val="22"/>
          <w:lang w:val="ru-RU"/>
        </w:rPr>
        <w:t xml:space="preserve"> Покупателю</w:t>
      </w:r>
      <w:r w:rsidR="00BB36C9" w:rsidRPr="00EB3114">
        <w:rPr>
          <w:sz w:val="22"/>
          <w:szCs w:val="22"/>
          <w:lang w:val="ru-RU"/>
        </w:rPr>
        <w:t xml:space="preserve"> </w:t>
      </w:r>
      <w:r w:rsidRPr="00EB3114">
        <w:rPr>
          <w:sz w:val="22"/>
          <w:szCs w:val="22"/>
          <w:lang w:val="ru-RU"/>
        </w:rPr>
        <w:t>исправленные/откорректированные первичные учетные и иные документы, счет</w:t>
      </w:r>
      <w:r w:rsidR="005636F8" w:rsidRPr="00EB3114">
        <w:rPr>
          <w:sz w:val="22"/>
          <w:szCs w:val="22"/>
          <w:lang w:val="ru-RU"/>
        </w:rPr>
        <w:t>а</w:t>
      </w:r>
      <w:r w:rsidRPr="00EB3114">
        <w:rPr>
          <w:sz w:val="22"/>
          <w:szCs w:val="22"/>
          <w:lang w:val="ru-RU"/>
        </w:rPr>
        <w:t>-фактуры.</w:t>
      </w:r>
      <w:r w:rsidR="00400497" w:rsidRPr="00EB3114">
        <w:rPr>
          <w:sz w:val="22"/>
          <w:szCs w:val="22"/>
          <w:lang w:val="ru-RU"/>
        </w:rPr>
        <w:t xml:space="preserve"> </w:t>
      </w:r>
    </w:p>
    <w:p w14:paraId="0953B777" w14:textId="77777777" w:rsidR="0019297E" w:rsidRPr="00EB3114" w:rsidRDefault="004B55A1" w:rsidP="0019297E">
      <w:pPr>
        <w:tabs>
          <w:tab w:val="left" w:pos="567"/>
        </w:tabs>
        <w:suppressAutoHyphens w:val="0"/>
        <w:jc w:val="both"/>
        <w:rPr>
          <w:sz w:val="22"/>
          <w:szCs w:val="22"/>
          <w:lang w:val="ru-RU"/>
        </w:rPr>
      </w:pPr>
      <w:r w:rsidRPr="00EB3114">
        <w:rPr>
          <w:sz w:val="22"/>
          <w:szCs w:val="22"/>
          <w:lang w:val="ru-RU"/>
        </w:rPr>
        <w:tab/>
        <w:t>4.9. В случае, когда Поставщик в соответствии с Договором обязан передать Покупателю не только Товары, которые Покупателем не оплачены, но и другие Товары, Поставщик не вправе приостановить передачу этих Товаров до полной оплаты всех ранее переданных Товаров.</w:t>
      </w:r>
    </w:p>
    <w:p w14:paraId="2A1C47B5" w14:textId="000AF25F" w:rsidR="004E6A8E" w:rsidRPr="00EB3114" w:rsidRDefault="004E6A8E" w:rsidP="00755C31">
      <w:pPr>
        <w:tabs>
          <w:tab w:val="left" w:pos="1134"/>
        </w:tabs>
        <w:suppressAutoHyphens w:val="0"/>
        <w:ind w:firstLine="567"/>
        <w:jc w:val="both"/>
        <w:rPr>
          <w:rFonts w:eastAsiaTheme="minorHAnsi"/>
          <w:sz w:val="22"/>
          <w:szCs w:val="22"/>
          <w:lang w:val="ru-RU" w:eastAsia="en-US"/>
        </w:rPr>
      </w:pPr>
    </w:p>
    <w:p w14:paraId="19F7BD67" w14:textId="138AF951" w:rsidR="00C751AE" w:rsidRPr="00EB3114" w:rsidRDefault="00C751AE" w:rsidP="00C751AE">
      <w:pPr>
        <w:pStyle w:val="af6"/>
        <w:tabs>
          <w:tab w:val="left" w:pos="1134"/>
        </w:tabs>
        <w:suppressAutoHyphens w:val="0"/>
        <w:ind w:left="567"/>
        <w:jc w:val="center"/>
        <w:rPr>
          <w:rFonts w:eastAsiaTheme="minorHAnsi"/>
          <w:b/>
          <w:bCs/>
          <w:sz w:val="22"/>
          <w:szCs w:val="22"/>
          <w:lang w:val="ru-RU" w:eastAsia="en-US"/>
        </w:rPr>
      </w:pPr>
      <w:r w:rsidRPr="00EB3114">
        <w:rPr>
          <w:rFonts w:eastAsiaTheme="minorHAnsi"/>
          <w:b/>
          <w:bCs/>
          <w:sz w:val="22"/>
          <w:szCs w:val="22"/>
          <w:lang w:val="ru-RU" w:eastAsia="en-US"/>
        </w:rPr>
        <w:t>5. ЗАВЕРЕНИЯ ОБ ОБСТОЯТЕЛЬСТВАХ</w:t>
      </w:r>
      <w:r w:rsidR="00407A5F">
        <w:rPr>
          <w:rFonts w:eastAsiaTheme="minorHAnsi"/>
          <w:b/>
          <w:bCs/>
          <w:sz w:val="22"/>
          <w:szCs w:val="22"/>
          <w:lang w:val="ru-RU" w:eastAsia="en-US"/>
        </w:rPr>
        <w:t xml:space="preserve">. </w:t>
      </w:r>
    </w:p>
    <w:p w14:paraId="5029D94E" w14:textId="77777777" w:rsidR="00C751AE" w:rsidRPr="00EB3114" w:rsidRDefault="00C751AE" w:rsidP="00C751AE">
      <w:pPr>
        <w:tabs>
          <w:tab w:val="left" w:pos="1134"/>
        </w:tabs>
        <w:suppressAutoHyphens w:val="0"/>
        <w:ind w:firstLine="567"/>
        <w:jc w:val="center"/>
        <w:rPr>
          <w:rFonts w:eastAsiaTheme="minorHAnsi"/>
          <w:b/>
          <w:bCs/>
          <w:sz w:val="22"/>
          <w:szCs w:val="22"/>
          <w:lang w:val="ru-RU" w:eastAsia="en-US"/>
        </w:rPr>
      </w:pPr>
    </w:p>
    <w:p w14:paraId="70826AB6" w14:textId="77777777" w:rsidR="00C751AE" w:rsidRPr="00EB3114" w:rsidRDefault="00C751AE" w:rsidP="00C751AE">
      <w:pPr>
        <w:tabs>
          <w:tab w:val="left" w:pos="1134"/>
        </w:tabs>
        <w:suppressAutoHyphens w:val="0"/>
        <w:ind w:firstLine="567"/>
        <w:rPr>
          <w:rFonts w:eastAsiaTheme="minorHAnsi"/>
          <w:b/>
          <w:bCs/>
          <w:sz w:val="22"/>
          <w:szCs w:val="22"/>
          <w:lang w:val="ru-RU" w:eastAsia="en-US"/>
        </w:rPr>
      </w:pPr>
      <w:r w:rsidRPr="00EB3114">
        <w:rPr>
          <w:rFonts w:eastAsia="Calibri"/>
          <w:b/>
          <w:color w:val="000000" w:themeColor="text1"/>
          <w:sz w:val="22"/>
          <w:szCs w:val="22"/>
          <w:lang w:val="ru-RU" w:eastAsia="en-US"/>
        </w:rPr>
        <w:t>Заверения об обстоятельствах</w:t>
      </w:r>
    </w:p>
    <w:p w14:paraId="5644BF1A" w14:textId="77777777" w:rsidR="00C751AE" w:rsidRPr="00EB3114" w:rsidRDefault="00C751AE" w:rsidP="00C751AE">
      <w:pPr>
        <w:pStyle w:val="af6"/>
        <w:tabs>
          <w:tab w:val="left" w:pos="0"/>
          <w:tab w:val="left" w:pos="1134"/>
        </w:tabs>
        <w:suppressAutoHyphens w:val="0"/>
        <w:ind w:left="0" w:firstLine="567"/>
        <w:jc w:val="both"/>
        <w:rPr>
          <w:rFonts w:eastAsia="Calibri"/>
          <w:color w:val="000000" w:themeColor="text1"/>
          <w:sz w:val="22"/>
          <w:szCs w:val="22"/>
          <w:lang w:val="ru-RU" w:eastAsia="en-US"/>
        </w:rPr>
      </w:pPr>
      <w:r w:rsidRPr="00EB3114">
        <w:rPr>
          <w:rFonts w:eastAsia="Calibri"/>
          <w:color w:val="000000" w:themeColor="text1"/>
          <w:sz w:val="22"/>
          <w:szCs w:val="22"/>
          <w:lang w:val="ru-RU" w:eastAsia="en-US"/>
        </w:rPr>
        <w:t xml:space="preserve">5.1. Поставщик предоставляет Покупателю следующие заверения, которые </w:t>
      </w:r>
      <w:r w:rsidRPr="00EB3114">
        <w:rPr>
          <w:rFonts w:eastAsia="Calibri"/>
          <w:sz w:val="22"/>
          <w:szCs w:val="22"/>
          <w:lang w:val="ru-RU" w:eastAsia="en-US"/>
        </w:rPr>
        <w:t xml:space="preserve">имеют существенное значение для Покупателя </w:t>
      </w:r>
      <w:r w:rsidRPr="00EB3114">
        <w:rPr>
          <w:rFonts w:eastAsia="Calibri"/>
          <w:color w:val="000000" w:themeColor="text1"/>
          <w:sz w:val="22"/>
          <w:szCs w:val="22"/>
          <w:lang w:val="ru-RU" w:eastAsia="en-US"/>
        </w:rPr>
        <w:t>о том, что:</w:t>
      </w:r>
    </w:p>
    <w:p w14:paraId="2664335F" w14:textId="77777777" w:rsidR="00C751AE" w:rsidRPr="00EB3114" w:rsidRDefault="00C751AE" w:rsidP="00C751AE">
      <w:pPr>
        <w:numPr>
          <w:ilvl w:val="1"/>
          <w:numId w:val="5"/>
        </w:numPr>
        <w:tabs>
          <w:tab w:val="left" w:pos="851"/>
          <w:tab w:val="left" w:pos="1134"/>
        </w:tabs>
        <w:suppressAutoHyphens w:val="0"/>
        <w:ind w:left="0" w:firstLine="567"/>
        <w:jc w:val="both"/>
        <w:rPr>
          <w:rFonts w:eastAsia="Calibri"/>
          <w:color w:val="000000" w:themeColor="text1"/>
          <w:sz w:val="22"/>
          <w:szCs w:val="22"/>
          <w:lang w:val="ru-RU" w:eastAsia="en-US"/>
        </w:rPr>
      </w:pPr>
      <w:r w:rsidRPr="00EB3114">
        <w:rPr>
          <w:rFonts w:eastAsia="Calibri"/>
          <w:color w:val="000000" w:themeColor="text1"/>
          <w:sz w:val="22"/>
          <w:szCs w:val="22"/>
          <w:lang w:val="ru-RU" w:eastAsia="en-US"/>
        </w:rPr>
        <w:t xml:space="preserve"> </w:t>
      </w:r>
      <w:r w:rsidRPr="00EB3114">
        <w:rPr>
          <w:sz w:val="22"/>
          <w:szCs w:val="22"/>
          <w:lang w:val="ru-RU"/>
        </w:rPr>
        <w:t>Поставщик является юридическим лицом, надлежащим образом учрежденным и законно действующим в соответствии с законодательством Российской Федерации.</w:t>
      </w:r>
    </w:p>
    <w:p w14:paraId="6D137EB4" w14:textId="77777777" w:rsidR="00C751AE" w:rsidRPr="00EB3114" w:rsidRDefault="00C751AE" w:rsidP="00C751AE">
      <w:pPr>
        <w:numPr>
          <w:ilvl w:val="1"/>
          <w:numId w:val="5"/>
        </w:numPr>
        <w:tabs>
          <w:tab w:val="left" w:pos="851"/>
          <w:tab w:val="left" w:pos="1134"/>
        </w:tabs>
        <w:suppressAutoHyphens w:val="0"/>
        <w:ind w:left="0" w:firstLine="567"/>
        <w:jc w:val="both"/>
        <w:rPr>
          <w:rFonts w:eastAsia="Calibri"/>
          <w:color w:val="000000" w:themeColor="text1"/>
          <w:sz w:val="22"/>
          <w:szCs w:val="22"/>
          <w:lang w:val="ru-RU" w:eastAsia="en-US"/>
        </w:rPr>
      </w:pPr>
      <w:r w:rsidRPr="00EB3114">
        <w:rPr>
          <w:sz w:val="22"/>
          <w:szCs w:val="22"/>
          <w:lang w:val="ru-RU"/>
        </w:rPr>
        <w:t>Все согласия, необходимые для заключения, исполнения Договора (Спецификации), иных договоров и соглашений, предусмотренных Договором, были получены и вступили в действие, или, если они не были получены, то будут получены и/или вступят в действие в установленном порядке до заключения Договора (Спецификации) в соответствии с законодательством Российской Федерации.</w:t>
      </w:r>
    </w:p>
    <w:p w14:paraId="1FF0AC44" w14:textId="77777777" w:rsidR="00C751AE" w:rsidRPr="00EB3114" w:rsidRDefault="00C751AE" w:rsidP="00C751AE">
      <w:pPr>
        <w:numPr>
          <w:ilvl w:val="1"/>
          <w:numId w:val="5"/>
        </w:numPr>
        <w:tabs>
          <w:tab w:val="left" w:pos="851"/>
          <w:tab w:val="left" w:pos="1134"/>
        </w:tabs>
        <w:suppressAutoHyphens w:val="0"/>
        <w:ind w:left="0" w:firstLine="567"/>
        <w:jc w:val="both"/>
        <w:rPr>
          <w:rFonts w:eastAsia="Calibri"/>
          <w:color w:val="000000" w:themeColor="text1"/>
          <w:sz w:val="22"/>
          <w:szCs w:val="22"/>
          <w:lang w:val="ru-RU" w:eastAsia="en-US"/>
        </w:rPr>
      </w:pPr>
      <w:r w:rsidRPr="00EB3114">
        <w:rPr>
          <w:sz w:val="22"/>
          <w:szCs w:val="22"/>
          <w:lang w:val="ru-RU"/>
        </w:rPr>
        <w:t>Поставщиком исполнялись и соблюдались, равно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Поставщика к невозможности надлежащим образом исполнять свои обязательства по Договору.</w:t>
      </w:r>
    </w:p>
    <w:p w14:paraId="6F0D5D54" w14:textId="77777777" w:rsidR="00C751AE" w:rsidRPr="00EB3114" w:rsidRDefault="00C751AE" w:rsidP="00C751AE">
      <w:pPr>
        <w:numPr>
          <w:ilvl w:val="1"/>
          <w:numId w:val="5"/>
        </w:numPr>
        <w:tabs>
          <w:tab w:val="left" w:pos="851"/>
          <w:tab w:val="left" w:pos="1134"/>
        </w:tabs>
        <w:suppressAutoHyphens w:val="0"/>
        <w:ind w:left="0" w:firstLine="567"/>
        <w:jc w:val="both"/>
        <w:rPr>
          <w:rFonts w:eastAsia="Calibri"/>
          <w:color w:val="000000" w:themeColor="text1"/>
          <w:sz w:val="22"/>
          <w:szCs w:val="22"/>
          <w:lang w:val="ru-RU" w:eastAsia="en-US"/>
        </w:rPr>
      </w:pPr>
      <w:r w:rsidRPr="00EB3114">
        <w:rPr>
          <w:sz w:val="22"/>
          <w:szCs w:val="22"/>
          <w:lang w:val="ru-RU"/>
        </w:rPr>
        <w:t>Поставщик имеет действительный и законный правовой титул или законное право пользования и эксплуатации в отношении активов, необходимых для осуществления его деятельности и выполнения, взятых на себя обязательств по Договору.</w:t>
      </w:r>
    </w:p>
    <w:p w14:paraId="6EC25B4B" w14:textId="77777777" w:rsidR="00C751AE" w:rsidRPr="00EB3114" w:rsidRDefault="00C751AE" w:rsidP="00C751AE">
      <w:pPr>
        <w:numPr>
          <w:ilvl w:val="1"/>
          <w:numId w:val="5"/>
        </w:numPr>
        <w:tabs>
          <w:tab w:val="left" w:pos="851"/>
          <w:tab w:val="left" w:pos="1134"/>
        </w:tabs>
        <w:suppressAutoHyphens w:val="0"/>
        <w:ind w:left="0" w:firstLine="567"/>
        <w:jc w:val="both"/>
        <w:rPr>
          <w:rFonts w:eastAsia="Calibri"/>
          <w:color w:val="000000" w:themeColor="text1"/>
          <w:sz w:val="22"/>
          <w:szCs w:val="22"/>
          <w:lang w:val="ru-RU" w:eastAsia="en-US"/>
        </w:rPr>
      </w:pPr>
      <w:r w:rsidRPr="00EB3114">
        <w:rPr>
          <w:sz w:val="22"/>
          <w:szCs w:val="22"/>
          <w:lang w:val="ru-RU"/>
        </w:rPr>
        <w:t>Не имеют места какие-либо события или обстоятельства, которые могли бы повлиять на исполнение Поставщиком обязательств по любым другим договорам или финансовым инструментам, а также которые бы могли привести Поставщика к невозможности надлежащим образом исполнять свои обязательства по Договору.</w:t>
      </w:r>
    </w:p>
    <w:p w14:paraId="31354F26" w14:textId="77777777" w:rsidR="00C751AE" w:rsidRPr="00EB3114" w:rsidRDefault="00C751AE" w:rsidP="00C751AE">
      <w:pPr>
        <w:numPr>
          <w:ilvl w:val="1"/>
          <w:numId w:val="5"/>
        </w:numPr>
        <w:tabs>
          <w:tab w:val="left" w:pos="851"/>
          <w:tab w:val="left" w:pos="1134"/>
        </w:tabs>
        <w:suppressAutoHyphens w:val="0"/>
        <w:ind w:left="0" w:firstLine="567"/>
        <w:jc w:val="both"/>
        <w:rPr>
          <w:rFonts w:eastAsia="Calibri"/>
          <w:color w:val="000000" w:themeColor="text1"/>
          <w:sz w:val="22"/>
          <w:szCs w:val="22"/>
          <w:lang w:val="ru-RU" w:eastAsia="en-US"/>
        </w:rPr>
      </w:pPr>
      <w:r w:rsidRPr="00EB3114">
        <w:rPr>
          <w:sz w:val="22"/>
          <w:szCs w:val="22"/>
          <w:lang w:val="ru-RU"/>
        </w:rPr>
        <w:t>Поставщик обладает всеми разрешениями, лицензиями, которые необходимы для эффективного осуществления его деятельности в Российской Федерации.</w:t>
      </w:r>
    </w:p>
    <w:p w14:paraId="652A24DE" w14:textId="77777777" w:rsidR="00C751AE" w:rsidRPr="00EB3114" w:rsidRDefault="00C751AE" w:rsidP="00C751AE">
      <w:pPr>
        <w:numPr>
          <w:ilvl w:val="1"/>
          <w:numId w:val="5"/>
        </w:numPr>
        <w:tabs>
          <w:tab w:val="left" w:pos="851"/>
          <w:tab w:val="left" w:pos="1134"/>
        </w:tabs>
        <w:suppressAutoHyphens w:val="0"/>
        <w:ind w:left="0" w:firstLine="567"/>
        <w:jc w:val="both"/>
        <w:rPr>
          <w:rFonts w:eastAsia="Calibri"/>
          <w:color w:val="000000" w:themeColor="text1"/>
          <w:sz w:val="22"/>
          <w:szCs w:val="22"/>
          <w:lang w:val="ru-RU" w:eastAsia="en-US"/>
        </w:rPr>
      </w:pPr>
      <w:r w:rsidRPr="00EB3114">
        <w:rPr>
          <w:sz w:val="22"/>
          <w:szCs w:val="22"/>
          <w:lang w:val="ru-RU"/>
        </w:rPr>
        <w:t>Поставщик не имеет просроченной задолженности по уплате налоговых платежей и не имеет непогашенных обязательств перед бюджетами любого уровня по уплате каких-либо штрафов и/или пеней.</w:t>
      </w:r>
    </w:p>
    <w:p w14:paraId="1CD53E1B" w14:textId="77777777" w:rsidR="00C751AE" w:rsidRPr="00EB3114" w:rsidRDefault="00C751AE" w:rsidP="00C751AE">
      <w:pPr>
        <w:numPr>
          <w:ilvl w:val="1"/>
          <w:numId w:val="5"/>
        </w:numPr>
        <w:tabs>
          <w:tab w:val="left" w:pos="1134"/>
        </w:tabs>
        <w:suppressAutoHyphens w:val="0"/>
        <w:ind w:left="0" w:firstLine="567"/>
        <w:jc w:val="both"/>
        <w:rPr>
          <w:rFonts w:eastAsia="Calibri"/>
          <w:color w:val="000000" w:themeColor="text1"/>
          <w:sz w:val="22"/>
          <w:szCs w:val="22"/>
          <w:lang w:val="ru-RU" w:eastAsia="en-US"/>
        </w:rPr>
      </w:pPr>
      <w:r w:rsidRPr="00EB3114">
        <w:rPr>
          <w:rFonts w:eastAsia="Calibri"/>
          <w:color w:val="000000" w:themeColor="text1"/>
          <w:sz w:val="22"/>
          <w:szCs w:val="22"/>
          <w:lang w:val="ru-RU" w:eastAsia="en-US"/>
        </w:rPr>
        <w:lastRenderedPageBreak/>
        <w:t>Поставщик вправе совершить сделку на условиях Договора, осуществлять свои права и исполнять свои обязанности по Договору и никакие ограничения не возложены органами управления Поставщика на его правомочия по заключению и исполнению Договора.</w:t>
      </w:r>
    </w:p>
    <w:p w14:paraId="3BBC4309" w14:textId="77777777" w:rsidR="00C751AE" w:rsidRPr="00EB3114" w:rsidRDefault="00C751AE" w:rsidP="00C751AE">
      <w:pPr>
        <w:numPr>
          <w:ilvl w:val="1"/>
          <w:numId w:val="5"/>
        </w:numPr>
        <w:tabs>
          <w:tab w:val="left" w:pos="1134"/>
        </w:tabs>
        <w:suppressAutoHyphens w:val="0"/>
        <w:ind w:left="0" w:firstLine="567"/>
        <w:jc w:val="both"/>
        <w:rPr>
          <w:rFonts w:eastAsia="Calibri"/>
          <w:color w:val="000000" w:themeColor="text1"/>
          <w:sz w:val="22"/>
          <w:szCs w:val="22"/>
          <w:lang w:val="ru-RU" w:eastAsia="en-US"/>
        </w:rPr>
      </w:pPr>
      <w:r w:rsidRPr="00EB3114">
        <w:rPr>
          <w:rFonts w:eastAsia="Calibri"/>
          <w:color w:val="000000" w:themeColor="text1"/>
          <w:sz w:val="22"/>
          <w:szCs w:val="22"/>
          <w:lang w:val="ru-RU" w:eastAsia="en-US"/>
        </w:rPr>
        <w:t xml:space="preserve"> Органы/представители Поставщика, заключающие Договор, должным образом наделены полномочиями на его заключение, получены все необходимые разрешения и/или одобрения органов управления Поставщика, и заключением Договора он не нарушает ни одно из положений уставных, внутренних документов и решений органов управления Поставщика.</w:t>
      </w:r>
    </w:p>
    <w:p w14:paraId="40649712" w14:textId="77777777" w:rsidR="00C751AE" w:rsidRPr="00EB3114" w:rsidRDefault="00C751AE" w:rsidP="00C751AE">
      <w:pPr>
        <w:numPr>
          <w:ilvl w:val="1"/>
          <w:numId w:val="5"/>
        </w:numPr>
        <w:tabs>
          <w:tab w:val="left" w:pos="1134"/>
        </w:tabs>
        <w:suppressAutoHyphens w:val="0"/>
        <w:ind w:left="0" w:firstLine="567"/>
        <w:jc w:val="both"/>
        <w:rPr>
          <w:rFonts w:eastAsia="Calibri"/>
          <w:color w:val="000000" w:themeColor="text1"/>
          <w:sz w:val="22"/>
          <w:szCs w:val="22"/>
          <w:lang w:val="ru-RU" w:eastAsia="en-US"/>
        </w:rPr>
      </w:pPr>
      <w:r w:rsidRPr="00EB3114">
        <w:rPr>
          <w:rFonts w:eastAsia="Calibri"/>
          <w:color w:val="000000" w:themeColor="text1"/>
          <w:sz w:val="22"/>
          <w:szCs w:val="22"/>
          <w:lang w:val="ru-RU" w:eastAsia="en-US"/>
        </w:rPr>
        <w:t xml:space="preserve"> Заключая Договор, Поставщик преследует деловые цели, является добросовестным налогоплательщиком, осуществляет реальную предпринимательскую деятельность, проявляет должную осмотрительность и осторожность при выборе контрагентов, имеет необходимые для исполнения Договора лицензии, разрешения и членство в саморегулируемой организации соответствующего уровня ответственности,  имеет все ресурсы, необходимые для выполнения обязательств по Договору, не взаимодействует с организациями, преследующими незаконные цели.</w:t>
      </w:r>
    </w:p>
    <w:p w14:paraId="6E046F78" w14:textId="77777777" w:rsidR="00C751AE" w:rsidRPr="00EB3114" w:rsidRDefault="00C751AE" w:rsidP="00C751AE">
      <w:pPr>
        <w:numPr>
          <w:ilvl w:val="1"/>
          <w:numId w:val="5"/>
        </w:numPr>
        <w:tabs>
          <w:tab w:val="left" w:pos="1134"/>
        </w:tabs>
        <w:suppressAutoHyphens w:val="0"/>
        <w:ind w:left="0" w:firstLine="567"/>
        <w:jc w:val="both"/>
        <w:rPr>
          <w:rFonts w:eastAsia="Calibri"/>
          <w:color w:val="000000" w:themeColor="text1"/>
          <w:sz w:val="22"/>
          <w:szCs w:val="22"/>
          <w:lang w:val="ru-RU" w:eastAsia="en-US"/>
        </w:rPr>
      </w:pPr>
      <w:r w:rsidRPr="00EB3114">
        <w:rPr>
          <w:rFonts w:eastAsia="Calibri"/>
          <w:color w:val="000000" w:themeColor="text1"/>
          <w:sz w:val="22"/>
          <w:szCs w:val="22"/>
          <w:lang w:val="ru-RU" w:eastAsia="en-US"/>
        </w:rPr>
        <w:t xml:space="preserve"> Отсутствуют основания для возбуждения в отношении Поставщика дела о банкротстве и введении в отношении него любой процедуры банкротства.</w:t>
      </w:r>
    </w:p>
    <w:p w14:paraId="3B3537F2" w14:textId="77777777" w:rsidR="00C751AE" w:rsidRPr="00EB3114" w:rsidRDefault="00C751AE" w:rsidP="00C751AE">
      <w:pPr>
        <w:numPr>
          <w:ilvl w:val="1"/>
          <w:numId w:val="5"/>
        </w:numPr>
        <w:tabs>
          <w:tab w:val="left" w:pos="1134"/>
        </w:tabs>
        <w:suppressAutoHyphens w:val="0"/>
        <w:ind w:left="0" w:firstLine="567"/>
        <w:jc w:val="both"/>
        <w:rPr>
          <w:rFonts w:eastAsia="Calibri"/>
          <w:color w:val="000000" w:themeColor="text1"/>
          <w:sz w:val="22"/>
          <w:szCs w:val="22"/>
          <w:lang w:val="ru-RU" w:eastAsia="en-US"/>
        </w:rPr>
      </w:pPr>
      <w:r w:rsidRPr="00EB3114">
        <w:rPr>
          <w:rFonts w:eastAsia="Calibri"/>
          <w:color w:val="000000" w:themeColor="text1"/>
          <w:sz w:val="22"/>
          <w:szCs w:val="22"/>
          <w:lang w:val="ru-RU" w:eastAsia="en-US"/>
        </w:rPr>
        <w:t xml:space="preserve"> В отношении Поставщика не ведется и не готовится судебных, арбитражных разбирательств и аналогичных производств, которые могли бы существенным образом повлиять на его способность исполнять свои обязательства по Договору.</w:t>
      </w:r>
    </w:p>
    <w:p w14:paraId="03B00161" w14:textId="77777777" w:rsidR="00C751AE" w:rsidRPr="00EB3114" w:rsidRDefault="00C751AE" w:rsidP="00C751AE">
      <w:pPr>
        <w:numPr>
          <w:ilvl w:val="1"/>
          <w:numId w:val="5"/>
        </w:numPr>
        <w:tabs>
          <w:tab w:val="left" w:pos="1134"/>
        </w:tabs>
        <w:ind w:left="0" w:firstLine="567"/>
        <w:contextualSpacing/>
        <w:jc w:val="both"/>
        <w:rPr>
          <w:rFonts w:eastAsia="Calibri"/>
          <w:sz w:val="22"/>
          <w:szCs w:val="22"/>
          <w:lang w:val="ru-RU"/>
        </w:rPr>
      </w:pPr>
      <w:r w:rsidRPr="00EB3114">
        <w:rPr>
          <w:rFonts w:eastAsia="Calibri"/>
          <w:sz w:val="22"/>
          <w:szCs w:val="22"/>
          <w:lang w:val="ru-RU"/>
        </w:rPr>
        <w:t>Исполнение обязательств по Договору не является нарушением каких-либо законов</w:t>
      </w:r>
      <w:r w:rsidRPr="00EB3114">
        <w:rPr>
          <w:rFonts w:eastAsia="Calibri"/>
          <w:sz w:val="22"/>
          <w:szCs w:val="22"/>
          <w:lang w:val="ru-RU" w:eastAsia="en-US"/>
        </w:rPr>
        <w:t xml:space="preserve">, </w:t>
      </w:r>
      <w:r w:rsidRPr="00EB3114">
        <w:rPr>
          <w:rFonts w:eastAsia="Calibri"/>
          <w:sz w:val="22"/>
          <w:szCs w:val="22"/>
          <w:lang w:val="ru-RU"/>
        </w:rPr>
        <w:t>применимых (если применимо) к каждой из Сторон.</w:t>
      </w:r>
    </w:p>
    <w:p w14:paraId="12319E23" w14:textId="77777777" w:rsidR="00C751AE" w:rsidRPr="00EB3114" w:rsidRDefault="00C751AE" w:rsidP="00C751AE">
      <w:pPr>
        <w:numPr>
          <w:ilvl w:val="1"/>
          <w:numId w:val="5"/>
        </w:numPr>
        <w:tabs>
          <w:tab w:val="left" w:pos="1134"/>
        </w:tabs>
        <w:suppressAutoHyphens w:val="0"/>
        <w:ind w:left="0" w:firstLine="567"/>
        <w:contextualSpacing/>
        <w:jc w:val="both"/>
        <w:rPr>
          <w:rFonts w:eastAsia="Calibri"/>
          <w:sz w:val="22"/>
          <w:szCs w:val="22"/>
          <w:lang w:val="ru-RU" w:eastAsia="en-US"/>
        </w:rPr>
      </w:pPr>
      <w:r w:rsidRPr="00EB3114">
        <w:rPr>
          <w:rFonts w:eastAsia="Calibri"/>
          <w:sz w:val="22"/>
          <w:szCs w:val="22"/>
          <w:lang w:val="ru-RU" w:eastAsia="en-US"/>
        </w:rPr>
        <w:t>Поставщик не является аффилированным лицом ПАО «НОВАТЭК»</w:t>
      </w:r>
      <w:r w:rsidRPr="00EB3114">
        <w:rPr>
          <w:rFonts w:eastAsia="Calibri"/>
          <w:bCs/>
          <w:sz w:val="22"/>
          <w:szCs w:val="22"/>
          <w:lang w:val="ru-RU" w:eastAsia="en-US" w:bidi="ru-RU"/>
        </w:rPr>
        <w:t xml:space="preserve"> (</w:t>
      </w:r>
      <w:r w:rsidR="008C7A2C" w:rsidRPr="00EB3114">
        <w:rPr>
          <w:rFonts w:eastAsia="Calibri"/>
          <w:bCs/>
          <w:sz w:val="22"/>
          <w:szCs w:val="22"/>
          <w:lang w:val="ru-RU" w:eastAsia="en-US" w:bidi="ru-RU"/>
        </w:rPr>
        <w:t>ОГРН 1026303117642</w:t>
      </w:r>
      <w:r w:rsidRPr="00EB3114">
        <w:rPr>
          <w:rFonts w:eastAsia="Calibri"/>
          <w:sz w:val="22"/>
          <w:szCs w:val="22"/>
          <w:lang w:val="ru-RU" w:eastAsia="en-US" w:bidi="ru-RU"/>
        </w:rPr>
        <w:t>, ИНН 6316031581)</w:t>
      </w:r>
      <w:r w:rsidRPr="00EB3114">
        <w:rPr>
          <w:rFonts w:eastAsia="Calibri"/>
          <w:sz w:val="22"/>
          <w:szCs w:val="22"/>
          <w:lang w:val="ru-RU" w:eastAsia="en-US"/>
        </w:rPr>
        <w:t>.</w:t>
      </w:r>
    </w:p>
    <w:p w14:paraId="148C6B86" w14:textId="77777777" w:rsidR="00C751AE" w:rsidRPr="00EB3114" w:rsidRDefault="00C751AE" w:rsidP="00C751AE">
      <w:pPr>
        <w:numPr>
          <w:ilvl w:val="1"/>
          <w:numId w:val="5"/>
        </w:numPr>
        <w:tabs>
          <w:tab w:val="left" w:pos="1134"/>
        </w:tabs>
        <w:suppressAutoHyphens w:val="0"/>
        <w:ind w:left="0" w:firstLine="567"/>
        <w:jc w:val="both"/>
        <w:rPr>
          <w:rFonts w:eastAsia="Calibri"/>
          <w:sz w:val="22"/>
          <w:szCs w:val="22"/>
          <w:lang w:val="ru-RU" w:eastAsia="en-US"/>
        </w:rPr>
      </w:pPr>
      <w:r w:rsidRPr="00EB3114">
        <w:rPr>
          <w:rFonts w:eastAsia="Calibri"/>
          <w:sz w:val="22"/>
          <w:szCs w:val="22"/>
          <w:lang w:val="ru-RU" w:eastAsia="en-US"/>
        </w:rPr>
        <w:t>Любые письменные документы или их копии, представленные Поставщиком Покупателю в целях документального подтверждения его правоспособности и/или заверений, являются действительными и не содержат недостоверной информации.</w:t>
      </w:r>
    </w:p>
    <w:p w14:paraId="6A05C01B" w14:textId="77777777" w:rsidR="00C751AE" w:rsidRPr="00EB3114" w:rsidRDefault="00C751AE" w:rsidP="00C751AE">
      <w:pPr>
        <w:numPr>
          <w:ilvl w:val="1"/>
          <w:numId w:val="5"/>
        </w:numPr>
        <w:tabs>
          <w:tab w:val="left" w:pos="1134"/>
        </w:tabs>
        <w:ind w:left="0" w:firstLine="567"/>
        <w:contextualSpacing/>
        <w:jc w:val="both"/>
        <w:rPr>
          <w:rFonts w:eastAsia="Calibri"/>
          <w:sz w:val="22"/>
          <w:szCs w:val="22"/>
          <w:lang w:val="ru-RU"/>
        </w:rPr>
      </w:pPr>
      <w:r w:rsidRPr="00EB3114">
        <w:rPr>
          <w:rFonts w:eastAsia="Calibri"/>
          <w:sz w:val="22"/>
          <w:szCs w:val="22"/>
          <w:lang w:val="ru-RU"/>
        </w:rPr>
        <w:t>Поставляемый Поставщиком Товар и его комплектующие свободны и будут свободны от любых прав и притязаний третьих лиц, которые основаны на промышленной или интеллектуальной собственности.</w:t>
      </w:r>
    </w:p>
    <w:p w14:paraId="79A7B022" w14:textId="77777777" w:rsidR="00C751AE" w:rsidRPr="00EB3114" w:rsidRDefault="00C751AE" w:rsidP="00C751AE">
      <w:pPr>
        <w:numPr>
          <w:ilvl w:val="1"/>
          <w:numId w:val="5"/>
        </w:numPr>
        <w:tabs>
          <w:tab w:val="left" w:pos="1134"/>
        </w:tabs>
        <w:ind w:left="0" w:firstLine="567"/>
        <w:contextualSpacing/>
        <w:jc w:val="both"/>
        <w:rPr>
          <w:rFonts w:eastAsia="Calibri"/>
          <w:sz w:val="22"/>
          <w:szCs w:val="22"/>
          <w:lang w:val="ru-RU"/>
        </w:rPr>
      </w:pPr>
      <w:r w:rsidRPr="00EB3114">
        <w:rPr>
          <w:rFonts w:eastAsia="Calibri"/>
          <w:sz w:val="22"/>
          <w:szCs w:val="22"/>
          <w:lang w:val="ru-RU"/>
        </w:rPr>
        <w:t>Поставляемый Товар не продан, не заложен, не отчужден иным способом, в споре и под запретом (арестом) не состоит, права на него не отчуждены и не переуступлены в любой иной форме, не обременены правами третьих лиц.</w:t>
      </w:r>
    </w:p>
    <w:p w14:paraId="311D10DF" w14:textId="77777777" w:rsidR="00C751AE" w:rsidRPr="00EB3114" w:rsidRDefault="00C751AE" w:rsidP="00C751AE">
      <w:pPr>
        <w:numPr>
          <w:ilvl w:val="1"/>
          <w:numId w:val="5"/>
        </w:numPr>
        <w:tabs>
          <w:tab w:val="left" w:pos="1134"/>
        </w:tabs>
        <w:ind w:left="0" w:firstLine="567"/>
        <w:contextualSpacing/>
        <w:jc w:val="both"/>
        <w:rPr>
          <w:rFonts w:eastAsia="Calibri"/>
          <w:sz w:val="22"/>
          <w:szCs w:val="22"/>
          <w:lang w:val="ru-RU"/>
        </w:rPr>
      </w:pPr>
      <w:r w:rsidRPr="00EB3114">
        <w:rPr>
          <w:rFonts w:eastAsia="Calibri"/>
          <w:sz w:val="22"/>
          <w:szCs w:val="22"/>
          <w:lang w:val="ru-RU"/>
        </w:rPr>
        <w:t>Вся фактическая информация, представленная Покупателю,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Покупателя в каких-либо существенных аспектах.</w:t>
      </w:r>
    </w:p>
    <w:p w14:paraId="431D130D" w14:textId="77777777" w:rsidR="00C751AE" w:rsidRPr="00EB3114" w:rsidRDefault="00C751AE" w:rsidP="00C751AE">
      <w:pPr>
        <w:tabs>
          <w:tab w:val="left" w:pos="1134"/>
        </w:tabs>
        <w:suppressAutoHyphens w:val="0"/>
        <w:ind w:firstLine="567"/>
        <w:jc w:val="both"/>
        <w:rPr>
          <w:sz w:val="22"/>
          <w:szCs w:val="22"/>
          <w:lang w:val="ru-RU"/>
        </w:rPr>
      </w:pPr>
      <w:r w:rsidRPr="00EB3114">
        <w:rPr>
          <w:rFonts w:eastAsiaTheme="minorHAnsi"/>
          <w:sz w:val="22"/>
          <w:szCs w:val="22"/>
          <w:lang w:val="ru-RU" w:eastAsia="en-US"/>
        </w:rPr>
        <w:t xml:space="preserve">5.2.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которые представляют собой нарушение какого-либо из заверений, предоставленных по Договору. </w:t>
      </w:r>
    </w:p>
    <w:p w14:paraId="4D70C3F8" w14:textId="77777777" w:rsidR="00407A5F" w:rsidRDefault="00C751AE" w:rsidP="00407A5F">
      <w:pPr>
        <w:pStyle w:val="210"/>
        <w:shd w:val="clear" w:color="auto" w:fill="auto"/>
        <w:spacing w:before="0" w:after="0" w:line="240" w:lineRule="auto"/>
        <w:ind w:firstLine="567"/>
        <w:rPr>
          <w:sz w:val="22"/>
          <w:szCs w:val="22"/>
        </w:rPr>
      </w:pPr>
      <w:r w:rsidRPr="00EB3114">
        <w:rPr>
          <w:sz w:val="22"/>
          <w:szCs w:val="22"/>
        </w:rPr>
        <w:t>5.3. Поставщик в случае недостоверности любого из заверений, указанных в Договоре и Спецификации обязан выплатить Покупателю по его требованию полную сумму убытков, понесенных Покупателем в результате недостоверности любого из заверений, включая расходы и убытки в связи с урегулированием требований, претензий и исков третьих лиц, уплатой штрафов, пеней и иных платежей, расходов на представителей, а также вправе отказаться от исполнения Договора.</w:t>
      </w:r>
    </w:p>
    <w:p w14:paraId="7A1AF0A9" w14:textId="3F00DCD6" w:rsidR="00407A5F" w:rsidRPr="00EB3114" w:rsidRDefault="00407A5F" w:rsidP="00C751AE">
      <w:pPr>
        <w:pStyle w:val="210"/>
        <w:shd w:val="clear" w:color="auto" w:fill="auto"/>
        <w:spacing w:before="0" w:after="0" w:line="240" w:lineRule="auto"/>
        <w:ind w:firstLine="567"/>
        <w:rPr>
          <w:sz w:val="22"/>
          <w:szCs w:val="22"/>
        </w:rPr>
      </w:pPr>
    </w:p>
    <w:p w14:paraId="768F6EFD" w14:textId="77777777" w:rsidR="000D793C" w:rsidRPr="00EB3114" w:rsidRDefault="000D793C" w:rsidP="00C751AE">
      <w:pPr>
        <w:pStyle w:val="210"/>
        <w:shd w:val="clear" w:color="auto" w:fill="auto"/>
        <w:spacing w:before="0" w:after="0" w:line="240" w:lineRule="auto"/>
        <w:ind w:firstLine="567"/>
        <w:rPr>
          <w:sz w:val="22"/>
          <w:szCs w:val="22"/>
        </w:rPr>
      </w:pPr>
    </w:p>
    <w:p w14:paraId="77A1D9D1" w14:textId="77777777" w:rsidR="000D793C" w:rsidRPr="00EB3114" w:rsidRDefault="000D793C" w:rsidP="000D793C">
      <w:pPr>
        <w:pStyle w:val="ConsPlusNormal"/>
        <w:tabs>
          <w:tab w:val="left" w:pos="1134"/>
        </w:tabs>
        <w:ind w:firstLine="567"/>
        <w:jc w:val="center"/>
        <w:rPr>
          <w:b/>
          <w:sz w:val="22"/>
          <w:szCs w:val="22"/>
        </w:rPr>
      </w:pPr>
      <w:r w:rsidRPr="00EB3114">
        <w:rPr>
          <w:b/>
          <w:sz w:val="22"/>
          <w:szCs w:val="22"/>
        </w:rPr>
        <w:t>6. КОНФИДЕНЦИАЛЬНОСТЬ</w:t>
      </w:r>
    </w:p>
    <w:p w14:paraId="172E1526" w14:textId="77777777" w:rsidR="000D793C" w:rsidRPr="00EB3114" w:rsidRDefault="000D793C" w:rsidP="000D793C">
      <w:pPr>
        <w:keepNext/>
        <w:keepLines/>
        <w:ind w:firstLine="567"/>
        <w:outlineLvl w:val="1"/>
        <w:rPr>
          <w:b/>
          <w:bCs/>
          <w:sz w:val="22"/>
          <w:szCs w:val="22"/>
        </w:rPr>
      </w:pPr>
      <w:r w:rsidRPr="00EB3114">
        <w:rPr>
          <w:sz w:val="22"/>
          <w:szCs w:val="22"/>
        </w:rPr>
        <w:tab/>
      </w:r>
    </w:p>
    <w:p w14:paraId="5DEE0DC6" w14:textId="77777777" w:rsidR="000D793C" w:rsidRPr="00EB3114" w:rsidRDefault="000D793C" w:rsidP="000D793C">
      <w:pPr>
        <w:pStyle w:val="af6"/>
        <w:widowControl w:val="0"/>
        <w:numPr>
          <w:ilvl w:val="1"/>
          <w:numId w:val="23"/>
        </w:numPr>
        <w:tabs>
          <w:tab w:val="left" w:pos="482"/>
          <w:tab w:val="left" w:pos="709"/>
          <w:tab w:val="left" w:pos="1440"/>
          <w:tab w:val="left" w:pos="2520"/>
          <w:tab w:val="left" w:pos="3960"/>
          <w:tab w:val="left" w:pos="5760"/>
          <w:tab w:val="left" w:pos="7560"/>
        </w:tabs>
        <w:suppressAutoHyphens w:val="0"/>
        <w:overflowPunct w:val="0"/>
        <w:autoSpaceDE w:val="0"/>
        <w:autoSpaceDN w:val="0"/>
        <w:adjustRightInd w:val="0"/>
        <w:jc w:val="both"/>
        <w:textAlignment w:val="baseline"/>
        <w:rPr>
          <w:b/>
          <w:bCs/>
          <w:iCs/>
          <w:color w:val="000000" w:themeColor="text1"/>
          <w:kern w:val="20"/>
          <w:sz w:val="22"/>
          <w:szCs w:val="22"/>
        </w:rPr>
      </w:pPr>
      <w:proofErr w:type="spellStart"/>
      <w:r w:rsidRPr="00EB3114">
        <w:rPr>
          <w:b/>
          <w:bCs/>
          <w:iCs/>
          <w:color w:val="000000" w:themeColor="text1"/>
          <w:kern w:val="20"/>
          <w:sz w:val="22"/>
          <w:szCs w:val="22"/>
        </w:rPr>
        <w:t>Термины</w:t>
      </w:r>
      <w:proofErr w:type="spellEnd"/>
      <w:r w:rsidRPr="00EB3114">
        <w:rPr>
          <w:b/>
          <w:bCs/>
          <w:iCs/>
          <w:color w:val="000000" w:themeColor="text1"/>
          <w:kern w:val="20"/>
          <w:sz w:val="22"/>
          <w:szCs w:val="22"/>
        </w:rPr>
        <w:t>:</w:t>
      </w:r>
    </w:p>
    <w:p w14:paraId="10933CE6" w14:textId="147A6C30" w:rsidR="000D793C" w:rsidRPr="00EB3114" w:rsidRDefault="000D793C" w:rsidP="000D793C">
      <w:pPr>
        <w:pStyle w:val="af6"/>
        <w:widowControl w:val="0"/>
        <w:numPr>
          <w:ilvl w:val="2"/>
          <w:numId w:val="23"/>
        </w:numPr>
        <w:tabs>
          <w:tab w:val="left" w:pos="482"/>
          <w:tab w:val="left" w:pos="709"/>
          <w:tab w:val="left" w:pos="993"/>
          <w:tab w:val="left" w:pos="1418"/>
        </w:tabs>
        <w:suppressAutoHyphens w:val="0"/>
        <w:overflowPunct w:val="0"/>
        <w:autoSpaceDE w:val="0"/>
        <w:autoSpaceDN w:val="0"/>
        <w:adjustRightInd w:val="0"/>
        <w:ind w:left="0" w:firstLine="568"/>
        <w:jc w:val="both"/>
        <w:textAlignment w:val="baseline"/>
        <w:rPr>
          <w:bCs/>
          <w:iCs/>
          <w:color w:val="000000" w:themeColor="text1"/>
          <w:kern w:val="20"/>
          <w:sz w:val="22"/>
          <w:szCs w:val="22"/>
          <w:lang w:val="ru-RU"/>
        </w:rPr>
      </w:pPr>
      <w:r w:rsidRPr="00EB3114">
        <w:rPr>
          <w:bCs/>
          <w:iCs/>
          <w:color w:val="000000" w:themeColor="text1"/>
          <w:kern w:val="20"/>
          <w:sz w:val="22"/>
          <w:szCs w:val="22"/>
          <w:lang w:val="ru-RU"/>
        </w:rPr>
        <w:t>К Конфиденциальной информации относятся условия Договора, любая информация (вне зависимости от указания на ее конфиденциальный характер), в том числе информация, составляющая коммерческую тайну, принадлежащая Стороне и/или ее Аффилированным лицам, которую эта Сторона (Раскрывающая Сторона) передает другой Стороне (Принимающей Стороне)  любым способом (в том числе, в письменной, в виде изображений, в электронной или цифровой форме или на магнитном носителе), напрямую или косвенно (в том числе в рамках проводимых переговоров до заключения Договора) в связи с предметом Договора, его условиями и исполнением (далее – «</w:t>
      </w:r>
      <w:r w:rsidRPr="00EB3114">
        <w:rPr>
          <w:b/>
          <w:bCs/>
          <w:iCs/>
          <w:color w:val="000000" w:themeColor="text1"/>
          <w:kern w:val="20"/>
          <w:sz w:val="22"/>
          <w:szCs w:val="22"/>
          <w:lang w:val="ru-RU"/>
        </w:rPr>
        <w:t>Конфиденциальная и</w:t>
      </w:r>
      <w:r w:rsidRPr="00EB3114">
        <w:rPr>
          <w:b/>
          <w:iCs/>
          <w:color w:val="000000" w:themeColor="text1"/>
          <w:kern w:val="20"/>
          <w:sz w:val="22"/>
          <w:szCs w:val="22"/>
          <w:lang w:val="ru-RU"/>
        </w:rPr>
        <w:t>нформация</w:t>
      </w:r>
      <w:r w:rsidRPr="00EB3114">
        <w:rPr>
          <w:bCs/>
          <w:iCs/>
          <w:color w:val="000000" w:themeColor="text1"/>
          <w:kern w:val="20"/>
          <w:sz w:val="22"/>
          <w:szCs w:val="22"/>
          <w:lang w:val="ru-RU"/>
        </w:rPr>
        <w:t>»).</w:t>
      </w:r>
    </w:p>
    <w:p w14:paraId="7B940078" w14:textId="77777777" w:rsidR="000D793C" w:rsidRPr="00EB3114" w:rsidRDefault="000D793C" w:rsidP="000D793C">
      <w:pPr>
        <w:pStyle w:val="af6"/>
        <w:widowControl w:val="0"/>
        <w:numPr>
          <w:ilvl w:val="2"/>
          <w:numId w:val="23"/>
        </w:numPr>
        <w:tabs>
          <w:tab w:val="left" w:pos="482"/>
          <w:tab w:val="left" w:pos="709"/>
          <w:tab w:val="left" w:pos="993"/>
          <w:tab w:val="left" w:pos="1418"/>
        </w:tabs>
        <w:suppressAutoHyphens w:val="0"/>
        <w:overflowPunct w:val="0"/>
        <w:autoSpaceDE w:val="0"/>
        <w:autoSpaceDN w:val="0"/>
        <w:adjustRightInd w:val="0"/>
        <w:ind w:left="0" w:firstLine="567"/>
        <w:jc w:val="both"/>
        <w:textAlignment w:val="baseline"/>
        <w:rPr>
          <w:bCs/>
          <w:iCs/>
          <w:color w:val="000000" w:themeColor="text1"/>
          <w:kern w:val="20"/>
          <w:sz w:val="22"/>
          <w:szCs w:val="22"/>
          <w:lang w:val="ru-RU"/>
        </w:rPr>
      </w:pPr>
      <w:r w:rsidRPr="00EB3114">
        <w:rPr>
          <w:color w:val="000000" w:themeColor="text1"/>
          <w:sz w:val="22"/>
          <w:szCs w:val="22"/>
          <w:lang w:val="ru-RU"/>
        </w:rPr>
        <w:t>«</w:t>
      </w:r>
      <w:r w:rsidRPr="00EB3114">
        <w:rPr>
          <w:b/>
          <w:bCs/>
          <w:color w:val="000000" w:themeColor="text1"/>
          <w:sz w:val="22"/>
          <w:szCs w:val="22"/>
          <w:lang w:val="ru-RU"/>
        </w:rPr>
        <w:t>Связанные лица</w:t>
      </w:r>
      <w:r w:rsidRPr="00EB3114">
        <w:rPr>
          <w:b/>
          <w:color w:val="000000" w:themeColor="text1"/>
          <w:sz w:val="22"/>
          <w:szCs w:val="22"/>
          <w:lang w:val="ru-RU"/>
        </w:rPr>
        <w:t>»</w:t>
      </w:r>
      <w:r w:rsidRPr="00EB3114">
        <w:rPr>
          <w:color w:val="000000" w:themeColor="text1"/>
          <w:sz w:val="22"/>
          <w:szCs w:val="22"/>
          <w:lang w:val="ru-RU"/>
        </w:rPr>
        <w:t xml:space="preserve"> применительно к любой из Сторон означает (при условии, что такие </w:t>
      </w:r>
      <w:r w:rsidRPr="00EB3114">
        <w:rPr>
          <w:color w:val="000000" w:themeColor="text1"/>
          <w:sz w:val="22"/>
          <w:szCs w:val="22"/>
          <w:lang w:val="ru-RU"/>
        </w:rPr>
        <w:lastRenderedPageBreak/>
        <w:t>лица имеют отношение к исполнению Договора или контролю за его исполнением): (</w:t>
      </w:r>
      <w:proofErr w:type="spellStart"/>
      <w:r w:rsidRPr="00EB3114">
        <w:rPr>
          <w:color w:val="000000" w:themeColor="text1"/>
          <w:sz w:val="22"/>
          <w:szCs w:val="22"/>
        </w:rPr>
        <w:t>i</w:t>
      </w:r>
      <w:proofErr w:type="spellEnd"/>
      <w:r w:rsidRPr="00EB3114">
        <w:rPr>
          <w:color w:val="000000" w:themeColor="text1"/>
          <w:sz w:val="22"/>
          <w:szCs w:val="22"/>
          <w:lang w:val="ru-RU"/>
        </w:rPr>
        <w:t>) ее работников, членов органов управления, представителей; (</w:t>
      </w:r>
      <w:r w:rsidRPr="00EB3114">
        <w:rPr>
          <w:color w:val="000000" w:themeColor="text1"/>
          <w:sz w:val="22"/>
          <w:szCs w:val="22"/>
        </w:rPr>
        <w:t>ii</w:t>
      </w:r>
      <w:r w:rsidRPr="00EB3114">
        <w:rPr>
          <w:color w:val="000000" w:themeColor="text1"/>
          <w:sz w:val="22"/>
          <w:szCs w:val="22"/>
          <w:lang w:val="ru-RU"/>
        </w:rPr>
        <w:t>) ее Аффилированных лиц и их работников, членов органов управления и представителей таких Аффилированных лиц.</w:t>
      </w:r>
    </w:p>
    <w:p w14:paraId="77E2EF48" w14:textId="77777777" w:rsidR="000D793C" w:rsidRPr="00EB3114" w:rsidRDefault="000D793C" w:rsidP="000D793C">
      <w:pPr>
        <w:pStyle w:val="af6"/>
        <w:widowControl w:val="0"/>
        <w:numPr>
          <w:ilvl w:val="2"/>
          <w:numId w:val="23"/>
        </w:numPr>
        <w:tabs>
          <w:tab w:val="left" w:pos="482"/>
          <w:tab w:val="left" w:pos="709"/>
          <w:tab w:val="left" w:pos="993"/>
          <w:tab w:val="left" w:pos="1418"/>
        </w:tabs>
        <w:suppressAutoHyphens w:val="0"/>
        <w:overflowPunct w:val="0"/>
        <w:autoSpaceDE w:val="0"/>
        <w:autoSpaceDN w:val="0"/>
        <w:adjustRightInd w:val="0"/>
        <w:ind w:left="0" w:firstLine="567"/>
        <w:jc w:val="both"/>
        <w:textAlignment w:val="baseline"/>
        <w:rPr>
          <w:bCs/>
          <w:iCs/>
          <w:color w:val="000000" w:themeColor="text1"/>
          <w:kern w:val="20"/>
          <w:sz w:val="22"/>
          <w:szCs w:val="22"/>
          <w:lang w:val="ru-RU"/>
        </w:rPr>
      </w:pPr>
      <w:r w:rsidRPr="00EB3114">
        <w:rPr>
          <w:bCs/>
          <w:iCs/>
          <w:color w:val="000000" w:themeColor="text1"/>
          <w:kern w:val="20"/>
          <w:sz w:val="22"/>
          <w:szCs w:val="22"/>
          <w:lang w:val="ru-RU"/>
        </w:rPr>
        <w:t>«</w:t>
      </w:r>
      <w:r w:rsidRPr="00EB3114">
        <w:rPr>
          <w:b/>
          <w:bCs/>
          <w:iCs/>
          <w:color w:val="000000" w:themeColor="text1"/>
          <w:kern w:val="20"/>
          <w:sz w:val="22"/>
          <w:szCs w:val="22"/>
          <w:lang w:val="ru-RU"/>
        </w:rPr>
        <w:t>Аффилированное лицо»</w:t>
      </w:r>
      <w:r w:rsidRPr="00EB3114">
        <w:rPr>
          <w:sz w:val="22"/>
          <w:szCs w:val="22"/>
          <w:lang w:val="ru-RU"/>
        </w:rPr>
        <w:t xml:space="preserve"> </w:t>
      </w:r>
      <w:r w:rsidRPr="00EB3114">
        <w:rPr>
          <w:bCs/>
          <w:iCs/>
          <w:color w:val="000000" w:themeColor="text1"/>
          <w:kern w:val="20"/>
          <w:sz w:val="22"/>
          <w:szCs w:val="22"/>
          <w:lang w:val="ru-RU"/>
        </w:rPr>
        <w:t xml:space="preserve">– </w:t>
      </w:r>
      <w:r w:rsidRPr="00EB3114">
        <w:rPr>
          <w:sz w:val="22"/>
          <w:szCs w:val="22"/>
          <w:lang w:val="ru-RU"/>
        </w:rPr>
        <w:t>в отношении Стороны означает в любой момент времени любое другое лицо: (</w:t>
      </w:r>
      <w:proofErr w:type="spellStart"/>
      <w:r w:rsidRPr="00EB3114">
        <w:rPr>
          <w:sz w:val="22"/>
          <w:szCs w:val="22"/>
        </w:rPr>
        <w:t>i</w:t>
      </w:r>
      <w:proofErr w:type="spellEnd"/>
      <w:r w:rsidRPr="00EB3114">
        <w:rPr>
          <w:sz w:val="22"/>
          <w:szCs w:val="22"/>
          <w:lang w:val="ru-RU"/>
        </w:rPr>
        <w:t>) которое прямо или косвенно контролирует более 50% зарегистрированного уставного капитала или прав голоса в высшем органе управления такой Стороны, либо (</w:t>
      </w:r>
      <w:r w:rsidRPr="00EB3114">
        <w:rPr>
          <w:sz w:val="22"/>
          <w:szCs w:val="22"/>
        </w:rPr>
        <w:t>ii</w:t>
      </w:r>
      <w:r w:rsidRPr="00EB3114">
        <w:rPr>
          <w:sz w:val="22"/>
          <w:szCs w:val="22"/>
          <w:lang w:val="ru-RU"/>
        </w:rPr>
        <w:t>) в котором такая Сторона прямо или косвенно контролирует более 50% зарегистрированного уставного капитала или прав голоса в высшем органе управления; либо (</w:t>
      </w:r>
      <w:r w:rsidRPr="00EB3114">
        <w:rPr>
          <w:sz w:val="22"/>
          <w:szCs w:val="22"/>
        </w:rPr>
        <w:t>iii</w:t>
      </w:r>
      <w:r w:rsidRPr="00EB3114">
        <w:rPr>
          <w:sz w:val="22"/>
          <w:szCs w:val="22"/>
          <w:lang w:val="ru-RU"/>
        </w:rPr>
        <w:t>) в котором лицо, определённое в пункте (</w:t>
      </w:r>
      <w:proofErr w:type="spellStart"/>
      <w:r w:rsidRPr="00EB3114">
        <w:rPr>
          <w:sz w:val="22"/>
          <w:szCs w:val="22"/>
        </w:rPr>
        <w:t>i</w:t>
      </w:r>
      <w:proofErr w:type="spellEnd"/>
      <w:r w:rsidRPr="00EB3114">
        <w:rPr>
          <w:sz w:val="22"/>
          <w:szCs w:val="22"/>
          <w:lang w:val="ru-RU"/>
        </w:rPr>
        <w:t>) данного определения, контролирует прямо или косвенно более 50% зарегистрированного уставного капитала или прав голоса в высшем органе управления.</w:t>
      </w:r>
    </w:p>
    <w:p w14:paraId="58028861" w14:textId="77777777" w:rsidR="000D793C" w:rsidRPr="00EB3114" w:rsidRDefault="000D793C" w:rsidP="000D793C">
      <w:pPr>
        <w:pStyle w:val="af6"/>
        <w:tabs>
          <w:tab w:val="left" w:pos="0"/>
        </w:tabs>
        <w:ind w:left="0" w:right="57" w:firstLine="567"/>
        <w:jc w:val="both"/>
        <w:rPr>
          <w:rFonts w:eastAsia="Calibri"/>
          <w:b/>
          <w:sz w:val="22"/>
          <w:szCs w:val="22"/>
          <w:lang w:val="ru-RU"/>
        </w:rPr>
      </w:pPr>
      <w:r w:rsidRPr="00EB3114">
        <w:rPr>
          <w:rFonts w:eastAsia="Calibri"/>
          <w:b/>
          <w:sz w:val="22"/>
          <w:szCs w:val="22"/>
          <w:lang w:val="ru-RU"/>
        </w:rPr>
        <w:t xml:space="preserve">            Обязательства о неразглашении</w:t>
      </w:r>
    </w:p>
    <w:p w14:paraId="7436C861" w14:textId="77777777" w:rsidR="000D793C" w:rsidRPr="00EB3114" w:rsidRDefault="000D793C" w:rsidP="000D793C">
      <w:pPr>
        <w:pStyle w:val="af6"/>
        <w:suppressAutoHyphens w:val="0"/>
        <w:ind w:left="0" w:firstLine="567"/>
        <w:jc w:val="both"/>
        <w:rPr>
          <w:w w:val="0"/>
          <w:kern w:val="28"/>
          <w:sz w:val="22"/>
          <w:szCs w:val="22"/>
          <w:lang w:val="ru-RU" w:eastAsia="ru-RU"/>
        </w:rPr>
      </w:pPr>
      <w:r w:rsidRPr="00EB3114">
        <w:rPr>
          <w:w w:val="0"/>
          <w:kern w:val="28"/>
          <w:sz w:val="22"/>
          <w:szCs w:val="22"/>
          <w:lang w:val="ru-RU" w:eastAsia="ru-RU"/>
        </w:rPr>
        <w:t xml:space="preserve">6.2. Если иное не предусмотрено настоящей Статьей Договора, Принимающая Сторона обязуется: </w:t>
      </w:r>
    </w:p>
    <w:p w14:paraId="74B21497" w14:textId="77777777" w:rsidR="000D793C" w:rsidRPr="00EB3114" w:rsidRDefault="000D793C" w:rsidP="000D793C">
      <w:pPr>
        <w:ind w:firstLine="567"/>
        <w:jc w:val="both"/>
        <w:rPr>
          <w:sz w:val="22"/>
          <w:szCs w:val="22"/>
          <w:lang w:val="ru-RU"/>
        </w:rPr>
      </w:pPr>
      <w:r w:rsidRPr="00EB3114">
        <w:rPr>
          <w:w w:val="0"/>
          <w:kern w:val="28"/>
          <w:sz w:val="22"/>
          <w:szCs w:val="22"/>
          <w:lang w:val="ru-RU" w:eastAsia="ru-RU"/>
        </w:rPr>
        <w:t xml:space="preserve">   а) Не разглашать (не распространять, не воспроизводить, не предоставлять иным образом доступ к Конфиденциальной информации) Конфиденциальную информацию без предварительного письменного согласия Раскрывающей Стороны, а также обеспечить высокую степень защиты Конфиденциальной информации, применять к Конфиденциальной информации такие же меры, исключающие ее разглашение, какие она применяет в отношении собственной конфиденциальной информации (далее – </w:t>
      </w:r>
      <w:r w:rsidRPr="00EB3114">
        <w:rPr>
          <w:b/>
          <w:w w:val="0"/>
          <w:kern w:val="28"/>
          <w:sz w:val="22"/>
          <w:szCs w:val="22"/>
          <w:lang w:val="ru-RU" w:eastAsia="ru-RU"/>
        </w:rPr>
        <w:t>«Режим конфиденциальности»</w:t>
      </w:r>
      <w:r w:rsidRPr="00EB3114">
        <w:rPr>
          <w:w w:val="0"/>
          <w:kern w:val="28"/>
          <w:sz w:val="22"/>
          <w:szCs w:val="22"/>
          <w:lang w:val="ru-RU" w:eastAsia="ru-RU"/>
        </w:rPr>
        <w:t>).</w:t>
      </w:r>
      <w:r w:rsidRPr="00EB3114">
        <w:rPr>
          <w:sz w:val="22"/>
          <w:szCs w:val="22"/>
          <w:lang w:val="ru-RU"/>
        </w:rPr>
        <w:t xml:space="preserve"> Для целей Договора Режим конфиденциальности не должен быть снят с информации только лишь на том основании, что она входит в состав другой информации более общего характера, находящейся во владении у Принимающей Стороны, и/или не содержит грифа «КОММЕРЧЕСКАЯ ТАЙНА». </w:t>
      </w:r>
    </w:p>
    <w:p w14:paraId="6ECCDFA9" w14:textId="77777777" w:rsidR="000D793C" w:rsidRPr="00EB3114" w:rsidRDefault="000D793C" w:rsidP="000D793C">
      <w:pPr>
        <w:pStyle w:val="af6"/>
        <w:tabs>
          <w:tab w:val="left" w:pos="0"/>
          <w:tab w:val="left" w:pos="709"/>
        </w:tabs>
        <w:ind w:left="0" w:firstLine="567"/>
        <w:jc w:val="both"/>
        <w:rPr>
          <w:sz w:val="22"/>
          <w:szCs w:val="22"/>
          <w:lang w:val="ru-RU"/>
        </w:rPr>
      </w:pPr>
      <w:r w:rsidRPr="00EB3114">
        <w:rPr>
          <w:sz w:val="22"/>
          <w:szCs w:val="22"/>
          <w:lang w:val="ru-RU"/>
        </w:rPr>
        <w:t xml:space="preserve">  б) Использовать Конфиденциальную информацию только в целях исполнения Договора в соответствии с его условиями (далее </w:t>
      </w:r>
      <w:r w:rsidRPr="00EB3114">
        <w:rPr>
          <w:b/>
          <w:sz w:val="22"/>
          <w:szCs w:val="22"/>
          <w:lang w:val="ru-RU"/>
        </w:rPr>
        <w:t>– «Разрешенная цель»</w:t>
      </w:r>
      <w:r w:rsidRPr="00EB3114">
        <w:rPr>
          <w:sz w:val="22"/>
          <w:szCs w:val="22"/>
          <w:lang w:val="ru-RU"/>
        </w:rPr>
        <w:t xml:space="preserve">). </w:t>
      </w:r>
    </w:p>
    <w:p w14:paraId="44AD4B82" w14:textId="77777777" w:rsidR="000D793C" w:rsidRPr="00EB3114" w:rsidRDefault="000D793C" w:rsidP="000D793C">
      <w:pPr>
        <w:pStyle w:val="af6"/>
        <w:ind w:left="0" w:firstLine="567"/>
        <w:jc w:val="both"/>
        <w:rPr>
          <w:sz w:val="22"/>
          <w:szCs w:val="22"/>
          <w:lang w:val="ru-RU"/>
        </w:rPr>
      </w:pPr>
      <w:r w:rsidRPr="00EB3114">
        <w:rPr>
          <w:sz w:val="22"/>
          <w:szCs w:val="22"/>
          <w:lang w:val="ru-RU"/>
        </w:rPr>
        <w:t xml:space="preserve">  в) </w:t>
      </w:r>
      <w:proofErr w:type="gramStart"/>
      <w:r w:rsidRPr="00EB3114">
        <w:rPr>
          <w:sz w:val="22"/>
          <w:szCs w:val="22"/>
          <w:lang w:val="ru-RU"/>
        </w:rPr>
        <w:t>В</w:t>
      </w:r>
      <w:proofErr w:type="gramEnd"/>
      <w:r w:rsidRPr="00EB3114">
        <w:rPr>
          <w:sz w:val="22"/>
          <w:szCs w:val="22"/>
          <w:lang w:val="ru-RU"/>
        </w:rPr>
        <w:t xml:space="preserve"> кратчайший разумный срок письменно уведомить Раскрывающую Сторону о ставших ей известными фактах разглашения Конфиденциальной информации третьим лицам в нарушение условий настоящей Статьи Договора, что не освобождает Принимающую Сторону от обязательств, принятых ею в отношении такой Конфиденциальной информации.</w:t>
      </w:r>
    </w:p>
    <w:p w14:paraId="47369078" w14:textId="77777777" w:rsidR="000D793C" w:rsidRPr="00EB3114" w:rsidRDefault="000D793C" w:rsidP="000D793C">
      <w:pPr>
        <w:pStyle w:val="af6"/>
        <w:ind w:left="0" w:firstLine="567"/>
        <w:jc w:val="both"/>
        <w:rPr>
          <w:sz w:val="22"/>
          <w:szCs w:val="22"/>
          <w:lang w:val="ru-RU"/>
        </w:rPr>
      </w:pPr>
      <w:r w:rsidRPr="00EB3114">
        <w:rPr>
          <w:sz w:val="22"/>
          <w:szCs w:val="22"/>
          <w:lang w:val="ru-RU"/>
        </w:rPr>
        <w:t xml:space="preserve">  г) По достижении Разрешенной цели, в случае прекращения действия Договора по любым основаниям, а также в любое время по требованию Раскрывающей Стороны,</w:t>
      </w:r>
      <w:r w:rsidRPr="00EB3114">
        <w:rPr>
          <w:color w:val="000000" w:themeColor="text1"/>
          <w:sz w:val="22"/>
          <w:szCs w:val="22"/>
          <w:lang w:val="ru-RU"/>
        </w:rPr>
        <w:t xml:space="preserve"> за исключением случаев, когда Конфиденциальная информация: </w:t>
      </w:r>
      <w:proofErr w:type="spellStart"/>
      <w:r w:rsidRPr="00EB3114">
        <w:rPr>
          <w:color w:val="000000" w:themeColor="text1"/>
          <w:sz w:val="22"/>
          <w:szCs w:val="22"/>
        </w:rPr>
        <w:t>i</w:t>
      </w:r>
      <w:proofErr w:type="spellEnd"/>
      <w:r w:rsidRPr="00EB3114">
        <w:rPr>
          <w:color w:val="000000" w:themeColor="text1"/>
          <w:sz w:val="22"/>
          <w:szCs w:val="22"/>
          <w:lang w:val="ru-RU"/>
        </w:rPr>
        <w:t xml:space="preserve">) является результатом выполненных работ/оказанных услуг, включая </w:t>
      </w:r>
      <w:r w:rsidRPr="00EB3114">
        <w:rPr>
          <w:rFonts w:eastAsia="Batang"/>
          <w:w w:val="0"/>
          <w:kern w:val="28"/>
          <w:sz w:val="22"/>
          <w:szCs w:val="22"/>
          <w:lang w:val="ru-RU"/>
        </w:rPr>
        <w:t>содержащиеся (выраженные) в результатах работ/услуг</w:t>
      </w:r>
      <w:r w:rsidRPr="00EB3114">
        <w:rPr>
          <w:color w:val="000000" w:themeColor="text1"/>
          <w:sz w:val="22"/>
          <w:szCs w:val="22"/>
          <w:lang w:val="ru-RU"/>
        </w:rPr>
        <w:t xml:space="preserve"> результаты интеллектуальной деятельности, созданные по Договору, или/и </w:t>
      </w:r>
      <w:r w:rsidRPr="00EB3114">
        <w:rPr>
          <w:color w:val="000000" w:themeColor="text1"/>
          <w:sz w:val="22"/>
          <w:szCs w:val="22"/>
        </w:rPr>
        <w:t>ii</w:t>
      </w:r>
      <w:r w:rsidRPr="00EB3114">
        <w:rPr>
          <w:color w:val="000000" w:themeColor="text1"/>
          <w:sz w:val="22"/>
          <w:szCs w:val="22"/>
          <w:lang w:val="ru-RU"/>
        </w:rPr>
        <w:t>) имеет отношение к товарам/услугам/программному обеспечению, приобретаемым одной Стороной у другой Стороны по Договору,</w:t>
      </w:r>
      <w:r w:rsidRPr="00EB3114">
        <w:rPr>
          <w:sz w:val="22"/>
          <w:szCs w:val="22"/>
          <w:lang w:val="ru-RU"/>
        </w:rPr>
        <w:t xml:space="preserve"> Принимающая Сторона обязана возвратить Раскрывающей Стороне по акту приема-передачи всю ранее переданную ей Конфиденциальную информацию, а также обеспечить уничтожение всех копий, любых отчетов, результатов обработки, анализов, справок, выписок, репродукций и иных материалов, содержащих Конфиденциальную информацию (как в письменной, так и в электронной форме), находящихся в ее владении и/или владении лиц, получивших Конфиденциальную информацию на основании подпунктов «а» - «д» п. 6.7. настоящей Статьи, в течение 5 (пяти) дней со дня получения требования Раскрывающей Стороны о возврате ей/уничтожении Конфиденциальной информации. Несмотря на возврат оригиналов или уничтожение копий Конфиденциальной информации, Принимающая Сторона продолжает нести обязательство по сохранению Режима конфиденциальности. </w:t>
      </w:r>
    </w:p>
    <w:p w14:paraId="1351280F" w14:textId="77777777" w:rsidR="000D793C" w:rsidRPr="00EB3114" w:rsidRDefault="000D793C" w:rsidP="000D793C">
      <w:pPr>
        <w:pStyle w:val="af6"/>
        <w:suppressAutoHyphens w:val="0"/>
        <w:ind w:left="0" w:firstLine="567"/>
        <w:jc w:val="both"/>
        <w:rPr>
          <w:sz w:val="22"/>
          <w:szCs w:val="22"/>
          <w:lang w:val="ru-RU"/>
        </w:rPr>
      </w:pPr>
      <w:r w:rsidRPr="00EB3114">
        <w:rPr>
          <w:sz w:val="22"/>
          <w:szCs w:val="22"/>
          <w:lang w:val="ru-RU"/>
        </w:rPr>
        <w:t xml:space="preserve">6.3. Передача Раскрывающей Стороной Конфиденциальной информации Принимающей Стороне допускается: </w:t>
      </w:r>
    </w:p>
    <w:p w14:paraId="2B7A8079" w14:textId="77777777" w:rsidR="000D793C" w:rsidRPr="00EB3114" w:rsidRDefault="000D793C" w:rsidP="000D793C">
      <w:pPr>
        <w:pStyle w:val="af6"/>
        <w:ind w:left="0" w:firstLine="567"/>
        <w:jc w:val="both"/>
        <w:rPr>
          <w:sz w:val="22"/>
          <w:szCs w:val="22"/>
          <w:lang w:val="ru-RU"/>
        </w:rPr>
      </w:pPr>
      <w:r w:rsidRPr="00EB3114">
        <w:rPr>
          <w:sz w:val="22"/>
          <w:szCs w:val="22"/>
          <w:lang w:val="ru-RU" w:eastAsia="ru-RU"/>
        </w:rPr>
        <w:t>а) курьерами Сторон и/или путем направления Стороной заказных почтовых отправлений другой Стороне,</w:t>
      </w:r>
      <w:r w:rsidRPr="00EB3114" w:rsidDel="002E5620">
        <w:rPr>
          <w:sz w:val="22"/>
          <w:szCs w:val="22"/>
          <w:lang w:val="ru-RU" w:eastAsia="ru-RU"/>
        </w:rPr>
        <w:t xml:space="preserve"> </w:t>
      </w:r>
      <w:r w:rsidRPr="00EB3114">
        <w:rPr>
          <w:sz w:val="22"/>
          <w:szCs w:val="22"/>
          <w:lang w:val="ru-RU" w:eastAsia="ru-RU"/>
        </w:rPr>
        <w:t>и/или</w:t>
      </w:r>
    </w:p>
    <w:p w14:paraId="159F5E34" w14:textId="77777777" w:rsidR="000D793C" w:rsidRPr="00EB3114" w:rsidRDefault="000D793C" w:rsidP="000D793C">
      <w:pPr>
        <w:pStyle w:val="af6"/>
        <w:ind w:left="0" w:firstLine="567"/>
        <w:jc w:val="both"/>
        <w:rPr>
          <w:sz w:val="22"/>
          <w:szCs w:val="22"/>
          <w:lang w:val="ru-RU" w:eastAsia="ru-RU"/>
        </w:rPr>
      </w:pPr>
      <w:r w:rsidRPr="00EB3114">
        <w:rPr>
          <w:sz w:val="22"/>
          <w:szCs w:val="22"/>
          <w:lang w:val="ru-RU"/>
        </w:rPr>
        <w:t xml:space="preserve">б) по каналам телефонной связи, а также с использованием сети «Интернет» посредством корпоративной электронной почты или указанной в Договоре электронной почты каждой Стороны </w:t>
      </w:r>
      <w:r w:rsidRPr="00EB3114">
        <w:rPr>
          <w:sz w:val="22"/>
          <w:szCs w:val="22"/>
          <w:lang w:val="ru-RU" w:eastAsia="ru-RU"/>
        </w:rPr>
        <w:t>при условии принятия соответствующих технических мер, обеспечивающих ее защиту (шифрование), и/или</w:t>
      </w:r>
    </w:p>
    <w:p w14:paraId="1DEDA5DE" w14:textId="77777777" w:rsidR="000D793C" w:rsidRPr="00EB3114" w:rsidRDefault="000D793C" w:rsidP="000D793C">
      <w:pPr>
        <w:pStyle w:val="af6"/>
        <w:ind w:left="0" w:firstLine="567"/>
        <w:jc w:val="both"/>
        <w:rPr>
          <w:sz w:val="22"/>
          <w:szCs w:val="22"/>
          <w:lang w:val="ru-RU"/>
        </w:rPr>
      </w:pPr>
      <w:r w:rsidRPr="00EB3114">
        <w:rPr>
          <w:sz w:val="22"/>
          <w:szCs w:val="22"/>
          <w:lang w:val="ru-RU" w:eastAsia="ru-RU"/>
        </w:rPr>
        <w:t xml:space="preserve">в) </w:t>
      </w:r>
      <w:r w:rsidRPr="00EB3114">
        <w:rPr>
          <w:sz w:val="22"/>
          <w:szCs w:val="22"/>
          <w:lang w:val="ru-RU"/>
        </w:rPr>
        <w:t xml:space="preserve">посредством корпоративной облачной системы обмена данными </w:t>
      </w:r>
      <w:hyperlink r:id="rId12" w:history="1">
        <w:r w:rsidRPr="00EB3114">
          <w:rPr>
            <w:rStyle w:val="aff1"/>
            <w:sz w:val="22"/>
            <w:szCs w:val="22"/>
          </w:rPr>
          <w:t>https</w:t>
        </w:r>
        <w:r w:rsidRPr="00EB3114">
          <w:rPr>
            <w:rStyle w:val="aff1"/>
            <w:sz w:val="22"/>
            <w:szCs w:val="22"/>
            <w:lang w:val="ru-RU"/>
          </w:rPr>
          <w:t>://</w:t>
        </w:r>
        <w:proofErr w:type="spellStart"/>
        <w:r w:rsidRPr="00EB3114">
          <w:rPr>
            <w:rStyle w:val="aff1"/>
            <w:sz w:val="22"/>
            <w:szCs w:val="22"/>
          </w:rPr>
          <w:t>cloudfile</w:t>
        </w:r>
        <w:proofErr w:type="spellEnd"/>
        <w:r w:rsidRPr="00EB3114">
          <w:rPr>
            <w:rStyle w:val="aff1"/>
            <w:sz w:val="22"/>
            <w:szCs w:val="22"/>
            <w:lang w:val="ru-RU"/>
          </w:rPr>
          <w:t>.</w:t>
        </w:r>
        <w:proofErr w:type="spellStart"/>
        <w:r w:rsidRPr="00EB3114">
          <w:rPr>
            <w:rStyle w:val="aff1"/>
            <w:sz w:val="22"/>
            <w:szCs w:val="22"/>
          </w:rPr>
          <w:t>novatek</w:t>
        </w:r>
        <w:proofErr w:type="spellEnd"/>
        <w:r w:rsidRPr="00EB3114">
          <w:rPr>
            <w:rStyle w:val="aff1"/>
            <w:sz w:val="22"/>
            <w:szCs w:val="22"/>
            <w:lang w:val="ru-RU"/>
          </w:rPr>
          <w:t>.</w:t>
        </w:r>
        <w:proofErr w:type="spellStart"/>
        <w:r w:rsidRPr="00EB3114">
          <w:rPr>
            <w:rStyle w:val="aff1"/>
            <w:sz w:val="22"/>
            <w:szCs w:val="22"/>
          </w:rPr>
          <w:t>ru</w:t>
        </w:r>
        <w:proofErr w:type="spellEnd"/>
        <w:r w:rsidRPr="00EB3114">
          <w:rPr>
            <w:rStyle w:val="aff1"/>
            <w:sz w:val="22"/>
            <w:szCs w:val="22"/>
            <w:lang w:val="ru-RU"/>
          </w:rPr>
          <w:t>/</w:t>
        </w:r>
      </w:hyperlink>
      <w:r w:rsidRPr="00EB3114">
        <w:rPr>
          <w:sz w:val="22"/>
          <w:szCs w:val="22"/>
          <w:lang w:val="ru-RU"/>
        </w:rPr>
        <w:t xml:space="preserve">. </w:t>
      </w:r>
    </w:p>
    <w:p w14:paraId="4100F93C" w14:textId="77777777" w:rsidR="000D793C" w:rsidRPr="00EB3114" w:rsidRDefault="000D793C" w:rsidP="000D793C">
      <w:pPr>
        <w:pStyle w:val="af6"/>
        <w:ind w:left="0" w:firstLine="567"/>
        <w:jc w:val="both"/>
        <w:rPr>
          <w:sz w:val="22"/>
          <w:szCs w:val="22"/>
          <w:lang w:val="ru-RU"/>
        </w:rPr>
      </w:pPr>
      <w:r w:rsidRPr="00EB3114">
        <w:rPr>
          <w:rFonts w:eastAsia="Batang"/>
          <w:color w:val="000000"/>
          <w:w w:val="0"/>
          <w:kern w:val="28"/>
          <w:sz w:val="22"/>
          <w:szCs w:val="22"/>
          <w:lang w:val="ru-RU"/>
        </w:rPr>
        <w:t xml:space="preserve">При передаче Конфиденциальной информации, составляющей коммерческую тайну по смыслу Федерального закона №98-ФЗ от 29.07.2004 «О коммерческой тайне», на любых носителях информации указывается гриф «КОММЕРЧЕСКАЯ ТАЙНА» с указанием наименования Раскрывающей Стороны и ее места нахождения. </w:t>
      </w:r>
      <w:r w:rsidRPr="00EB3114">
        <w:rPr>
          <w:sz w:val="22"/>
          <w:szCs w:val="22"/>
          <w:lang w:val="ru-RU"/>
        </w:rPr>
        <w:t xml:space="preserve">Передача Конфиденциальной информации на материальном носителе оформляется актом приема-передачи (составленным в свободной форме). </w:t>
      </w:r>
    </w:p>
    <w:p w14:paraId="5D66467E" w14:textId="77777777" w:rsidR="000D793C" w:rsidRPr="00EB3114" w:rsidRDefault="000D793C" w:rsidP="000D793C">
      <w:pPr>
        <w:pStyle w:val="af6"/>
        <w:numPr>
          <w:ilvl w:val="1"/>
          <w:numId w:val="24"/>
        </w:numPr>
        <w:suppressAutoHyphens w:val="0"/>
        <w:jc w:val="both"/>
        <w:rPr>
          <w:sz w:val="22"/>
          <w:szCs w:val="22"/>
        </w:rPr>
      </w:pPr>
      <w:proofErr w:type="spellStart"/>
      <w:r w:rsidRPr="00EB3114">
        <w:rPr>
          <w:sz w:val="22"/>
          <w:szCs w:val="22"/>
        </w:rPr>
        <w:t>Передача</w:t>
      </w:r>
      <w:proofErr w:type="spellEnd"/>
      <w:r w:rsidRPr="00EB3114">
        <w:rPr>
          <w:sz w:val="22"/>
          <w:szCs w:val="22"/>
        </w:rPr>
        <w:t xml:space="preserve"> </w:t>
      </w:r>
      <w:proofErr w:type="spellStart"/>
      <w:r w:rsidRPr="00EB3114">
        <w:rPr>
          <w:sz w:val="22"/>
          <w:szCs w:val="22"/>
        </w:rPr>
        <w:t>Конфиденциальной</w:t>
      </w:r>
      <w:proofErr w:type="spellEnd"/>
      <w:r w:rsidRPr="00EB3114">
        <w:rPr>
          <w:sz w:val="22"/>
          <w:szCs w:val="22"/>
        </w:rPr>
        <w:t xml:space="preserve"> </w:t>
      </w:r>
      <w:proofErr w:type="spellStart"/>
      <w:r w:rsidRPr="00EB3114">
        <w:rPr>
          <w:sz w:val="22"/>
          <w:szCs w:val="22"/>
        </w:rPr>
        <w:t>информации</w:t>
      </w:r>
      <w:proofErr w:type="spellEnd"/>
      <w:r w:rsidRPr="00EB3114">
        <w:rPr>
          <w:sz w:val="22"/>
          <w:szCs w:val="22"/>
        </w:rPr>
        <w:t xml:space="preserve"> </w:t>
      </w:r>
      <w:proofErr w:type="spellStart"/>
      <w:r w:rsidRPr="00EB3114">
        <w:rPr>
          <w:sz w:val="22"/>
          <w:szCs w:val="22"/>
        </w:rPr>
        <w:t>запрещается</w:t>
      </w:r>
      <w:proofErr w:type="spellEnd"/>
      <w:r w:rsidRPr="00EB3114">
        <w:rPr>
          <w:sz w:val="22"/>
          <w:szCs w:val="22"/>
        </w:rPr>
        <w:t>:</w:t>
      </w:r>
    </w:p>
    <w:p w14:paraId="37AB257E" w14:textId="77777777" w:rsidR="000D793C" w:rsidRPr="00EB3114" w:rsidRDefault="000D793C" w:rsidP="000D793C">
      <w:pPr>
        <w:ind w:firstLine="567"/>
        <w:jc w:val="both"/>
        <w:rPr>
          <w:sz w:val="22"/>
          <w:szCs w:val="22"/>
          <w:lang w:val="ru-RU"/>
        </w:rPr>
      </w:pPr>
      <w:r w:rsidRPr="00EB3114">
        <w:rPr>
          <w:sz w:val="22"/>
          <w:szCs w:val="22"/>
          <w:lang w:val="ru-RU"/>
        </w:rPr>
        <w:lastRenderedPageBreak/>
        <w:t xml:space="preserve">- по открытым каналам связи, в том числе посредством </w:t>
      </w:r>
      <w:r w:rsidRPr="00EB3114">
        <w:rPr>
          <w:sz w:val="22"/>
          <w:szCs w:val="22"/>
        </w:rPr>
        <w:t>SMS</w:t>
      </w:r>
      <w:r w:rsidRPr="00EB3114">
        <w:rPr>
          <w:sz w:val="22"/>
          <w:szCs w:val="22"/>
          <w:lang w:val="ru-RU"/>
        </w:rPr>
        <w:t xml:space="preserve">, </w:t>
      </w:r>
      <w:r w:rsidRPr="00EB3114">
        <w:rPr>
          <w:sz w:val="22"/>
          <w:szCs w:val="22"/>
        </w:rPr>
        <w:t>MMS</w:t>
      </w:r>
      <w:r w:rsidRPr="00EB3114">
        <w:rPr>
          <w:sz w:val="22"/>
          <w:szCs w:val="22"/>
          <w:lang w:val="ru-RU"/>
        </w:rPr>
        <w:t xml:space="preserve">, общедоступных почтовых серверов, общедоступных облачных систем, а также с использованием социальных сетей и интернет мессенджеров, факсимильной и иной связи. </w:t>
      </w:r>
    </w:p>
    <w:p w14:paraId="3BCA24D2" w14:textId="77777777" w:rsidR="000D793C" w:rsidRPr="00EB3114" w:rsidRDefault="000D793C" w:rsidP="000D793C">
      <w:pPr>
        <w:ind w:firstLine="567"/>
        <w:jc w:val="both"/>
        <w:rPr>
          <w:b/>
          <w:sz w:val="22"/>
          <w:szCs w:val="22"/>
          <w:lang w:val="ru-RU"/>
        </w:rPr>
      </w:pPr>
      <w:r w:rsidRPr="00EB3114">
        <w:rPr>
          <w:b/>
          <w:sz w:val="22"/>
          <w:szCs w:val="22"/>
          <w:lang w:val="ru-RU"/>
        </w:rPr>
        <w:t>Исключения</w:t>
      </w:r>
    </w:p>
    <w:p w14:paraId="54F36228" w14:textId="77777777" w:rsidR="000D793C" w:rsidRPr="00EB3114" w:rsidRDefault="000D793C" w:rsidP="000D793C">
      <w:pPr>
        <w:tabs>
          <w:tab w:val="left" w:pos="0"/>
        </w:tabs>
        <w:ind w:firstLine="567"/>
        <w:jc w:val="both"/>
        <w:rPr>
          <w:sz w:val="22"/>
          <w:szCs w:val="22"/>
          <w:lang w:val="ru-RU"/>
        </w:rPr>
      </w:pPr>
      <w:r w:rsidRPr="00EB3114">
        <w:rPr>
          <w:w w:val="0"/>
          <w:kern w:val="28"/>
          <w:sz w:val="22"/>
          <w:szCs w:val="22"/>
          <w:lang w:val="ru-RU" w:eastAsia="ru-RU"/>
        </w:rPr>
        <w:t>6.5. Обязательства, предусмотренные настоящей Статьей Договора, не применяются к Конфиденциальной информации,</w:t>
      </w:r>
      <w:r w:rsidRPr="00EB3114">
        <w:rPr>
          <w:sz w:val="22"/>
          <w:szCs w:val="22"/>
          <w:lang w:val="ru-RU"/>
        </w:rPr>
        <w:t xml:space="preserve"> которая: </w:t>
      </w:r>
    </w:p>
    <w:p w14:paraId="18097884" w14:textId="77777777" w:rsidR="000D793C" w:rsidRPr="00EB3114" w:rsidRDefault="000D793C" w:rsidP="000D793C">
      <w:pPr>
        <w:tabs>
          <w:tab w:val="left" w:pos="0"/>
        </w:tabs>
        <w:ind w:firstLine="567"/>
        <w:jc w:val="both"/>
        <w:rPr>
          <w:sz w:val="22"/>
          <w:szCs w:val="22"/>
          <w:lang w:val="ru-RU"/>
        </w:rPr>
      </w:pPr>
      <w:r w:rsidRPr="00EB3114">
        <w:rPr>
          <w:sz w:val="22"/>
          <w:szCs w:val="22"/>
          <w:lang w:val="ru-RU"/>
        </w:rPr>
        <w:tab/>
        <w:t xml:space="preserve">    а) является общеизвестной на момент ее разглашения в соответствии с настоящей Статьей Договора или </w:t>
      </w:r>
      <w:r w:rsidRPr="00EB3114">
        <w:rPr>
          <w:color w:val="000000" w:themeColor="text1"/>
          <w:sz w:val="22"/>
          <w:szCs w:val="22"/>
          <w:lang w:val="ru-RU"/>
        </w:rPr>
        <w:t>становится общедоступной впоследствии, кроме случаев нарушения своих обязательств Принимающей Стороной</w:t>
      </w:r>
      <w:r w:rsidRPr="00EB3114">
        <w:rPr>
          <w:sz w:val="22"/>
          <w:szCs w:val="22"/>
          <w:lang w:val="ru-RU"/>
        </w:rPr>
        <w:t>;</w:t>
      </w:r>
    </w:p>
    <w:p w14:paraId="3E612D94" w14:textId="77777777" w:rsidR="000D793C" w:rsidRPr="00EB3114" w:rsidRDefault="000D793C" w:rsidP="000D793C">
      <w:pPr>
        <w:tabs>
          <w:tab w:val="left" w:pos="0"/>
        </w:tabs>
        <w:ind w:firstLine="567"/>
        <w:jc w:val="both"/>
        <w:rPr>
          <w:sz w:val="22"/>
          <w:szCs w:val="22"/>
          <w:lang w:val="ru-RU"/>
        </w:rPr>
      </w:pPr>
      <w:r w:rsidRPr="00EB3114">
        <w:rPr>
          <w:sz w:val="22"/>
          <w:szCs w:val="22"/>
          <w:lang w:val="ru-RU"/>
        </w:rPr>
        <w:t xml:space="preserve"> б) правомерно получена Принимающей Стороной до разглашения такой Конфиденциальной информации в соответствии с настоящей Статьей Договора от иного, чем Раскрывающая Сторона, источника без</w:t>
      </w:r>
      <w:r w:rsidRPr="00EB3114">
        <w:rPr>
          <w:color w:val="000000" w:themeColor="text1"/>
          <w:sz w:val="22"/>
          <w:szCs w:val="22"/>
          <w:lang w:val="ru-RU"/>
        </w:rPr>
        <w:t xml:space="preserve"> каких-либо ограничений и запретов в части, касающейся использования и разглашения такой Конфиденциальной информации до того, как она будет разглашена</w:t>
      </w:r>
      <w:r w:rsidRPr="00EB3114">
        <w:rPr>
          <w:sz w:val="22"/>
          <w:szCs w:val="22"/>
          <w:lang w:val="ru-RU"/>
        </w:rPr>
        <w:t xml:space="preserve">; </w:t>
      </w:r>
    </w:p>
    <w:p w14:paraId="311E6780" w14:textId="77777777" w:rsidR="000D793C" w:rsidRPr="00EB3114" w:rsidRDefault="000D793C" w:rsidP="000D793C">
      <w:pPr>
        <w:tabs>
          <w:tab w:val="left" w:pos="0"/>
        </w:tabs>
        <w:ind w:firstLine="567"/>
        <w:jc w:val="both"/>
        <w:rPr>
          <w:sz w:val="22"/>
          <w:szCs w:val="22"/>
          <w:lang w:val="ru-RU"/>
        </w:rPr>
      </w:pPr>
      <w:r w:rsidRPr="00EB3114">
        <w:rPr>
          <w:sz w:val="22"/>
          <w:szCs w:val="22"/>
          <w:lang w:val="ru-RU"/>
        </w:rPr>
        <w:t xml:space="preserve"> в) не может быть отнесена к коммерческой тайне в силу действующего законодательства Российской Федерации.</w:t>
      </w:r>
    </w:p>
    <w:p w14:paraId="76756014" w14:textId="77777777" w:rsidR="000D793C" w:rsidRPr="00EB3114" w:rsidRDefault="000D793C" w:rsidP="000D793C">
      <w:pPr>
        <w:tabs>
          <w:tab w:val="left" w:pos="0"/>
        </w:tabs>
        <w:ind w:firstLine="567"/>
        <w:jc w:val="both"/>
        <w:rPr>
          <w:sz w:val="22"/>
          <w:szCs w:val="22"/>
          <w:lang w:val="ru-RU"/>
        </w:rPr>
      </w:pPr>
      <w:r w:rsidRPr="00EB3114">
        <w:rPr>
          <w:sz w:val="22"/>
          <w:szCs w:val="22"/>
          <w:lang w:val="ru-RU"/>
        </w:rPr>
        <w:t xml:space="preserve"> г)</w:t>
      </w:r>
      <w:r w:rsidRPr="00EB3114">
        <w:rPr>
          <w:color w:val="000000" w:themeColor="text1"/>
          <w:sz w:val="22"/>
          <w:szCs w:val="22"/>
          <w:lang w:val="ru-RU"/>
        </w:rPr>
        <w:t xml:space="preserve"> разработана Принимающей Стороной на независимой основе без использования Конфиденциальной информации (полностью или частично) (при наличии у Принимающей Стороны соответствующих письменных и иных относимых доказательств).</w:t>
      </w:r>
    </w:p>
    <w:p w14:paraId="0FF3E384" w14:textId="77777777" w:rsidR="000D793C" w:rsidRPr="00EB3114" w:rsidRDefault="000D793C" w:rsidP="000D793C">
      <w:pPr>
        <w:tabs>
          <w:tab w:val="left" w:pos="0"/>
        </w:tabs>
        <w:ind w:firstLine="567"/>
        <w:jc w:val="both"/>
        <w:rPr>
          <w:rFonts w:eastAsia="Batang"/>
          <w:w w:val="0"/>
          <w:kern w:val="28"/>
          <w:sz w:val="22"/>
          <w:szCs w:val="22"/>
          <w:lang w:val="ru-RU"/>
        </w:rPr>
      </w:pPr>
      <w:r w:rsidRPr="00EB3114">
        <w:rPr>
          <w:sz w:val="22"/>
          <w:szCs w:val="22"/>
          <w:lang w:val="ru-RU"/>
        </w:rPr>
        <w:t xml:space="preserve"> 6.6. </w:t>
      </w:r>
      <w:r w:rsidRPr="00EB3114">
        <w:rPr>
          <w:rFonts w:eastAsia="Batang"/>
          <w:w w:val="0"/>
          <w:kern w:val="28"/>
          <w:sz w:val="22"/>
          <w:szCs w:val="22"/>
          <w:lang w:val="ru-RU"/>
        </w:rPr>
        <w:t>Во избежание сомнений положения настоящей Статьи Договора не применяются: к Покупателю в отношении информации/документов, относящихся к приобретаемым Покупателем у Поставщика Товарам/услугам/программному обеспечению по Договору.</w:t>
      </w:r>
    </w:p>
    <w:p w14:paraId="1A6C095C" w14:textId="77777777" w:rsidR="000D793C" w:rsidRPr="00EB3114" w:rsidRDefault="000D793C" w:rsidP="000D793C">
      <w:pPr>
        <w:tabs>
          <w:tab w:val="left" w:pos="0"/>
        </w:tabs>
        <w:ind w:firstLine="567"/>
        <w:jc w:val="both"/>
        <w:rPr>
          <w:b/>
          <w:sz w:val="22"/>
          <w:szCs w:val="22"/>
          <w:lang w:val="ru-RU"/>
        </w:rPr>
      </w:pPr>
      <w:r w:rsidRPr="00EB3114">
        <w:rPr>
          <w:b/>
          <w:sz w:val="22"/>
          <w:szCs w:val="22"/>
          <w:lang w:val="ru-RU"/>
        </w:rPr>
        <w:t>Разрешенное разглашение</w:t>
      </w:r>
    </w:p>
    <w:p w14:paraId="3DAFD00F" w14:textId="77777777" w:rsidR="000D793C" w:rsidRPr="00EB3114" w:rsidRDefault="000D793C" w:rsidP="000D793C">
      <w:pPr>
        <w:tabs>
          <w:tab w:val="left" w:pos="0"/>
        </w:tabs>
        <w:ind w:firstLine="567"/>
        <w:jc w:val="both"/>
        <w:rPr>
          <w:w w:val="0"/>
          <w:sz w:val="22"/>
          <w:szCs w:val="22"/>
          <w:lang w:val="ru-RU"/>
        </w:rPr>
      </w:pPr>
      <w:r w:rsidRPr="00EB3114">
        <w:rPr>
          <w:sz w:val="22"/>
          <w:szCs w:val="22"/>
          <w:lang w:val="ru-RU"/>
        </w:rPr>
        <w:t xml:space="preserve"> 6.7.  Принимающая Сторона</w:t>
      </w:r>
      <w:r w:rsidRPr="00EB3114">
        <w:rPr>
          <w:w w:val="0"/>
          <w:sz w:val="22"/>
          <w:szCs w:val="22"/>
          <w:lang w:val="ru-RU"/>
        </w:rPr>
        <w:t xml:space="preserve"> вправе разглашать (распространять, воспроизводить, предоставить иным образом </w:t>
      </w:r>
      <w:r w:rsidRPr="00EB3114">
        <w:rPr>
          <w:w w:val="0"/>
          <w:kern w:val="28"/>
          <w:sz w:val="22"/>
          <w:szCs w:val="22"/>
          <w:lang w:val="ru-RU" w:eastAsia="ru-RU"/>
        </w:rPr>
        <w:t>доступ к Конфиденциальной информации</w:t>
      </w:r>
      <w:r w:rsidRPr="00EB3114">
        <w:rPr>
          <w:w w:val="0"/>
          <w:sz w:val="22"/>
          <w:szCs w:val="22"/>
          <w:lang w:val="ru-RU"/>
        </w:rPr>
        <w:t>) Конфиденциальную информацию:</w:t>
      </w:r>
    </w:p>
    <w:p w14:paraId="1CCDADC9" w14:textId="77777777" w:rsidR="000D793C" w:rsidRPr="00EB3114" w:rsidRDefault="000D793C" w:rsidP="000D793C">
      <w:pPr>
        <w:tabs>
          <w:tab w:val="left" w:pos="0"/>
        </w:tabs>
        <w:ind w:firstLine="567"/>
        <w:jc w:val="both"/>
        <w:rPr>
          <w:sz w:val="22"/>
          <w:szCs w:val="22"/>
          <w:lang w:val="ru-RU"/>
        </w:rPr>
      </w:pPr>
      <w:r w:rsidRPr="00EB3114">
        <w:rPr>
          <w:w w:val="0"/>
          <w:sz w:val="22"/>
          <w:szCs w:val="22"/>
          <w:lang w:val="ru-RU"/>
        </w:rPr>
        <w:t xml:space="preserve">  а)</w:t>
      </w:r>
      <w:r w:rsidRPr="00EB3114">
        <w:rPr>
          <w:sz w:val="22"/>
          <w:szCs w:val="22"/>
          <w:lang w:val="ru-RU"/>
        </w:rPr>
        <w:t xml:space="preserve"> с предварительного письменного согласия Раскрывающей Стороны;</w:t>
      </w:r>
    </w:p>
    <w:p w14:paraId="1990C5CC" w14:textId="77777777" w:rsidR="000D793C" w:rsidRPr="00EB3114" w:rsidRDefault="000D793C" w:rsidP="000D793C">
      <w:pPr>
        <w:tabs>
          <w:tab w:val="left" w:pos="0"/>
        </w:tabs>
        <w:ind w:firstLine="567"/>
        <w:jc w:val="both"/>
        <w:rPr>
          <w:sz w:val="22"/>
          <w:szCs w:val="22"/>
          <w:lang w:val="ru-RU"/>
        </w:rPr>
      </w:pPr>
      <w:r w:rsidRPr="00EB3114">
        <w:rPr>
          <w:sz w:val="22"/>
          <w:szCs w:val="22"/>
          <w:lang w:val="ru-RU"/>
        </w:rPr>
        <w:t xml:space="preserve">  б) Связанным лицам Принимающей Стороны;</w:t>
      </w:r>
    </w:p>
    <w:p w14:paraId="6200EB6A" w14:textId="77777777" w:rsidR="000D793C" w:rsidRPr="00EB3114" w:rsidRDefault="000D793C" w:rsidP="000D793C">
      <w:pPr>
        <w:tabs>
          <w:tab w:val="left" w:pos="0"/>
        </w:tabs>
        <w:ind w:firstLine="567"/>
        <w:jc w:val="both"/>
        <w:rPr>
          <w:color w:val="000000"/>
          <w:w w:val="0"/>
          <w:kern w:val="28"/>
          <w:sz w:val="22"/>
          <w:szCs w:val="22"/>
          <w:lang w:val="ru-RU" w:eastAsia="ru-RU"/>
        </w:rPr>
      </w:pPr>
      <w:r w:rsidRPr="00EB3114">
        <w:rPr>
          <w:sz w:val="22"/>
          <w:szCs w:val="22"/>
          <w:lang w:val="ru-RU"/>
        </w:rPr>
        <w:t xml:space="preserve">  в) лицам, которые непосредственно </w:t>
      </w:r>
      <w:r w:rsidRPr="00EB3114">
        <w:rPr>
          <w:color w:val="000000"/>
          <w:w w:val="0"/>
          <w:kern w:val="28"/>
          <w:sz w:val="22"/>
          <w:szCs w:val="22"/>
          <w:lang w:val="ru-RU" w:eastAsia="ru-RU"/>
        </w:rPr>
        <w:t xml:space="preserve">привлекаются Принимающей Стороной к исполнению Договора, и только </w:t>
      </w:r>
      <w:r w:rsidRPr="00EB3114">
        <w:rPr>
          <w:w w:val="0"/>
          <w:sz w:val="22"/>
          <w:szCs w:val="22"/>
          <w:lang w:val="ru-RU"/>
        </w:rPr>
        <w:t>в той степени, в которой это необходимо в соответствии с применимым правом для реализации прав и выполнения обязанностей Принимающей Стороны по Договору, но исключительно в объеме, требуемом для достижения Разрешенной цели</w:t>
      </w:r>
      <w:r w:rsidRPr="00EB3114">
        <w:rPr>
          <w:color w:val="000000"/>
          <w:w w:val="0"/>
          <w:kern w:val="28"/>
          <w:sz w:val="22"/>
          <w:szCs w:val="22"/>
          <w:lang w:val="ru-RU" w:eastAsia="ru-RU"/>
        </w:rPr>
        <w:t>;</w:t>
      </w:r>
    </w:p>
    <w:p w14:paraId="58542636" w14:textId="77777777" w:rsidR="000D793C" w:rsidRPr="00EB3114" w:rsidRDefault="000D793C" w:rsidP="000D793C">
      <w:pPr>
        <w:tabs>
          <w:tab w:val="left" w:pos="0"/>
        </w:tabs>
        <w:ind w:firstLine="567"/>
        <w:jc w:val="both"/>
        <w:rPr>
          <w:w w:val="0"/>
          <w:sz w:val="22"/>
          <w:szCs w:val="22"/>
          <w:lang w:val="ru-RU"/>
        </w:rPr>
      </w:pPr>
      <w:r w:rsidRPr="00EB3114">
        <w:rPr>
          <w:color w:val="000000"/>
          <w:w w:val="0"/>
          <w:kern w:val="28"/>
          <w:sz w:val="22"/>
          <w:szCs w:val="22"/>
          <w:lang w:val="ru-RU" w:eastAsia="ru-RU"/>
        </w:rPr>
        <w:t xml:space="preserve">  г) </w:t>
      </w:r>
      <w:r w:rsidRPr="00EB3114">
        <w:rPr>
          <w:w w:val="0"/>
          <w:sz w:val="22"/>
          <w:szCs w:val="22"/>
          <w:lang w:val="ru-RU"/>
        </w:rPr>
        <w:t>юридическим консультантам, Аффилированным лицам Принимающей Стороны;</w:t>
      </w:r>
    </w:p>
    <w:p w14:paraId="2F4AC441" w14:textId="77777777" w:rsidR="000D793C" w:rsidRPr="00EB3114" w:rsidRDefault="000D793C" w:rsidP="000D793C">
      <w:pPr>
        <w:tabs>
          <w:tab w:val="left" w:pos="0"/>
        </w:tabs>
        <w:ind w:firstLine="567"/>
        <w:jc w:val="both"/>
        <w:rPr>
          <w:sz w:val="22"/>
          <w:szCs w:val="22"/>
          <w:lang w:val="ru-RU"/>
        </w:rPr>
      </w:pPr>
      <w:r w:rsidRPr="00EB3114">
        <w:rPr>
          <w:sz w:val="22"/>
          <w:szCs w:val="22"/>
          <w:lang w:val="ru-RU"/>
        </w:rPr>
        <w:t xml:space="preserve">  д) </w:t>
      </w:r>
      <w:r w:rsidRPr="00EB3114">
        <w:rPr>
          <w:w w:val="0"/>
          <w:sz w:val="22"/>
          <w:szCs w:val="22"/>
          <w:lang w:val="ru-RU"/>
        </w:rPr>
        <w:t>аудиторам Принимающей Стороны;</w:t>
      </w:r>
    </w:p>
    <w:p w14:paraId="6257B4E6" w14:textId="77777777" w:rsidR="000D793C" w:rsidRPr="00EB3114" w:rsidRDefault="000D793C" w:rsidP="000D793C">
      <w:pPr>
        <w:tabs>
          <w:tab w:val="left" w:pos="0"/>
        </w:tabs>
        <w:ind w:firstLine="567"/>
        <w:jc w:val="both"/>
        <w:rPr>
          <w:color w:val="000000" w:themeColor="text1"/>
          <w:sz w:val="22"/>
          <w:szCs w:val="22"/>
          <w:lang w:val="ru-RU"/>
        </w:rPr>
      </w:pPr>
      <w:r w:rsidRPr="00EB3114">
        <w:rPr>
          <w:w w:val="0"/>
          <w:sz w:val="22"/>
          <w:szCs w:val="22"/>
          <w:lang w:val="ru-RU"/>
        </w:rPr>
        <w:t xml:space="preserve">  е)  </w:t>
      </w:r>
      <w:r w:rsidRPr="00EB3114">
        <w:rPr>
          <w:color w:val="000000" w:themeColor="text1"/>
          <w:sz w:val="22"/>
          <w:szCs w:val="22"/>
          <w:lang w:val="ru-RU"/>
        </w:rPr>
        <w:t>в случаях, когда такое разглашение требуется в соответствии с применимым к Принимающей Стороне законодательством, по мотивированному требованию суда, любого другого уполномоченного государственного, муниципального, надзорного органа, при условии, что Принимающая Сторона в случае разглашения Конфиденциальной информации в указанных выше случаях: (</w:t>
      </w:r>
      <w:proofErr w:type="spellStart"/>
      <w:r w:rsidRPr="00EB3114">
        <w:rPr>
          <w:color w:val="000000" w:themeColor="text1"/>
          <w:sz w:val="22"/>
          <w:szCs w:val="22"/>
        </w:rPr>
        <w:t>i</w:t>
      </w:r>
      <w:proofErr w:type="spellEnd"/>
      <w:r w:rsidRPr="00EB3114">
        <w:rPr>
          <w:color w:val="000000" w:themeColor="text1"/>
          <w:sz w:val="22"/>
          <w:szCs w:val="22"/>
          <w:lang w:val="ru-RU"/>
        </w:rPr>
        <w:t>) уведомляет Раскрывающую Сторону о таком разглашении (если применимо); (</w:t>
      </w:r>
      <w:r w:rsidRPr="00EB3114">
        <w:rPr>
          <w:color w:val="000000" w:themeColor="text1"/>
          <w:sz w:val="22"/>
          <w:szCs w:val="22"/>
        </w:rPr>
        <w:t>ii</w:t>
      </w:r>
      <w:r w:rsidRPr="00EB3114">
        <w:rPr>
          <w:color w:val="000000" w:themeColor="text1"/>
          <w:sz w:val="22"/>
          <w:szCs w:val="22"/>
          <w:lang w:val="ru-RU"/>
        </w:rPr>
        <w:t>) принимает разумные меры (при наличии такой возможности) для того, чтобы в отношении переданной Конфиденциальной информации соблюдался Режим конфиденциальности; и (</w:t>
      </w:r>
      <w:r w:rsidRPr="00EB3114">
        <w:rPr>
          <w:color w:val="000000" w:themeColor="text1"/>
          <w:sz w:val="22"/>
          <w:szCs w:val="22"/>
        </w:rPr>
        <w:t>iii</w:t>
      </w:r>
      <w:r w:rsidRPr="00EB3114">
        <w:rPr>
          <w:color w:val="000000" w:themeColor="text1"/>
          <w:sz w:val="22"/>
          <w:szCs w:val="22"/>
          <w:lang w:val="ru-RU"/>
        </w:rPr>
        <w:t>) разглашает Конфиденциальную информацию в минимально возможном объеме, необходимом для выполнения требования соответствующего уполномоченного органа;</w:t>
      </w:r>
    </w:p>
    <w:p w14:paraId="59C3B9BD" w14:textId="77777777" w:rsidR="000D793C" w:rsidRPr="00EB3114" w:rsidRDefault="000D793C" w:rsidP="000D793C">
      <w:pPr>
        <w:tabs>
          <w:tab w:val="left" w:pos="0"/>
        </w:tabs>
        <w:ind w:firstLine="567"/>
        <w:jc w:val="both"/>
        <w:rPr>
          <w:w w:val="0"/>
          <w:sz w:val="22"/>
          <w:szCs w:val="22"/>
          <w:lang w:val="ru-RU"/>
        </w:rPr>
      </w:pPr>
      <w:r w:rsidRPr="00EB3114">
        <w:rPr>
          <w:w w:val="0"/>
          <w:sz w:val="22"/>
          <w:szCs w:val="22"/>
          <w:lang w:val="ru-RU"/>
        </w:rPr>
        <w:t xml:space="preserve">  ж) в целях защиты законных прав и интересов Принимающей Стороны в судебном, административном, уголовном производстве с ее участием с правом сохранить копию какой-либо части Конфиденциальной информации.</w:t>
      </w:r>
    </w:p>
    <w:p w14:paraId="44B96DDD" w14:textId="77777777" w:rsidR="000D793C" w:rsidRPr="00EB3114" w:rsidRDefault="000D793C" w:rsidP="000D793C">
      <w:pPr>
        <w:tabs>
          <w:tab w:val="left" w:pos="0"/>
        </w:tabs>
        <w:ind w:firstLine="567"/>
        <w:jc w:val="both"/>
        <w:rPr>
          <w:sz w:val="22"/>
          <w:szCs w:val="22"/>
          <w:lang w:val="ru-RU"/>
        </w:rPr>
      </w:pPr>
      <w:r w:rsidRPr="00EB3114">
        <w:rPr>
          <w:sz w:val="22"/>
          <w:szCs w:val="22"/>
          <w:lang w:val="ru-RU"/>
        </w:rPr>
        <w:t xml:space="preserve"> Передача Конфиденциальной информации в предусмотренных подпунктами «б» - «ж» случаях допускается без получения письменного согласия Разрешающей Стороны, а в случаях, предусмотренных подпунктами «а» - «д» </w:t>
      </w:r>
      <w:r w:rsidRPr="00EB3114">
        <w:rPr>
          <w:w w:val="0"/>
          <w:kern w:val="28"/>
          <w:sz w:val="22"/>
          <w:szCs w:val="22"/>
          <w:lang w:val="ru-RU"/>
        </w:rPr>
        <w:t xml:space="preserve">при условии получения </w:t>
      </w:r>
      <w:r w:rsidRPr="00EB3114">
        <w:rPr>
          <w:sz w:val="22"/>
          <w:szCs w:val="22"/>
          <w:lang w:val="ru-RU"/>
        </w:rPr>
        <w:t xml:space="preserve">от лиц, которым передается Конфиденциальная информация, письменного обязательства о соблюдении конфиденциальности аналогичного (не менее строгого) по содержанию положениям настоящей Статьи Договора. </w:t>
      </w:r>
      <w:r w:rsidRPr="00EB3114">
        <w:rPr>
          <w:sz w:val="22"/>
          <w:szCs w:val="22"/>
        </w:rPr>
        <w:t> </w:t>
      </w:r>
    </w:p>
    <w:p w14:paraId="18B887D6" w14:textId="77777777" w:rsidR="000D793C" w:rsidRPr="00EB3114" w:rsidRDefault="000D793C" w:rsidP="000D793C">
      <w:pPr>
        <w:tabs>
          <w:tab w:val="left" w:pos="0"/>
        </w:tabs>
        <w:ind w:firstLine="567"/>
        <w:jc w:val="both"/>
        <w:rPr>
          <w:b/>
          <w:sz w:val="22"/>
          <w:szCs w:val="22"/>
          <w:lang w:val="ru-RU"/>
        </w:rPr>
      </w:pPr>
      <w:r w:rsidRPr="00EB3114">
        <w:rPr>
          <w:b/>
          <w:sz w:val="22"/>
          <w:szCs w:val="22"/>
          <w:lang w:val="ru-RU"/>
        </w:rPr>
        <w:t xml:space="preserve">  Сохранение прав</w:t>
      </w:r>
      <w:r w:rsidRPr="00EB3114">
        <w:rPr>
          <w:b/>
          <w:sz w:val="22"/>
          <w:szCs w:val="22"/>
          <w:lang w:val="ru-RU"/>
        </w:rPr>
        <w:tab/>
      </w:r>
    </w:p>
    <w:p w14:paraId="7A3FDA54" w14:textId="77777777" w:rsidR="000D793C" w:rsidRPr="00EB3114" w:rsidRDefault="000D793C" w:rsidP="000D793C">
      <w:pPr>
        <w:pStyle w:val="af6"/>
        <w:widowControl w:val="0"/>
        <w:tabs>
          <w:tab w:val="left" w:pos="482"/>
          <w:tab w:val="left" w:pos="993"/>
          <w:tab w:val="left" w:pos="1440"/>
          <w:tab w:val="left" w:pos="2520"/>
          <w:tab w:val="left" w:pos="3960"/>
          <w:tab w:val="left" w:pos="5760"/>
          <w:tab w:val="left" w:pos="7560"/>
        </w:tabs>
        <w:suppressAutoHyphens w:val="0"/>
        <w:overflowPunct w:val="0"/>
        <w:autoSpaceDE w:val="0"/>
        <w:autoSpaceDN w:val="0"/>
        <w:adjustRightInd w:val="0"/>
        <w:ind w:left="0" w:firstLine="567"/>
        <w:jc w:val="both"/>
        <w:textAlignment w:val="baseline"/>
        <w:rPr>
          <w:iCs/>
          <w:color w:val="000000" w:themeColor="text1"/>
          <w:sz w:val="22"/>
          <w:szCs w:val="22"/>
          <w:lang w:val="ru-RU"/>
        </w:rPr>
      </w:pPr>
      <w:r w:rsidRPr="00EB3114">
        <w:rPr>
          <w:sz w:val="22"/>
          <w:szCs w:val="22"/>
          <w:lang w:val="ru-RU"/>
        </w:rPr>
        <w:t>6.8. Если иное прямо не предусмотрено Договором все права Раскрывающей Стороны на Конфиденциальную информацию, на материальный носитель с Конфиденциальной информацией и права на выраженные (содержащиеся) в Конфиденциальной информации результаты интеллектуальной деятельности и средства индивидуализации (ст.1225 Гражданского кодекса Российской Федерации), вне зависимости от того, зарегистрированы (запатентованы) они или нет,</w:t>
      </w:r>
      <w:r w:rsidRPr="00EB3114">
        <w:rPr>
          <w:sz w:val="22"/>
          <w:szCs w:val="22"/>
          <w:lang w:val="ru-RU" w:eastAsia="ru-RU"/>
        </w:rPr>
        <w:t xml:space="preserve"> </w:t>
      </w:r>
      <w:r w:rsidRPr="00EB3114">
        <w:rPr>
          <w:sz w:val="22"/>
          <w:szCs w:val="22"/>
          <w:lang w:val="ru-RU"/>
        </w:rPr>
        <w:t>принадлежат и остаются у Раскрывающей Стороны</w:t>
      </w:r>
      <w:r w:rsidRPr="00EB3114">
        <w:rPr>
          <w:sz w:val="22"/>
          <w:szCs w:val="22"/>
          <w:lang w:val="ru-RU" w:eastAsia="ru-RU"/>
        </w:rPr>
        <w:t xml:space="preserve"> или под ее контролем,</w:t>
      </w:r>
      <w:r w:rsidRPr="00EB3114">
        <w:rPr>
          <w:sz w:val="22"/>
          <w:szCs w:val="22"/>
          <w:lang w:val="ru-RU"/>
        </w:rPr>
        <w:t xml:space="preserve">  передача  </w:t>
      </w:r>
      <w:r w:rsidRPr="00EB3114">
        <w:rPr>
          <w:sz w:val="22"/>
          <w:szCs w:val="22"/>
          <w:lang w:val="ru-RU" w:eastAsia="ru-RU"/>
        </w:rPr>
        <w:t xml:space="preserve">Конфиденциальной информации   одной Стороной другой Стороне не наделяют другую Сторону какими-либо правами, лицензиями или полномочиями в отношении Конфиденциальной информации и результатов интеллектуальной </w:t>
      </w:r>
      <w:r w:rsidRPr="00EB3114">
        <w:rPr>
          <w:sz w:val="22"/>
          <w:szCs w:val="22"/>
          <w:lang w:val="ru-RU" w:eastAsia="ru-RU"/>
        </w:rPr>
        <w:lastRenderedPageBreak/>
        <w:t xml:space="preserve">деятельности </w:t>
      </w:r>
      <w:r w:rsidRPr="00EB3114">
        <w:rPr>
          <w:sz w:val="22"/>
          <w:szCs w:val="22"/>
          <w:lang w:val="ru-RU"/>
        </w:rPr>
        <w:t>и средств индивидуализации</w:t>
      </w:r>
      <w:r w:rsidRPr="00EB3114">
        <w:rPr>
          <w:sz w:val="22"/>
          <w:szCs w:val="22"/>
          <w:lang w:val="ru-RU" w:eastAsia="ru-RU"/>
        </w:rPr>
        <w:t>, выраженных (содержащихся) в ней,</w:t>
      </w:r>
      <w:r w:rsidRPr="00EB3114">
        <w:rPr>
          <w:iCs/>
          <w:color w:val="000000" w:themeColor="text1"/>
          <w:sz w:val="22"/>
          <w:szCs w:val="22"/>
          <w:lang w:val="ru-RU"/>
        </w:rPr>
        <w:t xml:space="preserve"> сверх прав и полномочий, напрямую предусмотренных настоящей Статьей Договора.</w:t>
      </w:r>
    </w:p>
    <w:p w14:paraId="7EA7D48E" w14:textId="77777777" w:rsidR="000D793C" w:rsidRPr="00EB3114" w:rsidRDefault="000D793C" w:rsidP="000D793C">
      <w:pPr>
        <w:tabs>
          <w:tab w:val="left" w:pos="0"/>
        </w:tabs>
        <w:ind w:firstLine="567"/>
        <w:jc w:val="both"/>
        <w:rPr>
          <w:color w:val="000000" w:themeColor="text1"/>
          <w:sz w:val="22"/>
          <w:szCs w:val="22"/>
          <w:lang w:val="ru-RU"/>
        </w:rPr>
      </w:pPr>
      <w:r w:rsidRPr="00EB3114">
        <w:rPr>
          <w:sz w:val="22"/>
          <w:szCs w:val="22"/>
          <w:lang w:val="ru-RU"/>
        </w:rPr>
        <w:t xml:space="preserve">6.9. </w:t>
      </w:r>
      <w:r w:rsidRPr="00EB3114">
        <w:rPr>
          <w:color w:val="000000" w:themeColor="text1"/>
          <w:sz w:val="22"/>
          <w:szCs w:val="22"/>
          <w:lang w:val="ru-RU"/>
        </w:rPr>
        <w:t>Если Конфиденциальная информация стала достоянием гласности или была разглашена (распространена, воспроизведена, иным образом предоставлен доступ к Конфиденциальной информации)  третьему лицу в нарушение условий настоящей Статьи Договора, то Раскрывающая Сторона вправе потребовать от Принимающей Стороны  возмещения убытков в связи с разглашением Конфиденциальной информации в полном объеме,</w:t>
      </w:r>
      <w:r w:rsidRPr="00EB3114">
        <w:rPr>
          <w:sz w:val="22"/>
          <w:szCs w:val="22"/>
          <w:lang w:val="ru-RU"/>
        </w:rPr>
        <w:t xml:space="preserve"> в том числе вследствие действий (бездействия) Связанных лиц, Аффилированных лиц, иных лиц Принимающей Стороны,</w:t>
      </w:r>
      <w:r w:rsidRPr="00EB3114">
        <w:rPr>
          <w:color w:val="000000" w:themeColor="text1"/>
          <w:sz w:val="22"/>
          <w:szCs w:val="22"/>
          <w:lang w:val="ru-RU"/>
        </w:rPr>
        <w:t xml:space="preserve"> включая затраты, связанные с судебным разбирательством.</w:t>
      </w:r>
    </w:p>
    <w:p w14:paraId="07923829" w14:textId="77777777" w:rsidR="000D793C" w:rsidRPr="00EB3114" w:rsidRDefault="000D793C" w:rsidP="000D793C">
      <w:pPr>
        <w:ind w:firstLine="567"/>
        <w:jc w:val="both"/>
        <w:rPr>
          <w:sz w:val="22"/>
          <w:szCs w:val="22"/>
          <w:lang w:val="ru-RU"/>
        </w:rPr>
      </w:pPr>
      <w:r w:rsidRPr="00EB3114">
        <w:rPr>
          <w:color w:val="000000"/>
          <w:w w:val="0"/>
          <w:kern w:val="28"/>
          <w:sz w:val="22"/>
          <w:szCs w:val="22"/>
          <w:lang w:val="ru-RU" w:eastAsia="ru-RU"/>
        </w:rPr>
        <w:t xml:space="preserve">6.10. Независимо от срока действия Договора (Спецификации), обязательства о неразглашении </w:t>
      </w:r>
      <w:r w:rsidRPr="00EB3114">
        <w:rPr>
          <w:w w:val="0"/>
          <w:kern w:val="28"/>
          <w:sz w:val="22"/>
          <w:szCs w:val="22"/>
          <w:lang w:val="ru-RU" w:eastAsia="ru-RU"/>
        </w:rPr>
        <w:t>Конфиденциальной информации</w:t>
      </w:r>
      <w:r w:rsidRPr="00EB3114">
        <w:rPr>
          <w:color w:val="000000"/>
          <w:w w:val="0"/>
          <w:kern w:val="28"/>
          <w:sz w:val="22"/>
          <w:szCs w:val="22"/>
          <w:lang w:val="ru-RU" w:eastAsia="ru-RU"/>
        </w:rPr>
        <w:t>, указанные в настоящей Статье</w:t>
      </w:r>
      <w:r w:rsidRPr="00EB3114">
        <w:rPr>
          <w:color w:val="000000"/>
          <w:w w:val="0"/>
          <w:kern w:val="28"/>
          <w:sz w:val="22"/>
          <w:szCs w:val="22"/>
          <w:lang w:eastAsia="ru-RU"/>
        </w:rPr>
        <w:t> </w:t>
      </w:r>
      <w:r w:rsidRPr="00EB3114">
        <w:rPr>
          <w:color w:val="000000"/>
          <w:w w:val="0"/>
          <w:kern w:val="28"/>
          <w:sz w:val="22"/>
          <w:szCs w:val="22"/>
          <w:lang w:val="ru-RU" w:eastAsia="ru-RU"/>
        </w:rPr>
        <w:t xml:space="preserve">Договора, остаются в силе в течение 5 (пяти) лет с момента передачи Конфиденциальной информации (любой ее части) Принимающей </w:t>
      </w:r>
      <w:r w:rsidR="00345B96" w:rsidRPr="00EB3114">
        <w:rPr>
          <w:color w:val="000000"/>
          <w:w w:val="0"/>
          <w:kern w:val="28"/>
          <w:sz w:val="22"/>
          <w:szCs w:val="22"/>
          <w:lang w:val="ru-RU" w:eastAsia="ru-RU"/>
        </w:rPr>
        <w:t>Стороне (п.6</w:t>
      </w:r>
      <w:r w:rsidRPr="00EB3114">
        <w:rPr>
          <w:color w:val="000000"/>
          <w:w w:val="0"/>
          <w:kern w:val="28"/>
          <w:sz w:val="22"/>
          <w:szCs w:val="22"/>
          <w:lang w:val="ru-RU" w:eastAsia="ru-RU"/>
        </w:rPr>
        <w:t>.3. выше), а в отношении условий Договора (Спецификации) – в течение срока действия Договора (Спецификации) плюс 5 (пять) лет.</w:t>
      </w:r>
    </w:p>
    <w:p w14:paraId="0F813804" w14:textId="77777777" w:rsidR="000D793C" w:rsidRPr="00EB3114" w:rsidRDefault="000D793C" w:rsidP="000D793C">
      <w:pPr>
        <w:tabs>
          <w:tab w:val="left" w:pos="0"/>
        </w:tabs>
        <w:ind w:firstLine="567"/>
        <w:jc w:val="both"/>
        <w:rPr>
          <w:color w:val="000000"/>
          <w:w w:val="0"/>
          <w:kern w:val="28"/>
          <w:sz w:val="22"/>
          <w:szCs w:val="22"/>
          <w:lang w:val="ru-RU" w:eastAsia="ru-RU"/>
        </w:rPr>
      </w:pPr>
      <w:r w:rsidRPr="00EB3114">
        <w:rPr>
          <w:color w:val="000000"/>
          <w:w w:val="0"/>
          <w:kern w:val="28"/>
          <w:sz w:val="22"/>
          <w:szCs w:val="22"/>
          <w:lang w:val="ru-RU" w:eastAsia="ru-RU"/>
        </w:rPr>
        <w:t xml:space="preserve">6.11. В случае если между Сторонами заключено иное соглашение, содержащее условия о конфиденциальности, положения такого соглашения применяются к отношениям Сторон по Договору в части, не противоречащей настоящей Статье Договора.  </w:t>
      </w:r>
    </w:p>
    <w:p w14:paraId="6B4EB0FD" w14:textId="77777777" w:rsidR="00345B96" w:rsidRPr="00EB3114" w:rsidRDefault="00345B96" w:rsidP="000D793C">
      <w:pPr>
        <w:tabs>
          <w:tab w:val="left" w:pos="0"/>
        </w:tabs>
        <w:ind w:firstLine="567"/>
        <w:jc w:val="both"/>
        <w:rPr>
          <w:color w:val="000000"/>
          <w:w w:val="0"/>
          <w:kern w:val="28"/>
          <w:sz w:val="22"/>
          <w:szCs w:val="22"/>
          <w:lang w:val="ru-RU" w:eastAsia="ru-RU"/>
        </w:rPr>
      </w:pPr>
    </w:p>
    <w:p w14:paraId="44E8DB50" w14:textId="77777777" w:rsidR="00345B96" w:rsidRPr="00EB3114" w:rsidRDefault="00345B96" w:rsidP="00345B96">
      <w:pPr>
        <w:pStyle w:val="ConsPlusNormal"/>
        <w:tabs>
          <w:tab w:val="left" w:pos="1134"/>
        </w:tabs>
        <w:ind w:firstLine="567"/>
        <w:jc w:val="center"/>
        <w:rPr>
          <w:b/>
          <w:sz w:val="22"/>
          <w:szCs w:val="22"/>
        </w:rPr>
      </w:pPr>
      <w:r w:rsidRPr="00EB3114">
        <w:rPr>
          <w:b/>
          <w:sz w:val="22"/>
          <w:szCs w:val="22"/>
        </w:rPr>
        <w:t>7. СОБЛЮДЕНИЕ АНТИКОРРУПЦИОННЫХ ТРЕБОВАНИЙ</w:t>
      </w:r>
    </w:p>
    <w:p w14:paraId="34325A37" w14:textId="77777777" w:rsidR="00345B96" w:rsidRPr="00EB3114" w:rsidRDefault="00345B96" w:rsidP="00345B96">
      <w:pPr>
        <w:pStyle w:val="ConsPlusNormal"/>
        <w:tabs>
          <w:tab w:val="left" w:pos="1134"/>
        </w:tabs>
        <w:ind w:firstLine="567"/>
        <w:jc w:val="both"/>
        <w:rPr>
          <w:sz w:val="22"/>
          <w:szCs w:val="22"/>
        </w:rPr>
      </w:pPr>
    </w:p>
    <w:p w14:paraId="0ABBB4C5" w14:textId="372C9709" w:rsidR="00345B96" w:rsidRPr="00EB3114" w:rsidRDefault="00345B96" w:rsidP="00345B96">
      <w:pPr>
        <w:pStyle w:val="ConsPlusNormal"/>
        <w:tabs>
          <w:tab w:val="left" w:pos="1134"/>
        </w:tabs>
        <w:ind w:firstLine="567"/>
        <w:jc w:val="both"/>
        <w:rPr>
          <w:sz w:val="22"/>
          <w:szCs w:val="22"/>
        </w:rPr>
      </w:pPr>
      <w:r w:rsidRPr="00EB3114">
        <w:rPr>
          <w:sz w:val="22"/>
          <w:szCs w:val="22"/>
        </w:rPr>
        <w:t xml:space="preserve">7.1. Покупатель информирует Поставщика о принципах и требованиях Антикоррупционной политики </w:t>
      </w:r>
      <w:r w:rsidR="008774DE">
        <w:rPr>
          <w:sz w:val="22"/>
          <w:szCs w:val="22"/>
        </w:rPr>
        <w:t>ООО</w:t>
      </w:r>
      <w:r w:rsidRPr="00EB3114">
        <w:rPr>
          <w:sz w:val="22"/>
          <w:szCs w:val="22"/>
        </w:rPr>
        <w:t xml:space="preserve"> «НОВАТЭК</w:t>
      </w:r>
      <w:r w:rsidR="008774DE">
        <w:rPr>
          <w:sz w:val="22"/>
          <w:szCs w:val="22"/>
        </w:rPr>
        <w:t>-Кострома</w:t>
      </w:r>
      <w:r w:rsidRPr="00EB3114">
        <w:rPr>
          <w:sz w:val="22"/>
          <w:szCs w:val="22"/>
        </w:rPr>
        <w:t xml:space="preserve">» (далее – </w:t>
      </w:r>
      <w:r w:rsidRPr="00EB3114">
        <w:rPr>
          <w:b/>
          <w:sz w:val="22"/>
          <w:szCs w:val="22"/>
        </w:rPr>
        <w:t>«Политика»</w:t>
      </w:r>
      <w:r w:rsidRPr="00EB3114">
        <w:rPr>
          <w:sz w:val="22"/>
          <w:szCs w:val="22"/>
        </w:rPr>
        <w:t>). Заключением Договора Поставщик подтверждает ознакомление с Политикой.</w:t>
      </w:r>
    </w:p>
    <w:p w14:paraId="5E12934D" w14:textId="77777777" w:rsidR="00345B96" w:rsidRPr="00EB3114" w:rsidRDefault="00345B96" w:rsidP="00345B96">
      <w:pPr>
        <w:pStyle w:val="ConsPlusNormal"/>
        <w:tabs>
          <w:tab w:val="left" w:pos="1134"/>
        </w:tabs>
        <w:ind w:firstLine="567"/>
        <w:jc w:val="both"/>
        <w:rPr>
          <w:sz w:val="22"/>
          <w:szCs w:val="22"/>
        </w:rPr>
      </w:pPr>
      <w:r w:rsidRPr="00EB3114">
        <w:rPr>
          <w:sz w:val="22"/>
          <w:szCs w:val="22"/>
        </w:rPr>
        <w:t xml:space="preserve">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14:paraId="09A9D17C" w14:textId="77777777" w:rsidR="00345B96" w:rsidRPr="00EB3114" w:rsidRDefault="00345B96" w:rsidP="00345B96">
      <w:pPr>
        <w:pStyle w:val="ConsPlusNormal"/>
        <w:tabs>
          <w:tab w:val="left" w:pos="1134"/>
        </w:tabs>
        <w:ind w:firstLine="567"/>
        <w:jc w:val="both"/>
        <w:rPr>
          <w:sz w:val="22"/>
          <w:szCs w:val="22"/>
        </w:rPr>
      </w:pPr>
      <w:r w:rsidRPr="00EB3114">
        <w:rPr>
          <w:sz w:val="22"/>
          <w:szCs w:val="22"/>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w:t>
      </w:r>
      <w:r w:rsidRPr="00EB3114">
        <w:rPr>
          <w:b/>
          <w:sz w:val="22"/>
          <w:szCs w:val="22"/>
        </w:rPr>
        <w:t>«Коррупционные правонарушения»</w:t>
      </w:r>
      <w:r w:rsidRPr="00EB3114">
        <w:rPr>
          <w:sz w:val="22"/>
          <w:szCs w:val="22"/>
        </w:rPr>
        <w:t xml:space="preserve">). </w:t>
      </w:r>
    </w:p>
    <w:p w14:paraId="52D633B9" w14:textId="77777777" w:rsidR="00345B96" w:rsidRPr="00EB3114" w:rsidRDefault="00345B96" w:rsidP="00345B96">
      <w:pPr>
        <w:pStyle w:val="ConsPlusNormal"/>
        <w:tabs>
          <w:tab w:val="left" w:pos="1134"/>
        </w:tabs>
        <w:ind w:firstLine="567"/>
        <w:jc w:val="both"/>
        <w:rPr>
          <w:sz w:val="22"/>
          <w:szCs w:val="22"/>
        </w:rPr>
      </w:pPr>
      <w:r w:rsidRPr="00EB3114">
        <w:rPr>
          <w:sz w:val="22"/>
          <w:szCs w:val="22"/>
        </w:rPr>
        <w:t>7.2.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EB3114">
        <w:rPr>
          <w:sz w:val="22"/>
          <w:szCs w:val="22"/>
        </w:rPr>
        <w:t>ов</w:t>
      </w:r>
      <w:proofErr w:type="spellEnd"/>
      <w:r w:rsidRPr="00EB3114">
        <w:rPr>
          <w:sz w:val="22"/>
          <w:szCs w:val="22"/>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w:t>
      </w:r>
      <w:r w:rsidRPr="00EB3114">
        <w:rPr>
          <w:b/>
          <w:sz w:val="22"/>
          <w:szCs w:val="22"/>
        </w:rPr>
        <w:t>«Уведомление»</w:t>
      </w:r>
      <w:r w:rsidRPr="00EB3114">
        <w:rPr>
          <w:sz w:val="22"/>
          <w:szCs w:val="22"/>
        </w:rPr>
        <w:t>)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14:paraId="7E8B2A74" w14:textId="77777777" w:rsidR="00345B96" w:rsidRPr="00EB3114" w:rsidRDefault="00345B96" w:rsidP="00345B96">
      <w:pPr>
        <w:pStyle w:val="ConsPlusNormal"/>
        <w:tabs>
          <w:tab w:val="left" w:pos="1134"/>
        </w:tabs>
        <w:ind w:firstLine="567"/>
        <w:jc w:val="both"/>
        <w:rPr>
          <w:sz w:val="22"/>
          <w:szCs w:val="22"/>
        </w:rPr>
      </w:pPr>
      <w:r w:rsidRPr="00EB3114">
        <w:rPr>
          <w:sz w:val="22"/>
          <w:szCs w:val="22"/>
        </w:rPr>
        <w:t>Покупатель при получении достоверной информации о совершении Коррупционного правонарушения и при соблюдении положений настоящей Статьи Договора вправе отказаться от исполнения Договора в одностороннем внесудебном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3BE893B6" w14:textId="77777777" w:rsidR="00C751AE" w:rsidRPr="00EB3114" w:rsidRDefault="00C751AE" w:rsidP="00345B96">
      <w:pPr>
        <w:tabs>
          <w:tab w:val="left" w:pos="1134"/>
        </w:tabs>
        <w:suppressAutoHyphens w:val="0"/>
        <w:jc w:val="both"/>
        <w:rPr>
          <w:rFonts w:eastAsiaTheme="minorHAnsi"/>
          <w:sz w:val="22"/>
          <w:szCs w:val="22"/>
          <w:lang w:val="ru-RU" w:eastAsia="en-US"/>
        </w:rPr>
      </w:pPr>
    </w:p>
    <w:p w14:paraId="6477726D" w14:textId="77777777" w:rsidR="00692A52" w:rsidRPr="00EB3114" w:rsidRDefault="00590EE5" w:rsidP="00590EE5">
      <w:pPr>
        <w:pStyle w:val="af6"/>
        <w:tabs>
          <w:tab w:val="left" w:pos="1134"/>
        </w:tabs>
        <w:ind w:left="927"/>
        <w:jc w:val="center"/>
        <w:rPr>
          <w:sz w:val="22"/>
          <w:szCs w:val="22"/>
          <w:lang w:val="ru-RU"/>
        </w:rPr>
      </w:pPr>
      <w:r w:rsidRPr="00EB3114">
        <w:rPr>
          <w:b/>
          <w:sz w:val="22"/>
          <w:szCs w:val="22"/>
          <w:lang w:val="ru-RU"/>
        </w:rPr>
        <w:t xml:space="preserve">8. </w:t>
      </w:r>
      <w:r w:rsidR="00F43599" w:rsidRPr="00EB3114">
        <w:rPr>
          <w:b/>
          <w:sz w:val="22"/>
          <w:szCs w:val="22"/>
          <w:lang w:val="ru-RU"/>
        </w:rPr>
        <w:t>ОТВЕТСТВЕННОСТЬ</w:t>
      </w:r>
    </w:p>
    <w:p w14:paraId="556D9A1C" w14:textId="77777777" w:rsidR="00B57589" w:rsidRPr="00EB3114" w:rsidRDefault="00B57589" w:rsidP="00755C31">
      <w:pPr>
        <w:pStyle w:val="af6"/>
        <w:tabs>
          <w:tab w:val="left" w:pos="1134"/>
        </w:tabs>
        <w:ind w:left="0" w:firstLine="567"/>
        <w:jc w:val="both"/>
        <w:rPr>
          <w:sz w:val="22"/>
          <w:szCs w:val="22"/>
          <w:lang w:val="ru-RU"/>
        </w:rPr>
      </w:pPr>
    </w:p>
    <w:p w14:paraId="68BE0E31" w14:textId="77777777" w:rsidR="00B57589" w:rsidRPr="00EB3114" w:rsidRDefault="00345B96" w:rsidP="00345B96">
      <w:pPr>
        <w:ind w:firstLine="567"/>
        <w:jc w:val="both"/>
        <w:rPr>
          <w:lang w:val="ru-RU"/>
        </w:rPr>
      </w:pPr>
      <w:r w:rsidRPr="00EB3114">
        <w:rPr>
          <w:sz w:val="22"/>
          <w:szCs w:val="22"/>
          <w:lang w:val="ru-RU"/>
        </w:rPr>
        <w:t xml:space="preserve">8.1. </w:t>
      </w:r>
      <w:r w:rsidR="00F43599" w:rsidRPr="00EB3114">
        <w:rPr>
          <w:sz w:val="22"/>
          <w:szCs w:val="22"/>
          <w:lang w:val="ru-RU"/>
        </w:rPr>
        <w:t>За неисполнен</w:t>
      </w:r>
      <w:r w:rsidR="00A70341" w:rsidRPr="00EB3114">
        <w:rPr>
          <w:sz w:val="22"/>
          <w:szCs w:val="22"/>
          <w:lang w:val="ru-RU"/>
        </w:rPr>
        <w:t xml:space="preserve">ие или ненадлежащее исполнение </w:t>
      </w:r>
      <w:r w:rsidR="00F43599" w:rsidRPr="00EB3114">
        <w:rPr>
          <w:sz w:val="22"/>
          <w:szCs w:val="22"/>
          <w:lang w:val="ru-RU"/>
        </w:rPr>
        <w:t>обязательств</w:t>
      </w:r>
      <w:r w:rsidR="00A70341" w:rsidRPr="00EB3114">
        <w:rPr>
          <w:sz w:val="22"/>
          <w:szCs w:val="22"/>
          <w:lang w:val="ru-RU"/>
        </w:rPr>
        <w:t xml:space="preserve"> по Спецификации</w:t>
      </w:r>
      <w:r w:rsidR="00F43599" w:rsidRPr="00EB3114">
        <w:rPr>
          <w:sz w:val="22"/>
          <w:szCs w:val="22"/>
          <w:lang w:val="ru-RU"/>
        </w:rPr>
        <w:t xml:space="preserve">, </w:t>
      </w:r>
      <w:r w:rsidR="00A70341" w:rsidRPr="00EB3114">
        <w:rPr>
          <w:sz w:val="22"/>
          <w:szCs w:val="22"/>
          <w:lang w:val="ru-RU"/>
        </w:rPr>
        <w:t xml:space="preserve">по Договору </w:t>
      </w:r>
      <w:r w:rsidR="00F43599" w:rsidRPr="00EB3114">
        <w:rPr>
          <w:sz w:val="22"/>
          <w:szCs w:val="22"/>
          <w:lang w:val="ru-RU"/>
        </w:rPr>
        <w:t>Стороны несут ответственность в соответствии с законодательством Р</w:t>
      </w:r>
      <w:r w:rsidR="00B92E89" w:rsidRPr="00EB3114">
        <w:rPr>
          <w:sz w:val="22"/>
          <w:szCs w:val="22"/>
          <w:lang w:val="ru-RU"/>
        </w:rPr>
        <w:t>оссийской Федерации</w:t>
      </w:r>
      <w:r w:rsidR="00F43599" w:rsidRPr="00EB3114">
        <w:rPr>
          <w:sz w:val="22"/>
          <w:szCs w:val="22"/>
          <w:lang w:val="ru-RU"/>
        </w:rPr>
        <w:t xml:space="preserve"> и Договором.</w:t>
      </w:r>
    </w:p>
    <w:p w14:paraId="5E336ED3" w14:textId="69F7D974" w:rsidR="00B57589" w:rsidRPr="00EB3114" w:rsidRDefault="00345B96" w:rsidP="00710DFF">
      <w:pPr>
        <w:pStyle w:val="ConsPlusNormal"/>
        <w:tabs>
          <w:tab w:val="left" w:pos="1134"/>
          <w:tab w:val="left" w:pos="3402"/>
        </w:tabs>
        <w:ind w:firstLine="567"/>
        <w:jc w:val="both"/>
        <w:rPr>
          <w:sz w:val="22"/>
          <w:szCs w:val="22"/>
        </w:rPr>
      </w:pPr>
      <w:r w:rsidRPr="00EB3114">
        <w:rPr>
          <w:sz w:val="22"/>
          <w:szCs w:val="22"/>
        </w:rPr>
        <w:t>8</w:t>
      </w:r>
      <w:r w:rsidR="0073680E" w:rsidRPr="00EB3114">
        <w:rPr>
          <w:sz w:val="22"/>
          <w:szCs w:val="22"/>
        </w:rPr>
        <w:t xml:space="preserve">.2. </w:t>
      </w:r>
      <w:r w:rsidR="00E67610" w:rsidRPr="00EB3114">
        <w:rPr>
          <w:sz w:val="22"/>
          <w:szCs w:val="22"/>
        </w:rPr>
        <w:t xml:space="preserve">В случае нарушения </w:t>
      </w:r>
      <w:r w:rsidR="00FE4594" w:rsidRPr="00EB3114">
        <w:rPr>
          <w:sz w:val="22"/>
          <w:szCs w:val="22"/>
        </w:rPr>
        <w:t xml:space="preserve">Поставщиком </w:t>
      </w:r>
      <w:r w:rsidR="00E67610" w:rsidRPr="00EB3114">
        <w:rPr>
          <w:sz w:val="22"/>
          <w:szCs w:val="22"/>
        </w:rPr>
        <w:t>срок</w:t>
      </w:r>
      <w:r w:rsidR="00D41D20" w:rsidRPr="00EB3114">
        <w:rPr>
          <w:sz w:val="22"/>
          <w:szCs w:val="22"/>
        </w:rPr>
        <w:t>ов</w:t>
      </w:r>
      <w:r w:rsidR="00E67610" w:rsidRPr="00EB3114">
        <w:rPr>
          <w:sz w:val="22"/>
          <w:szCs w:val="22"/>
        </w:rPr>
        <w:t xml:space="preserve"> </w:t>
      </w:r>
      <w:r w:rsidR="00D41D20" w:rsidRPr="00EB3114">
        <w:rPr>
          <w:sz w:val="22"/>
          <w:szCs w:val="22"/>
        </w:rPr>
        <w:t xml:space="preserve">передачи </w:t>
      </w:r>
      <w:r w:rsidR="005F6C1B" w:rsidRPr="00EB3114">
        <w:rPr>
          <w:sz w:val="22"/>
          <w:szCs w:val="22"/>
        </w:rPr>
        <w:t>Товара</w:t>
      </w:r>
      <w:r w:rsidR="00FE4594" w:rsidRPr="00EB3114">
        <w:rPr>
          <w:sz w:val="22"/>
          <w:szCs w:val="22"/>
        </w:rPr>
        <w:t>,</w:t>
      </w:r>
      <w:r w:rsidR="005F6C1B" w:rsidRPr="00EB3114">
        <w:rPr>
          <w:sz w:val="22"/>
          <w:szCs w:val="22"/>
        </w:rPr>
        <w:t xml:space="preserve"> </w:t>
      </w:r>
      <w:r w:rsidR="00FD6482" w:rsidRPr="00EB3114">
        <w:rPr>
          <w:sz w:val="22"/>
          <w:szCs w:val="22"/>
        </w:rPr>
        <w:t xml:space="preserve">а также нарушения срока устранения недостатков Товара, </w:t>
      </w:r>
      <w:r w:rsidR="00FE4594" w:rsidRPr="00EB3114">
        <w:rPr>
          <w:sz w:val="22"/>
          <w:szCs w:val="22"/>
        </w:rPr>
        <w:t>Покупатель</w:t>
      </w:r>
      <w:r w:rsidR="00AC7D13" w:rsidRPr="00EB3114">
        <w:rPr>
          <w:sz w:val="22"/>
          <w:szCs w:val="22"/>
        </w:rPr>
        <w:t xml:space="preserve"> </w:t>
      </w:r>
      <w:r w:rsidR="00E67610" w:rsidRPr="00EB3114">
        <w:rPr>
          <w:sz w:val="22"/>
          <w:szCs w:val="22"/>
        </w:rPr>
        <w:t>имеет право</w:t>
      </w:r>
      <w:r w:rsidR="00AC7D13" w:rsidRPr="00EB3114">
        <w:rPr>
          <w:sz w:val="22"/>
          <w:szCs w:val="22"/>
        </w:rPr>
        <w:t xml:space="preserve"> </w:t>
      </w:r>
      <w:r w:rsidR="00E67610" w:rsidRPr="00EB3114">
        <w:rPr>
          <w:sz w:val="22"/>
          <w:szCs w:val="22"/>
        </w:rPr>
        <w:t xml:space="preserve">потребовать от </w:t>
      </w:r>
      <w:r w:rsidR="00FE4594" w:rsidRPr="00EB3114">
        <w:rPr>
          <w:sz w:val="22"/>
          <w:szCs w:val="22"/>
        </w:rPr>
        <w:t>Поставщика</w:t>
      </w:r>
      <w:r w:rsidR="00AC7D13" w:rsidRPr="00EB3114">
        <w:rPr>
          <w:sz w:val="22"/>
          <w:szCs w:val="22"/>
        </w:rPr>
        <w:t xml:space="preserve"> </w:t>
      </w:r>
      <w:r w:rsidR="00E67610" w:rsidRPr="00EB3114">
        <w:rPr>
          <w:sz w:val="22"/>
          <w:szCs w:val="22"/>
        </w:rPr>
        <w:t xml:space="preserve">уплатить неустойку в размере </w:t>
      </w:r>
      <w:r w:rsidR="00AC7D13" w:rsidRPr="00EB3114">
        <w:rPr>
          <w:sz w:val="22"/>
          <w:szCs w:val="22"/>
        </w:rPr>
        <w:t>0,</w:t>
      </w:r>
      <w:r w:rsidR="005F6C1B" w:rsidRPr="00EB3114">
        <w:rPr>
          <w:sz w:val="22"/>
          <w:szCs w:val="22"/>
        </w:rPr>
        <w:t>1</w:t>
      </w:r>
      <w:r w:rsidR="00AC7D13" w:rsidRPr="00EB3114">
        <w:rPr>
          <w:sz w:val="22"/>
          <w:szCs w:val="22"/>
        </w:rPr>
        <w:t xml:space="preserve"> </w:t>
      </w:r>
      <w:r w:rsidR="00AC7D13" w:rsidRPr="00EB3114">
        <w:rPr>
          <w:sz w:val="22"/>
          <w:szCs w:val="22"/>
        </w:rPr>
        <w:lastRenderedPageBreak/>
        <w:t xml:space="preserve">(ноль целых </w:t>
      </w:r>
      <w:r w:rsidR="005F6C1B" w:rsidRPr="00EB3114">
        <w:rPr>
          <w:sz w:val="22"/>
          <w:szCs w:val="22"/>
        </w:rPr>
        <w:t>одна десятая</w:t>
      </w:r>
      <w:r w:rsidR="00AC7D13" w:rsidRPr="00EB3114">
        <w:rPr>
          <w:sz w:val="22"/>
          <w:szCs w:val="22"/>
        </w:rPr>
        <w:t xml:space="preserve">) </w:t>
      </w:r>
      <w:r w:rsidR="00E67610" w:rsidRPr="00EB3114">
        <w:rPr>
          <w:sz w:val="22"/>
          <w:szCs w:val="22"/>
        </w:rPr>
        <w:t xml:space="preserve">% от стоимости </w:t>
      </w:r>
      <w:r w:rsidR="00FD6482" w:rsidRPr="00EB3114">
        <w:rPr>
          <w:sz w:val="22"/>
          <w:szCs w:val="22"/>
        </w:rPr>
        <w:t xml:space="preserve">Товара, в отношении которого Поставщик допустил просрочку </w:t>
      </w:r>
      <w:r w:rsidR="00A70341" w:rsidRPr="00EB3114">
        <w:rPr>
          <w:sz w:val="22"/>
          <w:szCs w:val="22"/>
        </w:rPr>
        <w:t>сроков передачи Товара</w:t>
      </w:r>
      <w:r w:rsidR="00FD6482" w:rsidRPr="00EB3114">
        <w:rPr>
          <w:sz w:val="22"/>
          <w:szCs w:val="22"/>
        </w:rPr>
        <w:t xml:space="preserve"> либо просрочку устранения недостатков Тов</w:t>
      </w:r>
      <w:r w:rsidR="005F6C1B" w:rsidRPr="00EB3114">
        <w:rPr>
          <w:sz w:val="22"/>
          <w:szCs w:val="22"/>
        </w:rPr>
        <w:t>ара</w:t>
      </w:r>
      <w:r w:rsidR="00AD2169" w:rsidRPr="00EB3114">
        <w:rPr>
          <w:sz w:val="22"/>
          <w:szCs w:val="22"/>
        </w:rPr>
        <w:t>,</w:t>
      </w:r>
      <w:r w:rsidR="004E6A8E" w:rsidRPr="00EB3114">
        <w:rPr>
          <w:sz w:val="22"/>
          <w:szCs w:val="22"/>
        </w:rPr>
        <w:t xml:space="preserve"> </w:t>
      </w:r>
      <w:r w:rsidR="00E67610" w:rsidRPr="00EB3114">
        <w:rPr>
          <w:sz w:val="22"/>
          <w:szCs w:val="22"/>
        </w:rPr>
        <w:t>за каждый</w:t>
      </w:r>
      <w:r w:rsidR="004B07EB">
        <w:rPr>
          <w:sz w:val="22"/>
          <w:szCs w:val="22"/>
        </w:rPr>
        <w:t xml:space="preserve"> </w:t>
      </w:r>
      <w:r w:rsidR="00047E70">
        <w:rPr>
          <w:sz w:val="22"/>
          <w:szCs w:val="22"/>
        </w:rPr>
        <w:t>календарный</w:t>
      </w:r>
      <w:r w:rsidR="00E67610" w:rsidRPr="00EB3114">
        <w:rPr>
          <w:sz w:val="22"/>
          <w:szCs w:val="22"/>
        </w:rPr>
        <w:t xml:space="preserve"> день просрочки</w:t>
      </w:r>
      <w:r w:rsidR="00AC7D13" w:rsidRPr="00EB3114">
        <w:rPr>
          <w:sz w:val="22"/>
          <w:szCs w:val="22"/>
        </w:rPr>
        <w:t>.</w:t>
      </w:r>
    </w:p>
    <w:p w14:paraId="762F8C9C" w14:textId="48F274D5" w:rsidR="00B57589" w:rsidRPr="00EB3114" w:rsidRDefault="00345B96" w:rsidP="00710DFF">
      <w:pPr>
        <w:pStyle w:val="ConsPlusNormal"/>
        <w:tabs>
          <w:tab w:val="left" w:pos="1134"/>
        </w:tabs>
        <w:ind w:firstLine="567"/>
        <w:jc w:val="both"/>
        <w:rPr>
          <w:sz w:val="22"/>
          <w:szCs w:val="22"/>
        </w:rPr>
      </w:pPr>
      <w:r w:rsidRPr="00EB3114">
        <w:rPr>
          <w:sz w:val="22"/>
          <w:szCs w:val="22"/>
        </w:rPr>
        <w:t>8</w:t>
      </w:r>
      <w:r w:rsidR="0073680E" w:rsidRPr="00EB3114">
        <w:rPr>
          <w:sz w:val="22"/>
          <w:szCs w:val="22"/>
        </w:rPr>
        <w:t>.3. В</w:t>
      </w:r>
      <w:r w:rsidR="00E67610" w:rsidRPr="00EB3114">
        <w:rPr>
          <w:sz w:val="22"/>
          <w:szCs w:val="22"/>
        </w:rPr>
        <w:t xml:space="preserve"> случае нарушения </w:t>
      </w:r>
      <w:r w:rsidR="00FE4594" w:rsidRPr="00EB3114">
        <w:rPr>
          <w:sz w:val="22"/>
          <w:szCs w:val="22"/>
        </w:rPr>
        <w:t xml:space="preserve">Покупателем </w:t>
      </w:r>
      <w:r w:rsidR="00E67610" w:rsidRPr="00EB3114">
        <w:rPr>
          <w:sz w:val="22"/>
          <w:szCs w:val="22"/>
        </w:rPr>
        <w:t xml:space="preserve">срока оплаты стоимости </w:t>
      </w:r>
      <w:r w:rsidR="005F6C1B" w:rsidRPr="00EB3114">
        <w:rPr>
          <w:sz w:val="22"/>
          <w:szCs w:val="22"/>
        </w:rPr>
        <w:t>Товара</w:t>
      </w:r>
      <w:r w:rsidR="00E67610" w:rsidRPr="00EB3114">
        <w:rPr>
          <w:sz w:val="22"/>
          <w:szCs w:val="22"/>
        </w:rPr>
        <w:t xml:space="preserve">, </w:t>
      </w:r>
      <w:r w:rsidR="00FE4594" w:rsidRPr="00EB3114">
        <w:rPr>
          <w:sz w:val="22"/>
          <w:szCs w:val="22"/>
        </w:rPr>
        <w:t xml:space="preserve">Поставщик </w:t>
      </w:r>
      <w:r w:rsidR="00E67610" w:rsidRPr="00EB3114">
        <w:rPr>
          <w:sz w:val="22"/>
          <w:szCs w:val="22"/>
        </w:rPr>
        <w:t>имеет право</w:t>
      </w:r>
      <w:r w:rsidR="00AC7D13" w:rsidRPr="00EB3114">
        <w:rPr>
          <w:sz w:val="22"/>
          <w:szCs w:val="22"/>
        </w:rPr>
        <w:t xml:space="preserve"> </w:t>
      </w:r>
      <w:r w:rsidR="00E67610" w:rsidRPr="00EB3114">
        <w:rPr>
          <w:sz w:val="22"/>
          <w:szCs w:val="22"/>
        </w:rPr>
        <w:t xml:space="preserve">потребовать от </w:t>
      </w:r>
      <w:r w:rsidR="00FE4594" w:rsidRPr="00EB3114">
        <w:rPr>
          <w:sz w:val="22"/>
          <w:szCs w:val="22"/>
        </w:rPr>
        <w:t xml:space="preserve">Покупателя </w:t>
      </w:r>
      <w:r w:rsidR="00E67610" w:rsidRPr="00EB3114">
        <w:rPr>
          <w:sz w:val="22"/>
          <w:szCs w:val="22"/>
        </w:rPr>
        <w:t xml:space="preserve">уплатить неустойку в размере </w:t>
      </w:r>
      <w:r w:rsidR="00AC7D13" w:rsidRPr="00EB3114">
        <w:rPr>
          <w:sz w:val="22"/>
          <w:szCs w:val="22"/>
        </w:rPr>
        <w:t>0,</w:t>
      </w:r>
      <w:r w:rsidR="005F6C1B" w:rsidRPr="00EB3114">
        <w:rPr>
          <w:sz w:val="22"/>
          <w:szCs w:val="22"/>
        </w:rPr>
        <w:t>1</w:t>
      </w:r>
      <w:r w:rsidR="00AC7D13" w:rsidRPr="00EB3114">
        <w:rPr>
          <w:sz w:val="22"/>
          <w:szCs w:val="22"/>
        </w:rPr>
        <w:t xml:space="preserve"> (ноль целых </w:t>
      </w:r>
      <w:r w:rsidR="005F6C1B" w:rsidRPr="00EB3114">
        <w:rPr>
          <w:sz w:val="22"/>
          <w:szCs w:val="22"/>
        </w:rPr>
        <w:t>одна десятая</w:t>
      </w:r>
      <w:r w:rsidR="00AC7D13" w:rsidRPr="00EB3114">
        <w:rPr>
          <w:sz w:val="22"/>
          <w:szCs w:val="22"/>
        </w:rPr>
        <w:t xml:space="preserve">) % </w:t>
      </w:r>
      <w:r w:rsidR="00E67610" w:rsidRPr="00EB3114">
        <w:rPr>
          <w:sz w:val="22"/>
          <w:szCs w:val="22"/>
        </w:rPr>
        <w:t xml:space="preserve">от не уплаченной в срок суммы за каждый </w:t>
      </w:r>
      <w:r w:rsidR="00047E70">
        <w:rPr>
          <w:sz w:val="22"/>
          <w:szCs w:val="22"/>
        </w:rPr>
        <w:t>календарный</w:t>
      </w:r>
      <w:r w:rsidR="004B07EB">
        <w:rPr>
          <w:sz w:val="22"/>
          <w:szCs w:val="22"/>
        </w:rPr>
        <w:t xml:space="preserve"> </w:t>
      </w:r>
      <w:r w:rsidR="00E67610" w:rsidRPr="00EB3114">
        <w:rPr>
          <w:sz w:val="22"/>
          <w:szCs w:val="22"/>
        </w:rPr>
        <w:t>день просрочки</w:t>
      </w:r>
      <w:r w:rsidR="00AC7D13" w:rsidRPr="00EB3114">
        <w:rPr>
          <w:sz w:val="22"/>
          <w:szCs w:val="22"/>
        </w:rPr>
        <w:t>.</w:t>
      </w:r>
    </w:p>
    <w:p w14:paraId="19323575" w14:textId="786B8DC0" w:rsidR="00B57589" w:rsidRPr="00EB3114" w:rsidRDefault="00345B96" w:rsidP="00710DFF">
      <w:pPr>
        <w:pStyle w:val="ConsPlusNormal"/>
        <w:tabs>
          <w:tab w:val="left" w:pos="1134"/>
        </w:tabs>
        <w:ind w:firstLine="567"/>
        <w:jc w:val="both"/>
      </w:pPr>
      <w:r w:rsidRPr="00EB3114">
        <w:rPr>
          <w:sz w:val="22"/>
          <w:szCs w:val="22"/>
        </w:rPr>
        <w:t>8</w:t>
      </w:r>
      <w:r w:rsidR="00AC7D13" w:rsidRPr="00EB3114">
        <w:rPr>
          <w:sz w:val="22"/>
          <w:szCs w:val="22"/>
        </w:rPr>
        <w:t xml:space="preserve">.4. </w:t>
      </w:r>
      <w:r w:rsidR="00E67610" w:rsidRPr="00EB3114">
        <w:rPr>
          <w:sz w:val="22"/>
          <w:szCs w:val="22"/>
        </w:rPr>
        <w:t xml:space="preserve">В случае нарушения </w:t>
      </w:r>
      <w:r w:rsidR="00FE4594" w:rsidRPr="00EB3114">
        <w:rPr>
          <w:sz w:val="22"/>
          <w:szCs w:val="22"/>
        </w:rPr>
        <w:t xml:space="preserve">Поставщиком </w:t>
      </w:r>
      <w:r w:rsidR="00E67610" w:rsidRPr="00EB3114">
        <w:rPr>
          <w:sz w:val="22"/>
          <w:szCs w:val="22"/>
        </w:rPr>
        <w:t xml:space="preserve">срока замены </w:t>
      </w:r>
      <w:r w:rsidR="00722725" w:rsidRPr="00EB3114">
        <w:rPr>
          <w:sz w:val="22"/>
          <w:szCs w:val="22"/>
        </w:rPr>
        <w:t>Товара</w:t>
      </w:r>
      <w:r w:rsidR="00E67610" w:rsidRPr="00EB3114">
        <w:rPr>
          <w:sz w:val="22"/>
          <w:szCs w:val="22"/>
        </w:rPr>
        <w:t xml:space="preserve">, </w:t>
      </w:r>
      <w:r w:rsidR="00FE4594" w:rsidRPr="00EB3114">
        <w:rPr>
          <w:sz w:val="22"/>
          <w:szCs w:val="22"/>
        </w:rPr>
        <w:t xml:space="preserve">Покупатель </w:t>
      </w:r>
      <w:r w:rsidR="00E67610" w:rsidRPr="00EB3114">
        <w:rPr>
          <w:sz w:val="22"/>
          <w:szCs w:val="22"/>
        </w:rPr>
        <w:t xml:space="preserve">имеет право потребовать от </w:t>
      </w:r>
      <w:r w:rsidR="00FE4594" w:rsidRPr="00EB3114">
        <w:rPr>
          <w:sz w:val="22"/>
          <w:szCs w:val="22"/>
        </w:rPr>
        <w:t xml:space="preserve">Поставщика </w:t>
      </w:r>
      <w:r w:rsidR="00E67610" w:rsidRPr="00EB3114">
        <w:rPr>
          <w:sz w:val="22"/>
          <w:szCs w:val="22"/>
        </w:rPr>
        <w:t xml:space="preserve">уплатить неустойку в размере </w:t>
      </w:r>
      <w:r w:rsidR="0023029E" w:rsidRPr="00EB3114">
        <w:rPr>
          <w:sz w:val="22"/>
          <w:szCs w:val="22"/>
        </w:rPr>
        <w:t>0,1 (ноль целых одна десятая) %</w:t>
      </w:r>
      <w:r w:rsidR="00E67610" w:rsidRPr="00EB3114">
        <w:rPr>
          <w:sz w:val="22"/>
          <w:szCs w:val="22"/>
        </w:rPr>
        <w:t xml:space="preserve"> от стоимости</w:t>
      </w:r>
      <w:r w:rsidR="00DB655B" w:rsidRPr="00EB3114">
        <w:rPr>
          <w:sz w:val="22"/>
          <w:szCs w:val="22"/>
        </w:rPr>
        <w:t xml:space="preserve"> Товара</w:t>
      </w:r>
      <w:r w:rsidR="00E67610" w:rsidRPr="00EB3114">
        <w:rPr>
          <w:sz w:val="22"/>
          <w:szCs w:val="22"/>
        </w:rPr>
        <w:t>, подлежащ</w:t>
      </w:r>
      <w:r w:rsidR="00AD2169" w:rsidRPr="00EB3114">
        <w:rPr>
          <w:sz w:val="22"/>
          <w:szCs w:val="22"/>
        </w:rPr>
        <w:t>его</w:t>
      </w:r>
      <w:r w:rsidR="00E67610" w:rsidRPr="00EB3114">
        <w:rPr>
          <w:sz w:val="22"/>
          <w:szCs w:val="22"/>
        </w:rPr>
        <w:t xml:space="preserve"> передаче взамен, за каждый</w:t>
      </w:r>
      <w:r w:rsidR="004B07EB">
        <w:rPr>
          <w:sz w:val="22"/>
          <w:szCs w:val="22"/>
        </w:rPr>
        <w:t xml:space="preserve"> </w:t>
      </w:r>
      <w:r w:rsidR="00047E70">
        <w:rPr>
          <w:sz w:val="22"/>
          <w:szCs w:val="22"/>
        </w:rPr>
        <w:t>календарный</w:t>
      </w:r>
      <w:r w:rsidR="00FA336C">
        <w:rPr>
          <w:sz w:val="22"/>
          <w:szCs w:val="22"/>
        </w:rPr>
        <w:t xml:space="preserve"> </w:t>
      </w:r>
      <w:r w:rsidR="00E67610" w:rsidRPr="00EB3114">
        <w:rPr>
          <w:sz w:val="22"/>
          <w:szCs w:val="22"/>
        </w:rPr>
        <w:t>день просрочки.</w:t>
      </w:r>
    </w:p>
    <w:p w14:paraId="36399BDA" w14:textId="77777777" w:rsidR="006A714A" w:rsidRPr="00EB3114" w:rsidRDefault="006A714A" w:rsidP="00710DFF">
      <w:pPr>
        <w:shd w:val="clear" w:color="auto" w:fill="FFFFFF"/>
        <w:spacing w:line="276" w:lineRule="auto"/>
        <w:ind w:firstLine="426"/>
        <w:jc w:val="both"/>
        <w:rPr>
          <w:lang w:val="ru-RU"/>
        </w:rPr>
      </w:pPr>
      <w:r w:rsidRPr="00EB3114">
        <w:rPr>
          <w:sz w:val="22"/>
          <w:szCs w:val="22"/>
          <w:lang w:val="ru-RU"/>
        </w:rPr>
        <w:t xml:space="preserve">   </w:t>
      </w:r>
      <w:r w:rsidR="00345B96" w:rsidRPr="00EB3114">
        <w:rPr>
          <w:sz w:val="22"/>
          <w:szCs w:val="22"/>
          <w:lang w:val="ru-RU"/>
        </w:rPr>
        <w:t>8</w:t>
      </w:r>
      <w:r w:rsidR="0023029E" w:rsidRPr="00EB3114">
        <w:rPr>
          <w:sz w:val="22"/>
          <w:szCs w:val="22"/>
          <w:lang w:val="ru-RU"/>
        </w:rPr>
        <w:t xml:space="preserve">.5. </w:t>
      </w:r>
      <w:r w:rsidR="006C1CD8" w:rsidRPr="00EB3114">
        <w:rPr>
          <w:sz w:val="22"/>
          <w:szCs w:val="22"/>
          <w:lang w:val="ru-RU"/>
        </w:rPr>
        <w:t xml:space="preserve"> Уплата неустойки не освобождает Стороны от выполнения обязательств по Договору, Спецификации.</w:t>
      </w:r>
    </w:p>
    <w:p w14:paraId="5B1CC592" w14:textId="08135190" w:rsidR="006C1CD8" w:rsidRPr="00EB3114" w:rsidRDefault="00345B96" w:rsidP="00710DFF">
      <w:pPr>
        <w:pStyle w:val="ConsPlusNormal"/>
        <w:tabs>
          <w:tab w:val="left" w:pos="1134"/>
        </w:tabs>
        <w:ind w:firstLine="567"/>
        <w:jc w:val="both"/>
      </w:pPr>
      <w:r w:rsidRPr="00EB3114">
        <w:rPr>
          <w:sz w:val="22"/>
          <w:szCs w:val="22"/>
        </w:rPr>
        <w:t>8</w:t>
      </w:r>
      <w:r w:rsidR="006A714A" w:rsidRPr="00EB3114">
        <w:rPr>
          <w:sz w:val="22"/>
          <w:szCs w:val="22"/>
        </w:rPr>
        <w:t xml:space="preserve">.6. </w:t>
      </w:r>
      <w:r w:rsidR="006C1CD8" w:rsidRPr="00EB3114">
        <w:rPr>
          <w:sz w:val="22"/>
          <w:szCs w:val="22"/>
        </w:rPr>
        <w:t>Об уплате неустойки, предусмотренной за нарушение обяза</w:t>
      </w:r>
      <w:r w:rsidR="006A714A" w:rsidRPr="00EB3114">
        <w:rPr>
          <w:sz w:val="22"/>
          <w:szCs w:val="22"/>
        </w:rPr>
        <w:t xml:space="preserve">тельств </w:t>
      </w:r>
      <w:r w:rsidR="006C1CD8" w:rsidRPr="00EB3114">
        <w:rPr>
          <w:sz w:val="22"/>
          <w:szCs w:val="22"/>
        </w:rPr>
        <w:t xml:space="preserve">по Договору </w:t>
      </w:r>
      <w:r w:rsidR="000470C1" w:rsidRPr="000470C1">
        <w:rPr>
          <w:sz w:val="22"/>
          <w:szCs w:val="22"/>
        </w:rPr>
        <w:t>(</w:t>
      </w:r>
      <w:r w:rsidR="006C1CD8" w:rsidRPr="00EB3114">
        <w:rPr>
          <w:sz w:val="22"/>
          <w:szCs w:val="22"/>
        </w:rPr>
        <w:t>Спецификации</w:t>
      </w:r>
      <w:r w:rsidR="000470C1">
        <w:rPr>
          <w:sz w:val="22"/>
          <w:szCs w:val="22"/>
        </w:rPr>
        <w:t>),</w:t>
      </w:r>
      <w:r w:rsidR="006C1CD8" w:rsidRPr="00EB3114">
        <w:rPr>
          <w:sz w:val="22"/>
          <w:szCs w:val="22"/>
        </w:rPr>
        <w:t xml:space="preserve"> одна Сторона должна направить письменное требование другой Стороне</w:t>
      </w:r>
      <w:r w:rsidR="007773A0" w:rsidRPr="00EB3114">
        <w:rPr>
          <w:sz w:val="22"/>
          <w:szCs w:val="22"/>
        </w:rPr>
        <w:t xml:space="preserve"> (претензию)</w:t>
      </w:r>
      <w:r w:rsidR="006C1CD8" w:rsidRPr="00EB3114">
        <w:rPr>
          <w:sz w:val="22"/>
          <w:szCs w:val="22"/>
        </w:rPr>
        <w:t xml:space="preserve">. В случае если </w:t>
      </w:r>
      <w:r w:rsidR="00041F0E" w:rsidRPr="00EB3114">
        <w:rPr>
          <w:sz w:val="22"/>
          <w:szCs w:val="22"/>
        </w:rPr>
        <w:t xml:space="preserve">Сторона </w:t>
      </w:r>
      <w:r w:rsidR="006C1CD8" w:rsidRPr="00EB3114">
        <w:rPr>
          <w:sz w:val="22"/>
          <w:szCs w:val="22"/>
        </w:rPr>
        <w:t xml:space="preserve">в течение </w:t>
      </w:r>
      <w:r w:rsidR="007773A0" w:rsidRPr="00EB3114">
        <w:rPr>
          <w:sz w:val="22"/>
          <w:szCs w:val="22"/>
        </w:rPr>
        <w:t>15 (пятнадцать) календарных дней со дня получения претензии</w:t>
      </w:r>
      <w:r w:rsidR="006C1CD8" w:rsidRPr="00EB3114">
        <w:rPr>
          <w:sz w:val="22"/>
          <w:szCs w:val="22"/>
        </w:rPr>
        <w:t xml:space="preserve"> мотивированно не отклонит претензию, претензия считается </w:t>
      </w:r>
      <w:r w:rsidR="00041F0E" w:rsidRPr="00EB3114">
        <w:rPr>
          <w:sz w:val="22"/>
          <w:szCs w:val="22"/>
        </w:rPr>
        <w:t xml:space="preserve">ею </w:t>
      </w:r>
      <w:r w:rsidR="006C1CD8" w:rsidRPr="00EB3114">
        <w:rPr>
          <w:sz w:val="22"/>
          <w:szCs w:val="22"/>
        </w:rPr>
        <w:t xml:space="preserve">признанной.  </w:t>
      </w:r>
    </w:p>
    <w:p w14:paraId="79D467E6" w14:textId="77777777" w:rsidR="00C54A5D" w:rsidRPr="00EB3114" w:rsidRDefault="00345B96" w:rsidP="007F6869">
      <w:pPr>
        <w:tabs>
          <w:tab w:val="left" w:pos="1134"/>
        </w:tabs>
        <w:ind w:firstLine="567"/>
        <w:jc w:val="both"/>
        <w:rPr>
          <w:sz w:val="22"/>
          <w:szCs w:val="22"/>
          <w:lang w:val="ru-RU" w:eastAsia="ru-RU"/>
        </w:rPr>
      </w:pPr>
      <w:r w:rsidRPr="00EB3114">
        <w:rPr>
          <w:sz w:val="22"/>
          <w:szCs w:val="22"/>
          <w:lang w:val="ru-RU"/>
        </w:rPr>
        <w:t>8</w:t>
      </w:r>
      <w:r w:rsidR="007773A0" w:rsidRPr="00EB3114">
        <w:rPr>
          <w:sz w:val="22"/>
          <w:szCs w:val="22"/>
          <w:lang w:val="ru-RU"/>
        </w:rPr>
        <w:t>.</w:t>
      </w:r>
      <w:r w:rsidR="006A714A" w:rsidRPr="00EB3114">
        <w:rPr>
          <w:sz w:val="22"/>
          <w:szCs w:val="22"/>
          <w:lang w:val="ru-RU"/>
        </w:rPr>
        <w:t>7</w:t>
      </w:r>
      <w:r w:rsidR="007773A0" w:rsidRPr="00EB3114">
        <w:rPr>
          <w:sz w:val="22"/>
          <w:szCs w:val="22"/>
          <w:lang w:val="ru-RU"/>
        </w:rPr>
        <w:t xml:space="preserve">. </w:t>
      </w:r>
      <w:r w:rsidR="002B67FE" w:rsidRPr="00EB3114">
        <w:rPr>
          <w:sz w:val="22"/>
          <w:szCs w:val="22"/>
          <w:lang w:val="ru-RU" w:eastAsia="ru-RU"/>
        </w:rPr>
        <w:t>Поставщик</w:t>
      </w:r>
      <w:r w:rsidR="001B7E38" w:rsidRPr="00EB3114">
        <w:rPr>
          <w:sz w:val="22"/>
          <w:szCs w:val="22"/>
          <w:lang w:val="ru-RU" w:eastAsia="ru-RU"/>
        </w:rPr>
        <w:t xml:space="preserve"> несет ответственность за </w:t>
      </w:r>
      <w:r w:rsidR="00965625" w:rsidRPr="00EB3114">
        <w:rPr>
          <w:sz w:val="22"/>
          <w:szCs w:val="22"/>
          <w:lang w:val="ru-RU" w:eastAsia="ru-RU"/>
        </w:rPr>
        <w:t>правильное оформление</w:t>
      </w:r>
      <w:r w:rsidR="001B7E38" w:rsidRPr="00EB3114">
        <w:rPr>
          <w:sz w:val="22"/>
          <w:szCs w:val="22"/>
          <w:lang w:val="ru-RU" w:eastAsia="ru-RU"/>
        </w:rPr>
        <w:t>,</w:t>
      </w:r>
      <w:r w:rsidR="007F6869" w:rsidRPr="00EB3114">
        <w:rPr>
          <w:sz w:val="22"/>
          <w:szCs w:val="22"/>
          <w:lang w:val="ru-RU" w:eastAsia="ru-RU"/>
        </w:rPr>
        <w:t xml:space="preserve"> передачу</w:t>
      </w:r>
      <w:r w:rsidR="001B7E38" w:rsidRPr="00EB3114">
        <w:rPr>
          <w:sz w:val="22"/>
          <w:szCs w:val="22"/>
          <w:lang w:val="ru-RU" w:eastAsia="ru-RU"/>
        </w:rPr>
        <w:t xml:space="preserve"> Покупателю своевременно и</w:t>
      </w:r>
      <w:r w:rsidR="007F6869" w:rsidRPr="00EB3114">
        <w:rPr>
          <w:sz w:val="22"/>
          <w:szCs w:val="22"/>
          <w:lang w:val="ru-RU" w:eastAsia="ru-RU"/>
        </w:rPr>
        <w:t xml:space="preserve"> надлежащим способом</w:t>
      </w:r>
      <w:r w:rsidR="00965625" w:rsidRPr="00EB3114">
        <w:rPr>
          <w:sz w:val="22"/>
          <w:szCs w:val="22"/>
          <w:lang w:val="ru-RU" w:eastAsia="ru-RU"/>
        </w:rPr>
        <w:t xml:space="preserve"> первичных учетных документов (в том числе всех товаросопроводительных документов)</w:t>
      </w:r>
      <w:r w:rsidR="003442EE" w:rsidRPr="00EB3114">
        <w:rPr>
          <w:sz w:val="22"/>
          <w:szCs w:val="22"/>
          <w:lang w:val="ru-RU" w:eastAsia="ru-RU"/>
        </w:rPr>
        <w:t xml:space="preserve"> </w:t>
      </w:r>
      <w:r w:rsidR="00965625" w:rsidRPr="00EB3114">
        <w:rPr>
          <w:sz w:val="22"/>
          <w:szCs w:val="22"/>
          <w:lang w:val="ru-RU" w:eastAsia="ru-RU"/>
        </w:rPr>
        <w:t>и счетов-фактур</w:t>
      </w:r>
      <w:r w:rsidR="00C54A5D" w:rsidRPr="00EB3114">
        <w:rPr>
          <w:sz w:val="22"/>
          <w:szCs w:val="22"/>
          <w:lang w:val="ru-RU" w:eastAsia="ru-RU"/>
        </w:rPr>
        <w:t xml:space="preserve">. Документы должны быть подписаны лицом, полномочным подписывать данного рода документы, к документам прилагается </w:t>
      </w:r>
      <w:proofErr w:type="gramStart"/>
      <w:r w:rsidR="00C54A5D" w:rsidRPr="00EB3114">
        <w:rPr>
          <w:sz w:val="22"/>
          <w:szCs w:val="22"/>
          <w:lang w:val="ru-RU" w:eastAsia="ru-RU"/>
        </w:rPr>
        <w:t>надлежащим образом</w:t>
      </w:r>
      <w:proofErr w:type="gramEnd"/>
      <w:r w:rsidR="00C54A5D" w:rsidRPr="00EB3114">
        <w:rPr>
          <w:sz w:val="22"/>
          <w:szCs w:val="22"/>
          <w:lang w:val="ru-RU" w:eastAsia="ru-RU"/>
        </w:rPr>
        <w:t xml:space="preserve"> оформленный документ, подтверждающий наличие у подписанта таких полномочий.</w:t>
      </w:r>
    </w:p>
    <w:p w14:paraId="5646F0A4" w14:textId="77777777" w:rsidR="003442EE" w:rsidRPr="00EB3114" w:rsidRDefault="00345B96" w:rsidP="003442EE">
      <w:pPr>
        <w:ind w:firstLine="567"/>
        <w:jc w:val="both"/>
        <w:rPr>
          <w:sz w:val="22"/>
          <w:szCs w:val="22"/>
          <w:lang w:val="ru-RU" w:eastAsia="ru-RU"/>
        </w:rPr>
      </w:pPr>
      <w:r w:rsidRPr="00EB3114">
        <w:rPr>
          <w:sz w:val="22"/>
          <w:szCs w:val="22"/>
          <w:lang w:val="ru-RU" w:eastAsia="ru-RU"/>
        </w:rPr>
        <w:t>8</w:t>
      </w:r>
      <w:r w:rsidR="007F6869" w:rsidRPr="00EB3114">
        <w:rPr>
          <w:sz w:val="22"/>
          <w:szCs w:val="22"/>
          <w:lang w:val="ru-RU" w:eastAsia="ru-RU"/>
        </w:rPr>
        <w:t xml:space="preserve">.8. </w:t>
      </w:r>
      <w:r w:rsidR="003442EE" w:rsidRPr="00EB3114">
        <w:rPr>
          <w:rFonts w:eastAsiaTheme="minorHAnsi"/>
          <w:sz w:val="22"/>
          <w:szCs w:val="22"/>
          <w:lang w:val="ru-RU" w:eastAsia="en-US"/>
        </w:rPr>
        <w:t xml:space="preserve">В случае признания судом налоговой выгоды Покупателя необоснованной (включая, но не ограничиваясь, уменьшение размера налоговой обязанности Покупателя вследствие уменьшения налоговой базы, получения Покупателем налогового вычета, налоговой льготы, применения более низкой налоговой ставки, а также получение Покупателем права на возврат (зачет) или возмещение налога из бюджета) в связи с заключением и/или исполнением  Договора по обстоятельствам, за которые Покупатель не отвечает, в том числе, если налоговый орган направит Покупателю требование об уплате налогов, сборов, иных платежей, а также пеней, штрафов, относящихся к ним, Поставщик  в соответствии со ст.406.1 </w:t>
      </w:r>
      <w:r w:rsidR="00B92E89" w:rsidRPr="00EB3114">
        <w:rPr>
          <w:rFonts w:eastAsiaTheme="minorHAnsi"/>
          <w:sz w:val="22"/>
          <w:szCs w:val="22"/>
          <w:lang w:val="ru-RU" w:eastAsia="en-US"/>
        </w:rPr>
        <w:t>Гражданского кодекса</w:t>
      </w:r>
      <w:r w:rsidR="003442EE" w:rsidRPr="00EB3114">
        <w:rPr>
          <w:rFonts w:eastAsiaTheme="minorHAnsi"/>
          <w:sz w:val="22"/>
          <w:szCs w:val="22"/>
          <w:lang w:val="ru-RU" w:eastAsia="en-US"/>
        </w:rPr>
        <w:t xml:space="preserve"> РФ обязуется возместить Покупателю имущественные потери в размере сумм недоимки по налогам, пеней и штрафов, указанных в предъявленных налоговым органом Покупателю требованиях, по причине признания налоговой выгоды Покупателя  необоснованной. </w:t>
      </w:r>
    </w:p>
    <w:p w14:paraId="7A8AAAD3" w14:textId="77777777" w:rsidR="007F6869" w:rsidRPr="00EB3114" w:rsidRDefault="007F6869" w:rsidP="00E57EC9">
      <w:pPr>
        <w:ind w:firstLine="567"/>
        <w:jc w:val="both"/>
        <w:rPr>
          <w:rFonts w:eastAsiaTheme="minorHAnsi"/>
          <w:sz w:val="22"/>
          <w:szCs w:val="22"/>
          <w:lang w:val="ru-RU" w:eastAsia="en-US"/>
        </w:rPr>
      </w:pPr>
      <w:r w:rsidRPr="00EB3114">
        <w:rPr>
          <w:rFonts w:eastAsiaTheme="minorHAnsi"/>
          <w:sz w:val="22"/>
          <w:szCs w:val="22"/>
          <w:lang w:val="ru-RU" w:eastAsia="en-US"/>
        </w:rPr>
        <w:t>В случае предъявления Покупателю уполномоченными органами власти</w:t>
      </w:r>
      <w:r w:rsidR="00F151F4" w:rsidRPr="00EB3114">
        <w:rPr>
          <w:rFonts w:eastAsiaTheme="minorHAnsi"/>
          <w:sz w:val="22"/>
          <w:szCs w:val="22"/>
          <w:lang w:val="ru-RU" w:eastAsia="en-US"/>
        </w:rPr>
        <w:t xml:space="preserve"> требований</w:t>
      </w:r>
      <w:r w:rsidR="003442EE" w:rsidRPr="00EB3114">
        <w:rPr>
          <w:rFonts w:eastAsiaTheme="minorHAnsi"/>
          <w:sz w:val="22"/>
          <w:szCs w:val="22"/>
          <w:lang w:val="ru-RU" w:eastAsia="en-US"/>
        </w:rPr>
        <w:t xml:space="preserve"> </w:t>
      </w:r>
      <w:r w:rsidR="00F151F4" w:rsidRPr="00EB3114">
        <w:rPr>
          <w:rFonts w:eastAsiaTheme="minorHAnsi"/>
          <w:sz w:val="22"/>
          <w:szCs w:val="22"/>
          <w:lang w:val="ru-RU" w:eastAsia="en-US"/>
        </w:rPr>
        <w:t>об оплате</w:t>
      </w:r>
      <w:r w:rsidR="002F31BC" w:rsidRPr="00EB3114">
        <w:rPr>
          <w:rFonts w:eastAsiaTheme="minorHAnsi"/>
          <w:sz w:val="22"/>
          <w:szCs w:val="22"/>
          <w:lang w:val="ru-RU" w:eastAsia="en-US"/>
        </w:rPr>
        <w:t xml:space="preserve"> штрафов, </w:t>
      </w:r>
      <w:r w:rsidRPr="00EB3114">
        <w:rPr>
          <w:rFonts w:eastAsiaTheme="minorHAnsi"/>
          <w:sz w:val="22"/>
          <w:szCs w:val="22"/>
          <w:lang w:val="ru-RU" w:eastAsia="en-US"/>
        </w:rPr>
        <w:t>пеней</w:t>
      </w:r>
      <w:r w:rsidR="002F31BC" w:rsidRPr="00EB3114">
        <w:rPr>
          <w:rFonts w:eastAsiaTheme="minorHAnsi"/>
          <w:sz w:val="22"/>
          <w:szCs w:val="22"/>
          <w:lang w:val="ru-RU" w:eastAsia="en-US"/>
        </w:rPr>
        <w:t>,</w:t>
      </w:r>
      <w:r w:rsidR="003442EE" w:rsidRPr="00EB3114">
        <w:rPr>
          <w:rFonts w:eastAsiaTheme="minorHAnsi"/>
          <w:sz w:val="22"/>
          <w:szCs w:val="22"/>
          <w:lang w:val="ru-RU" w:eastAsia="en-US"/>
        </w:rPr>
        <w:t xml:space="preserve"> </w:t>
      </w:r>
      <w:r w:rsidR="002F31BC" w:rsidRPr="00EB3114">
        <w:rPr>
          <w:rFonts w:eastAsiaTheme="minorHAnsi"/>
          <w:sz w:val="22"/>
          <w:szCs w:val="22"/>
          <w:lang w:val="ru-RU" w:eastAsia="en-US"/>
        </w:rPr>
        <w:t>иных платежей</w:t>
      </w:r>
      <w:r w:rsidRPr="00EB3114">
        <w:rPr>
          <w:rFonts w:eastAsiaTheme="minorHAnsi"/>
          <w:sz w:val="22"/>
          <w:szCs w:val="22"/>
          <w:lang w:val="ru-RU" w:eastAsia="en-US"/>
        </w:rPr>
        <w:t xml:space="preserve"> </w:t>
      </w:r>
      <w:r w:rsidR="00F151F4" w:rsidRPr="00EB3114">
        <w:rPr>
          <w:rFonts w:eastAsiaTheme="minorHAnsi"/>
          <w:sz w:val="22"/>
          <w:szCs w:val="22"/>
          <w:lang w:val="ru-RU" w:eastAsia="en-US"/>
        </w:rPr>
        <w:t xml:space="preserve">в связи с </w:t>
      </w:r>
      <w:r w:rsidR="003442EE" w:rsidRPr="00EB3114">
        <w:rPr>
          <w:rFonts w:eastAsiaTheme="minorHAnsi"/>
          <w:sz w:val="22"/>
          <w:szCs w:val="22"/>
          <w:lang w:val="ru-RU" w:eastAsia="en-US"/>
        </w:rPr>
        <w:t xml:space="preserve">заключением и/или исполнением </w:t>
      </w:r>
      <w:r w:rsidR="00F151F4" w:rsidRPr="00EB3114">
        <w:rPr>
          <w:rFonts w:eastAsiaTheme="minorHAnsi"/>
          <w:sz w:val="22"/>
          <w:szCs w:val="22"/>
          <w:lang w:val="ru-RU" w:eastAsia="en-US"/>
        </w:rPr>
        <w:t>Договора по обстоятельствам, за которые Покупатель не отвечает</w:t>
      </w:r>
      <w:r w:rsidRPr="00EB3114">
        <w:rPr>
          <w:rFonts w:eastAsiaTheme="minorHAnsi"/>
          <w:sz w:val="22"/>
          <w:szCs w:val="22"/>
          <w:lang w:val="ru-RU" w:eastAsia="en-US"/>
        </w:rPr>
        <w:t>, Поставщик в соответствии со ст. 406.1 Гражданского кодекса РФ обязуется возместить Покупателю</w:t>
      </w:r>
      <w:r w:rsidR="003442EE" w:rsidRPr="00EB3114">
        <w:rPr>
          <w:rFonts w:eastAsiaTheme="minorHAnsi"/>
          <w:sz w:val="22"/>
          <w:szCs w:val="22"/>
          <w:lang w:val="ru-RU" w:eastAsia="en-US"/>
        </w:rPr>
        <w:t xml:space="preserve"> имущественные потери в размере сумм </w:t>
      </w:r>
      <w:r w:rsidRPr="00EB3114">
        <w:rPr>
          <w:rFonts w:eastAsiaTheme="minorHAnsi"/>
          <w:sz w:val="22"/>
          <w:szCs w:val="22"/>
          <w:lang w:val="ru-RU" w:eastAsia="en-US"/>
        </w:rPr>
        <w:t>пеней, штрафов,</w:t>
      </w:r>
      <w:r w:rsidR="00E57EC9" w:rsidRPr="00EB3114">
        <w:rPr>
          <w:rFonts w:eastAsiaTheme="minorHAnsi"/>
          <w:sz w:val="22"/>
          <w:szCs w:val="22"/>
          <w:lang w:val="ru-RU" w:eastAsia="en-US"/>
        </w:rPr>
        <w:t xml:space="preserve"> иных платежей,</w:t>
      </w:r>
      <w:r w:rsidR="002F31BC" w:rsidRPr="00EB3114">
        <w:rPr>
          <w:rFonts w:eastAsiaTheme="minorHAnsi"/>
          <w:sz w:val="22"/>
          <w:szCs w:val="22"/>
          <w:lang w:val="ru-RU" w:eastAsia="en-US"/>
        </w:rPr>
        <w:t xml:space="preserve"> </w:t>
      </w:r>
      <w:r w:rsidRPr="00EB3114">
        <w:rPr>
          <w:rFonts w:eastAsiaTheme="minorHAnsi"/>
          <w:sz w:val="22"/>
          <w:szCs w:val="22"/>
          <w:lang w:val="ru-RU" w:eastAsia="en-US"/>
        </w:rPr>
        <w:t xml:space="preserve">указанных в предъявленных Покупателю </w:t>
      </w:r>
      <w:r w:rsidR="00E57EC9" w:rsidRPr="00EB3114">
        <w:rPr>
          <w:rFonts w:eastAsiaTheme="minorHAnsi"/>
          <w:sz w:val="22"/>
          <w:szCs w:val="22"/>
          <w:lang w:val="ru-RU" w:eastAsia="en-US"/>
        </w:rPr>
        <w:t xml:space="preserve">требованиях </w:t>
      </w:r>
      <w:r w:rsidRPr="00EB3114">
        <w:rPr>
          <w:rFonts w:eastAsiaTheme="minorHAnsi"/>
          <w:sz w:val="22"/>
          <w:szCs w:val="22"/>
          <w:lang w:val="ru-RU" w:eastAsia="en-US"/>
        </w:rPr>
        <w:t>уполномоченного органа власти.</w:t>
      </w:r>
    </w:p>
    <w:p w14:paraId="34C86C65" w14:textId="77777777" w:rsidR="00993250" w:rsidRPr="00EB3114" w:rsidRDefault="007F6869" w:rsidP="000C4528">
      <w:pPr>
        <w:ind w:firstLine="567"/>
        <w:jc w:val="both"/>
        <w:rPr>
          <w:rFonts w:eastAsiaTheme="minorHAnsi"/>
          <w:sz w:val="22"/>
          <w:szCs w:val="22"/>
          <w:lang w:val="ru-RU" w:eastAsia="en-US"/>
        </w:rPr>
      </w:pPr>
      <w:r w:rsidRPr="00EB3114">
        <w:rPr>
          <w:rFonts w:eastAsiaTheme="minorHAnsi"/>
          <w:sz w:val="22"/>
          <w:szCs w:val="22"/>
          <w:lang w:val="ru-RU" w:eastAsia="en-US"/>
        </w:rPr>
        <w:t>Возмещение имущественных потерь производится Поставщиком в течение 10 (десяти) календарных дней с даты предъявления соответствующего письменного требования Покупателя.</w:t>
      </w:r>
    </w:p>
    <w:p w14:paraId="07F32F65" w14:textId="77777777" w:rsidR="00B67D82" w:rsidRPr="00EB3114" w:rsidRDefault="00B67D82" w:rsidP="00301E33">
      <w:pPr>
        <w:autoSpaceDE w:val="0"/>
        <w:autoSpaceDN w:val="0"/>
        <w:adjustRightInd w:val="0"/>
        <w:ind w:firstLine="567"/>
        <w:jc w:val="both"/>
        <w:outlineLvl w:val="0"/>
        <w:rPr>
          <w:rFonts w:eastAsiaTheme="minorHAnsi"/>
          <w:sz w:val="22"/>
          <w:szCs w:val="22"/>
          <w:lang w:val="ru-RU" w:eastAsia="en-US"/>
        </w:rPr>
      </w:pPr>
      <w:r w:rsidRPr="00EB3114">
        <w:rPr>
          <w:rFonts w:eastAsiaTheme="minorHAnsi"/>
          <w:sz w:val="22"/>
          <w:szCs w:val="22"/>
          <w:lang w:val="ru-RU" w:eastAsia="en-US"/>
        </w:rPr>
        <w:t xml:space="preserve">8.9. </w:t>
      </w:r>
      <w:r w:rsidRPr="00EB3114">
        <w:rPr>
          <w:sz w:val="22"/>
          <w:szCs w:val="22"/>
          <w:lang w:val="ru-RU" w:eastAsia="ru-RU"/>
        </w:rPr>
        <w:t>В случае предъявления к Покупателю требования уполномоченного государственного органа об оплате в отношении Товара необходимых Таможенных платежей, процентов и пеней, и/или штрафов, в связи с привлечением Покупателя к административной ответственности за использование Товара, незаконно перемещённого через таможенную границу ЕАЭС, и/или если Покупателем будут понесены расходы,</w:t>
      </w:r>
      <w:r w:rsidRPr="00EB3114">
        <w:rPr>
          <w:bCs/>
          <w:sz w:val="22"/>
          <w:szCs w:val="22"/>
          <w:lang w:val="ru-RU"/>
        </w:rPr>
        <w:t xml:space="preserve"> связанные с транспортировкой и/или хранением Товара по решению уполномоченного государственного органа,</w:t>
      </w:r>
      <w:r w:rsidRPr="00EB3114">
        <w:rPr>
          <w:sz w:val="22"/>
          <w:szCs w:val="22"/>
          <w:lang w:val="ru-RU" w:eastAsia="ru-RU"/>
        </w:rPr>
        <w:t xml:space="preserve"> расходы на привлечение таможенного представителя в целях таможенного оформления незаконного перемещённого Товара через таможенную границу ЕАЭС</w:t>
      </w:r>
      <w:r w:rsidRPr="00EB3114">
        <w:rPr>
          <w:bCs/>
          <w:sz w:val="22"/>
          <w:szCs w:val="22"/>
          <w:lang w:val="ru-RU"/>
        </w:rPr>
        <w:t>, то Поставщик обязуется возместить Покупателю убытки в размере сумм Таможенных платежей, процентов, пени и/или административных штрафов, предъявленных Покупателю уполномоченным государственным органом, сумм расходов, понесённых Покупателем на оплату транспортировки/хранения Товара, таможенного представителя в целях таможенного оформления Товара, а также возместить иные убытки, причинённые Покупателю недостоверностью заверений Поставщика в отношении Товара. Возмещение убытков производится Поставщиком в течение 5 (пять) рабочих дней с даты получения соответствующего требования Покупателя.</w:t>
      </w:r>
    </w:p>
    <w:p w14:paraId="6C71E0FE" w14:textId="2B44A69A" w:rsidR="004A0016" w:rsidRPr="00EB3114" w:rsidRDefault="004A0016" w:rsidP="00E57EC9">
      <w:pPr>
        <w:pStyle w:val="ConsPlusNormal"/>
        <w:tabs>
          <w:tab w:val="left" w:pos="1134"/>
        </w:tabs>
        <w:outlineLvl w:val="0"/>
        <w:rPr>
          <w:b/>
          <w:sz w:val="22"/>
          <w:szCs w:val="22"/>
        </w:rPr>
      </w:pPr>
    </w:p>
    <w:p w14:paraId="67D15D84" w14:textId="77777777" w:rsidR="00610F57" w:rsidRPr="00EB3114" w:rsidRDefault="00590EE5" w:rsidP="00755C31">
      <w:pPr>
        <w:pStyle w:val="ConsPlusNormal"/>
        <w:tabs>
          <w:tab w:val="left" w:pos="1134"/>
        </w:tabs>
        <w:ind w:firstLine="567"/>
        <w:jc w:val="center"/>
        <w:outlineLvl w:val="0"/>
        <w:rPr>
          <w:b/>
          <w:sz w:val="22"/>
          <w:szCs w:val="22"/>
        </w:rPr>
      </w:pPr>
      <w:r w:rsidRPr="00EB3114">
        <w:rPr>
          <w:b/>
          <w:sz w:val="22"/>
          <w:szCs w:val="22"/>
        </w:rPr>
        <w:t>9</w:t>
      </w:r>
      <w:r w:rsidR="00610F57" w:rsidRPr="00EB3114">
        <w:rPr>
          <w:b/>
          <w:sz w:val="22"/>
          <w:szCs w:val="22"/>
        </w:rPr>
        <w:t xml:space="preserve">. </w:t>
      </w:r>
      <w:r w:rsidR="00D31E48" w:rsidRPr="00EB3114">
        <w:rPr>
          <w:b/>
          <w:sz w:val="22"/>
          <w:szCs w:val="22"/>
        </w:rPr>
        <w:t>ОБСТОЯТЕЛЬСТВА НЕПРЕОДОЛИМОЙ СИЛЫ (</w:t>
      </w:r>
      <w:r w:rsidR="00610F57" w:rsidRPr="00EB3114">
        <w:rPr>
          <w:b/>
          <w:sz w:val="22"/>
          <w:szCs w:val="22"/>
        </w:rPr>
        <w:t>ФОРС-МАЖОР</w:t>
      </w:r>
      <w:r w:rsidR="00D31E48" w:rsidRPr="00EB3114">
        <w:rPr>
          <w:b/>
          <w:sz w:val="22"/>
          <w:szCs w:val="22"/>
        </w:rPr>
        <w:t>)</w:t>
      </w:r>
    </w:p>
    <w:p w14:paraId="65FD8ADC" w14:textId="77777777" w:rsidR="00B57589" w:rsidRPr="00EB3114" w:rsidRDefault="00B57589" w:rsidP="00755C31">
      <w:pPr>
        <w:pStyle w:val="ConsPlusNormal"/>
        <w:tabs>
          <w:tab w:val="left" w:pos="1134"/>
        </w:tabs>
        <w:ind w:firstLine="567"/>
        <w:jc w:val="both"/>
        <w:rPr>
          <w:sz w:val="22"/>
          <w:szCs w:val="22"/>
        </w:rPr>
      </w:pPr>
      <w:bookmarkStart w:id="0" w:name="P117"/>
      <w:bookmarkEnd w:id="0"/>
    </w:p>
    <w:p w14:paraId="4AC50811" w14:textId="77777777" w:rsidR="0018399D" w:rsidRPr="00EB3114" w:rsidRDefault="00590EE5"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9</w:t>
      </w:r>
      <w:r w:rsidR="0018399D" w:rsidRPr="00EB3114">
        <w:rPr>
          <w:rFonts w:eastAsia="Calibri"/>
          <w:sz w:val="22"/>
          <w:szCs w:val="22"/>
          <w:lang w:val="ru-RU" w:eastAsia="en-US"/>
        </w:rPr>
        <w:t>.1. Стороны освобождаются от ответственности за частичное или полное неисполнение обязательств по Договору (Спецификации),</w:t>
      </w:r>
      <w:r w:rsidR="0018399D" w:rsidRPr="00EB3114">
        <w:rPr>
          <w:sz w:val="22"/>
          <w:szCs w:val="22"/>
          <w:lang w:val="ru-RU"/>
        </w:rPr>
        <w:t xml:space="preserve"> если это неисполнение явилось следствием обстоятельств непреодолимой силы, </w:t>
      </w:r>
      <w:r w:rsidR="0018399D" w:rsidRPr="00EB3114">
        <w:rPr>
          <w:rFonts w:eastAsia="Calibri"/>
          <w:sz w:val="22"/>
          <w:szCs w:val="22"/>
          <w:lang w:val="ru-RU" w:eastAsia="en-US"/>
        </w:rPr>
        <w:t xml:space="preserve">под которыми понимаются обстоятельства (события), возникшие после заключения </w:t>
      </w:r>
      <w:r w:rsidR="0018399D" w:rsidRPr="00EB3114">
        <w:rPr>
          <w:rFonts w:eastAsia="Calibri"/>
          <w:sz w:val="22"/>
          <w:szCs w:val="22"/>
          <w:lang w:val="ru-RU" w:eastAsia="en-US"/>
        </w:rPr>
        <w:lastRenderedPageBreak/>
        <w:t xml:space="preserve">Договора (Спецификации) в результате событий чрезвычайного характера, находящиеся вне разумного контроля Стороны, и которые </w:t>
      </w:r>
      <w:r w:rsidR="0018399D" w:rsidRPr="00EB3114">
        <w:rPr>
          <w:sz w:val="22"/>
          <w:szCs w:val="22"/>
          <w:lang w:val="ru-RU"/>
        </w:rPr>
        <w:t>Сторона не могла ни предвидеть, ни предотвратить разумными мерами</w:t>
      </w:r>
      <w:r w:rsidR="0018399D" w:rsidRPr="00EB3114">
        <w:rPr>
          <w:rFonts w:eastAsia="Calibri"/>
          <w:sz w:val="22"/>
          <w:szCs w:val="22"/>
          <w:lang w:val="ru-RU" w:eastAsia="en-US"/>
        </w:rPr>
        <w:t xml:space="preserve"> (далее – </w:t>
      </w:r>
      <w:r w:rsidR="001A3A0C" w:rsidRPr="00EB3114">
        <w:rPr>
          <w:rFonts w:eastAsia="Calibri"/>
          <w:sz w:val="22"/>
          <w:szCs w:val="22"/>
          <w:lang w:val="ru-RU" w:eastAsia="en-US"/>
        </w:rPr>
        <w:t>«</w:t>
      </w:r>
      <w:r w:rsidR="0018399D" w:rsidRPr="00EB3114">
        <w:rPr>
          <w:rFonts w:eastAsia="Calibri"/>
          <w:b/>
          <w:sz w:val="22"/>
          <w:szCs w:val="22"/>
          <w:lang w:val="ru-RU" w:eastAsia="en-US"/>
        </w:rPr>
        <w:t>События Форс-мажора</w:t>
      </w:r>
      <w:r w:rsidR="001A3A0C" w:rsidRPr="00EB3114">
        <w:rPr>
          <w:rFonts w:eastAsia="Calibri"/>
          <w:b/>
          <w:sz w:val="22"/>
          <w:szCs w:val="22"/>
          <w:lang w:val="ru-RU" w:eastAsia="en-US"/>
        </w:rPr>
        <w:t>»</w:t>
      </w:r>
      <w:r w:rsidR="0018399D" w:rsidRPr="00EB3114">
        <w:rPr>
          <w:rFonts w:eastAsia="Calibri"/>
          <w:sz w:val="22"/>
          <w:szCs w:val="22"/>
          <w:lang w:val="ru-RU" w:eastAsia="en-US"/>
        </w:rPr>
        <w:t xml:space="preserve">). </w:t>
      </w:r>
    </w:p>
    <w:p w14:paraId="03D34E78" w14:textId="77777777" w:rsidR="005C12F0" w:rsidRPr="00EB3114" w:rsidRDefault="0018399D"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В частности, к Событиям Форс-мажора относятся, включая, но не ограничиваясь следующими событиями: войны (объявленные или необъявленные) или иные военные действия; мятежи; восстания; террористические акты, гражданские беспорядки, национальные или отраслевые забастовки; эпидемии; стихийные бедствия, удар молнии, землетрясение, пожар;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и другие обстоятельства вне разумного контроля Сторон.</w:t>
      </w:r>
    </w:p>
    <w:p w14:paraId="5C760059" w14:textId="365DC6B8" w:rsidR="0018399D" w:rsidRPr="00EB3114" w:rsidRDefault="0018399D" w:rsidP="00710DFF">
      <w:pPr>
        <w:suppressAutoHyphens w:val="0"/>
        <w:ind w:firstLine="567"/>
        <w:jc w:val="both"/>
        <w:rPr>
          <w:rFonts w:eastAsia="Calibri"/>
          <w:sz w:val="22"/>
          <w:szCs w:val="22"/>
          <w:lang w:val="ru-RU" w:eastAsia="en-US"/>
        </w:rPr>
      </w:pPr>
      <w:r w:rsidRPr="00EB3114">
        <w:rPr>
          <w:rFonts w:eastAsia="Calibri"/>
          <w:sz w:val="22"/>
          <w:szCs w:val="22"/>
          <w:lang w:val="ru-RU" w:eastAsia="en-US"/>
        </w:rPr>
        <w:t xml:space="preserve"> К Событиям Форс-мажора не относятся, включая, но не ограничиваясь: эпидемиологическая обстановка, вызванная распространением новой </w:t>
      </w:r>
      <w:proofErr w:type="spellStart"/>
      <w:r w:rsidRPr="00EB3114">
        <w:rPr>
          <w:rFonts w:eastAsia="Calibri"/>
          <w:sz w:val="22"/>
          <w:szCs w:val="22"/>
          <w:lang w:val="ru-RU" w:eastAsia="en-US"/>
        </w:rPr>
        <w:t>коронавирусной</w:t>
      </w:r>
      <w:proofErr w:type="spellEnd"/>
      <w:r w:rsidRPr="00EB3114">
        <w:rPr>
          <w:rFonts w:eastAsia="Calibri"/>
          <w:sz w:val="22"/>
          <w:szCs w:val="22"/>
          <w:lang w:val="ru-RU" w:eastAsia="en-US"/>
        </w:rPr>
        <w:t xml:space="preserve"> инфекци</w:t>
      </w:r>
      <w:r w:rsidR="00F80948" w:rsidRPr="00EB3114">
        <w:rPr>
          <w:rFonts w:eastAsia="Calibri"/>
          <w:sz w:val="22"/>
          <w:szCs w:val="22"/>
          <w:lang w:val="ru-RU" w:eastAsia="en-US"/>
        </w:rPr>
        <w:t>и</w:t>
      </w:r>
      <w:r w:rsidRPr="00EB3114">
        <w:rPr>
          <w:rFonts w:eastAsia="Calibri"/>
          <w:sz w:val="22"/>
          <w:szCs w:val="22"/>
          <w:lang w:val="ru-RU" w:eastAsia="en-US"/>
        </w:rPr>
        <w:t xml:space="preserve"> (COVID-19), и принятые в связи с ней ограничительные меры в Российской Федерации, на региональном и местном уровне, действующие на дату заключения Договора</w:t>
      </w:r>
      <w:r w:rsidR="00F80948" w:rsidRPr="00EB3114">
        <w:rPr>
          <w:rFonts w:eastAsia="Calibri"/>
          <w:sz w:val="22"/>
          <w:szCs w:val="22"/>
          <w:lang w:val="ru-RU" w:eastAsia="en-US"/>
        </w:rPr>
        <w:t xml:space="preserve"> (Спецификации)</w:t>
      </w:r>
      <w:r w:rsidRPr="00EB3114">
        <w:rPr>
          <w:rFonts w:eastAsia="Calibri"/>
          <w:sz w:val="22"/>
          <w:szCs w:val="22"/>
          <w:lang w:val="ru-RU" w:eastAsia="en-US"/>
        </w:rPr>
        <w:t>, беспорядки, местные забастовки, локауты и любые другие производственные споры или действия со стороны, между или среди работников какой-либо Стороны;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а также любые изменения в законодательстве</w:t>
      </w:r>
      <w:r w:rsidR="006C63CA" w:rsidRPr="00EB3114">
        <w:rPr>
          <w:rFonts w:eastAsia="Calibri"/>
          <w:sz w:val="22"/>
          <w:szCs w:val="22"/>
          <w:lang w:val="ru-RU" w:eastAsia="en-US"/>
        </w:rPr>
        <w:t>.</w:t>
      </w:r>
      <w:r w:rsidR="005C12F0" w:rsidRPr="00EB3114">
        <w:rPr>
          <w:rFonts w:eastAsia="Calibri"/>
          <w:sz w:val="22"/>
          <w:szCs w:val="22"/>
          <w:lang w:val="ru-RU" w:eastAsia="en-US"/>
        </w:rPr>
        <w:t xml:space="preserve"> </w:t>
      </w:r>
    </w:p>
    <w:p w14:paraId="35F83D5C" w14:textId="7AF221E8" w:rsidR="0018399D" w:rsidRPr="00EB3114" w:rsidRDefault="00590EE5"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9</w:t>
      </w:r>
      <w:r w:rsidR="0018399D" w:rsidRPr="00EB3114">
        <w:rPr>
          <w:rFonts w:eastAsia="Calibri"/>
          <w:sz w:val="22"/>
          <w:szCs w:val="22"/>
          <w:lang w:val="ru-RU" w:eastAsia="en-US"/>
        </w:rPr>
        <w:t xml:space="preserve">.2. В случае наступления События Форс-мажора, Сторона, подвергшаяся его воздействию, не позднее </w:t>
      </w:r>
      <w:r w:rsidR="00395B3C">
        <w:rPr>
          <w:rFonts w:eastAsia="Calibri"/>
          <w:sz w:val="22"/>
          <w:szCs w:val="22"/>
          <w:lang w:val="ru-RU" w:eastAsia="en-US"/>
        </w:rPr>
        <w:t>7</w:t>
      </w:r>
      <w:r w:rsidR="00C91C18">
        <w:rPr>
          <w:rFonts w:eastAsia="Calibri"/>
          <w:sz w:val="22"/>
          <w:szCs w:val="22"/>
          <w:lang w:val="ru-RU" w:eastAsia="en-US"/>
        </w:rPr>
        <w:t xml:space="preserve"> </w:t>
      </w:r>
      <w:r w:rsidR="006358CA">
        <w:rPr>
          <w:rFonts w:eastAsia="Calibri"/>
          <w:sz w:val="22"/>
          <w:szCs w:val="22"/>
          <w:lang w:val="ru-RU" w:eastAsia="en-US"/>
        </w:rPr>
        <w:t xml:space="preserve">(семи) рабочих дней </w:t>
      </w:r>
      <w:r w:rsidR="0018399D" w:rsidRPr="00EB3114">
        <w:rPr>
          <w:rFonts w:eastAsia="Calibri"/>
          <w:sz w:val="22"/>
          <w:szCs w:val="22"/>
          <w:lang w:val="ru-RU" w:eastAsia="en-US"/>
        </w:rPr>
        <w:t xml:space="preserve">с момента наступления События Форс-мажора, в связи с которым для этой Стороны стало невозможным исполнение Договора (Спецификации), либо его части, </w:t>
      </w:r>
      <w:r w:rsidR="00D85575" w:rsidRPr="00EB3114">
        <w:rPr>
          <w:rFonts w:eastAsia="Calibri"/>
          <w:sz w:val="22"/>
          <w:szCs w:val="22"/>
          <w:lang w:val="ru-RU" w:eastAsia="en-US"/>
        </w:rPr>
        <w:t xml:space="preserve">обязана </w:t>
      </w:r>
      <w:r w:rsidR="0018399D" w:rsidRPr="00EB3114">
        <w:rPr>
          <w:rFonts w:eastAsia="Calibri"/>
          <w:sz w:val="22"/>
          <w:szCs w:val="22"/>
          <w:lang w:val="ru-RU" w:eastAsia="en-US"/>
        </w:rPr>
        <w:t>в письменной форме уведом</w:t>
      </w:r>
      <w:r w:rsidR="00D85575" w:rsidRPr="00EB3114">
        <w:rPr>
          <w:rFonts w:eastAsia="Calibri"/>
          <w:sz w:val="22"/>
          <w:szCs w:val="22"/>
          <w:lang w:val="ru-RU" w:eastAsia="en-US"/>
        </w:rPr>
        <w:t>ить</w:t>
      </w:r>
      <w:r w:rsidR="0018399D" w:rsidRPr="00EB3114">
        <w:rPr>
          <w:rFonts w:eastAsia="Calibri"/>
          <w:sz w:val="22"/>
          <w:szCs w:val="22"/>
          <w:lang w:val="ru-RU" w:eastAsia="en-US"/>
        </w:rPr>
        <w:t xml:space="preserve"> другую Сторону о Событии Форс-мажора и о его последствиях, с предоставлением: </w:t>
      </w:r>
    </w:p>
    <w:p w14:paraId="0F56C2E6" w14:textId="77777777" w:rsidR="0018399D" w:rsidRPr="00EB3114" w:rsidRDefault="0018399D"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(а) описания События Форс-мажора и его характера;</w:t>
      </w:r>
    </w:p>
    <w:p w14:paraId="0E7FA82E" w14:textId="77777777" w:rsidR="0018399D" w:rsidRPr="00EB3114" w:rsidRDefault="0018399D"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 xml:space="preserve">(б) подтверждения компетентного органа о наступлении События Форс-мажора (не требуется для общеизвестных фактов);  </w:t>
      </w:r>
    </w:p>
    <w:p w14:paraId="5263B025" w14:textId="77777777" w:rsidR="0018399D" w:rsidRPr="00EB3114" w:rsidRDefault="0018399D"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(в) доказательств того, каким образом Сторона была лишена возможности исполнять свои обязательства;</w:t>
      </w:r>
    </w:p>
    <w:p w14:paraId="55696790" w14:textId="77777777" w:rsidR="0018399D" w:rsidRPr="00EB3114" w:rsidRDefault="0018399D"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(г) информации о том, какие обязательства не могут быть выполнены в срок ввиду События Форс-мажора и о влиянии на исполнение Договора</w:t>
      </w:r>
      <w:r w:rsidR="00F80948" w:rsidRPr="00EB3114">
        <w:rPr>
          <w:rFonts w:eastAsia="Calibri"/>
          <w:sz w:val="22"/>
          <w:szCs w:val="22"/>
          <w:lang w:val="ru-RU" w:eastAsia="en-US"/>
        </w:rPr>
        <w:t xml:space="preserve"> (Спецификации)</w:t>
      </w:r>
      <w:r w:rsidRPr="00EB3114">
        <w:rPr>
          <w:rFonts w:eastAsia="Calibri"/>
          <w:sz w:val="22"/>
          <w:szCs w:val="22"/>
          <w:lang w:val="ru-RU" w:eastAsia="en-US"/>
        </w:rPr>
        <w:t xml:space="preserve"> в целом;</w:t>
      </w:r>
    </w:p>
    <w:p w14:paraId="47B6DD46" w14:textId="77777777" w:rsidR="0018399D" w:rsidRPr="00EB3114" w:rsidRDefault="0018399D" w:rsidP="0018399D">
      <w:pPr>
        <w:ind w:firstLine="567"/>
        <w:rPr>
          <w:rFonts w:eastAsia="Calibri"/>
          <w:sz w:val="22"/>
          <w:szCs w:val="22"/>
          <w:lang w:val="ru-RU" w:eastAsia="en-US"/>
        </w:rPr>
      </w:pPr>
      <w:r w:rsidRPr="00EB3114">
        <w:rPr>
          <w:rFonts w:eastAsia="Calibri"/>
          <w:sz w:val="22"/>
          <w:szCs w:val="22"/>
          <w:lang w:val="ru-RU" w:eastAsia="en-US"/>
        </w:rPr>
        <w:t>(д) информации о непричастности Стороны к наступлению События Форс-мажора;</w:t>
      </w:r>
    </w:p>
    <w:p w14:paraId="4D5397BA" w14:textId="77777777" w:rsidR="0018399D" w:rsidRPr="00EB3114" w:rsidRDefault="0018399D" w:rsidP="0018399D">
      <w:pPr>
        <w:ind w:firstLine="567"/>
        <w:jc w:val="both"/>
        <w:rPr>
          <w:rFonts w:eastAsia="Calibri"/>
          <w:sz w:val="22"/>
          <w:szCs w:val="22"/>
          <w:lang w:val="ru-RU" w:eastAsia="en-US"/>
        </w:rPr>
      </w:pPr>
      <w:r w:rsidRPr="00EB3114">
        <w:rPr>
          <w:rFonts w:eastAsia="Calibri"/>
          <w:sz w:val="22"/>
          <w:szCs w:val="22"/>
          <w:lang w:val="ru-RU" w:eastAsia="en-US"/>
        </w:rPr>
        <w:t>(е) подтверждения добросовестного приняти</w:t>
      </w:r>
      <w:r w:rsidR="00D85575" w:rsidRPr="00EB3114">
        <w:rPr>
          <w:rFonts w:eastAsia="Calibri"/>
          <w:sz w:val="22"/>
          <w:szCs w:val="22"/>
          <w:lang w:val="ru-RU" w:eastAsia="en-US"/>
        </w:rPr>
        <w:t>я</w:t>
      </w:r>
      <w:r w:rsidRPr="00EB3114">
        <w:rPr>
          <w:rFonts w:eastAsia="Calibri"/>
          <w:sz w:val="22"/>
          <w:szCs w:val="22"/>
          <w:lang w:val="ru-RU" w:eastAsia="en-US"/>
        </w:rPr>
        <w:t xml:space="preserve"> Стороной разумно ожидаемых мер для предотвращения (минимизации) возможных рисков наступления События Форс-мажора; </w:t>
      </w:r>
    </w:p>
    <w:p w14:paraId="1AF0977C" w14:textId="77777777" w:rsidR="0018399D" w:rsidRPr="00EB3114" w:rsidRDefault="0018399D" w:rsidP="0018399D">
      <w:pPr>
        <w:suppressAutoHyphens w:val="0"/>
        <w:ind w:firstLine="567"/>
        <w:jc w:val="both"/>
        <w:rPr>
          <w:rFonts w:eastAsia="Calibri"/>
          <w:sz w:val="22"/>
          <w:szCs w:val="22"/>
          <w:lang w:val="ru-RU" w:eastAsia="en-US"/>
        </w:rPr>
      </w:pPr>
      <w:r w:rsidRPr="00EB3114">
        <w:rPr>
          <w:rFonts w:eastAsia="Calibri"/>
          <w:sz w:val="22"/>
          <w:szCs w:val="22"/>
          <w:lang w:val="ru-RU" w:eastAsia="en-US"/>
        </w:rPr>
        <w:t>(ж) указания на срок задержки исполнения обязательств в связи с Событием Форс-мажора.</w:t>
      </w:r>
    </w:p>
    <w:p w14:paraId="1AF02C84" w14:textId="77777777" w:rsidR="0018399D" w:rsidRPr="00EB3114" w:rsidRDefault="0018399D" w:rsidP="00710DFF">
      <w:pPr>
        <w:suppressAutoHyphens w:val="0"/>
        <w:jc w:val="both"/>
        <w:rPr>
          <w:rFonts w:eastAsia="Calibri"/>
          <w:sz w:val="22"/>
          <w:szCs w:val="22"/>
          <w:lang w:val="ru-RU" w:eastAsia="en-US"/>
        </w:rPr>
      </w:pPr>
      <w:r w:rsidRPr="00EB3114">
        <w:rPr>
          <w:rFonts w:eastAsia="Calibri"/>
          <w:sz w:val="22"/>
          <w:szCs w:val="22"/>
          <w:lang w:val="ru-RU" w:eastAsia="en-US"/>
        </w:rPr>
        <w:t xml:space="preserve">О прекращении События Форс-мажора Сторона обязана также уведомить другую Сторону в указанный выше в настоящем пункте </w:t>
      </w:r>
      <w:r w:rsidR="00F80948" w:rsidRPr="00EB3114">
        <w:rPr>
          <w:rFonts w:eastAsia="Calibri"/>
          <w:sz w:val="22"/>
          <w:szCs w:val="22"/>
          <w:lang w:val="ru-RU" w:eastAsia="en-US"/>
        </w:rPr>
        <w:t xml:space="preserve">Договора </w:t>
      </w:r>
      <w:r w:rsidRPr="00EB3114">
        <w:rPr>
          <w:rFonts w:eastAsia="Calibri"/>
          <w:sz w:val="22"/>
          <w:szCs w:val="22"/>
          <w:lang w:val="ru-RU" w:eastAsia="en-US"/>
        </w:rPr>
        <w:t xml:space="preserve">срок. Если Сторона в указанный срок не сообщит другой Стороне о наступлении и (или) прекращении Событий Форс-мажора, она лишается права ссылаться на него как на основание, освобождающее ее от ответственности за ненадлежащее выполнение обязательств по Договору (Спецификации), за исключением случая, когда Событие Форс-мажора препятствовало отправлению такой Стороной такого сообщения. </w:t>
      </w:r>
    </w:p>
    <w:p w14:paraId="0AE88DD6" w14:textId="77777777" w:rsidR="0018399D" w:rsidRPr="00EB3114" w:rsidRDefault="00590EE5" w:rsidP="00590EE5">
      <w:pPr>
        <w:shd w:val="clear" w:color="auto" w:fill="FFFFFF"/>
        <w:ind w:firstLine="567"/>
        <w:jc w:val="both"/>
        <w:rPr>
          <w:sz w:val="22"/>
          <w:szCs w:val="22"/>
          <w:lang w:val="ru-RU"/>
        </w:rPr>
      </w:pPr>
      <w:r w:rsidRPr="00EB3114">
        <w:rPr>
          <w:rFonts w:eastAsia="Calibri"/>
          <w:sz w:val="22"/>
          <w:szCs w:val="22"/>
          <w:lang w:val="ru-RU" w:eastAsia="en-US"/>
        </w:rPr>
        <w:t>9</w:t>
      </w:r>
      <w:r w:rsidR="0018399D" w:rsidRPr="00EB3114">
        <w:rPr>
          <w:rFonts w:eastAsia="Calibri"/>
          <w:sz w:val="22"/>
          <w:szCs w:val="22"/>
          <w:lang w:val="ru-RU" w:eastAsia="en-US"/>
        </w:rPr>
        <w:t xml:space="preserve">.3. </w:t>
      </w:r>
      <w:r w:rsidR="0018399D" w:rsidRPr="00EB3114">
        <w:rPr>
          <w:bCs/>
          <w:color w:val="000000" w:themeColor="text1"/>
          <w:sz w:val="22"/>
          <w:szCs w:val="22"/>
          <w:shd w:val="clear" w:color="auto" w:fill="FFFFFF"/>
          <w:lang w:val="ru-RU" w:eastAsia="ru-RU"/>
        </w:rPr>
        <w:t xml:space="preserve">В случае, если указанное в уведомлении </w:t>
      </w:r>
      <w:r w:rsidR="00D85575" w:rsidRPr="00EB3114">
        <w:rPr>
          <w:bCs/>
          <w:color w:val="000000" w:themeColor="text1"/>
          <w:sz w:val="22"/>
          <w:szCs w:val="22"/>
          <w:shd w:val="clear" w:color="auto" w:fill="FFFFFF"/>
          <w:lang w:val="ru-RU" w:eastAsia="ru-RU"/>
        </w:rPr>
        <w:t>обстоятельство (</w:t>
      </w:r>
      <w:r w:rsidR="0018399D" w:rsidRPr="00EB3114">
        <w:rPr>
          <w:bCs/>
          <w:color w:val="000000" w:themeColor="text1"/>
          <w:sz w:val="22"/>
          <w:szCs w:val="22"/>
          <w:shd w:val="clear" w:color="auto" w:fill="FFFFFF"/>
          <w:lang w:val="ru-RU" w:eastAsia="ru-RU"/>
        </w:rPr>
        <w:t>событие</w:t>
      </w:r>
      <w:r w:rsidR="00D85575" w:rsidRPr="00EB3114">
        <w:rPr>
          <w:bCs/>
          <w:color w:val="000000" w:themeColor="text1"/>
          <w:sz w:val="22"/>
          <w:szCs w:val="22"/>
          <w:shd w:val="clear" w:color="auto" w:fill="FFFFFF"/>
          <w:lang w:val="ru-RU" w:eastAsia="ru-RU"/>
        </w:rPr>
        <w:t>)</w:t>
      </w:r>
      <w:r w:rsidR="0018399D" w:rsidRPr="00EB3114">
        <w:rPr>
          <w:bCs/>
          <w:color w:val="000000" w:themeColor="text1"/>
          <w:sz w:val="22"/>
          <w:szCs w:val="22"/>
          <w:shd w:val="clear" w:color="auto" w:fill="FFFFFF"/>
          <w:lang w:val="ru-RU" w:eastAsia="ru-RU"/>
        </w:rPr>
        <w:t xml:space="preserve"> не является Событием Форс-мажора, другая Сторона вправе уведомить контрагента о своем несогласии с предложенной оценкой ситуации и при необходимости </w:t>
      </w:r>
      <w:r w:rsidR="0018399D" w:rsidRPr="00EB3114">
        <w:rPr>
          <w:color w:val="000000" w:themeColor="text1"/>
          <w:sz w:val="22"/>
          <w:szCs w:val="22"/>
          <w:shd w:val="clear" w:color="auto" w:fill="FFFFFF"/>
          <w:lang w:val="ru-RU" w:eastAsia="ru-RU"/>
        </w:rPr>
        <w:t xml:space="preserve">провести переговоры </w:t>
      </w:r>
      <w:r w:rsidR="0018399D" w:rsidRPr="00EB3114">
        <w:rPr>
          <w:sz w:val="22"/>
          <w:szCs w:val="22"/>
          <w:lang w:val="ru-RU"/>
        </w:rPr>
        <w:t xml:space="preserve">с целью выяснения дальнейшей возможности исполнения </w:t>
      </w:r>
      <w:r w:rsidR="00D85575" w:rsidRPr="00EB3114">
        <w:rPr>
          <w:sz w:val="22"/>
          <w:szCs w:val="22"/>
          <w:lang w:val="ru-RU"/>
        </w:rPr>
        <w:t>Д</w:t>
      </w:r>
      <w:r w:rsidR="0018399D" w:rsidRPr="00EB3114">
        <w:rPr>
          <w:sz w:val="22"/>
          <w:szCs w:val="22"/>
          <w:lang w:val="ru-RU"/>
        </w:rPr>
        <w:t>оговора</w:t>
      </w:r>
      <w:r w:rsidR="00C210DE" w:rsidRPr="00EB3114">
        <w:rPr>
          <w:sz w:val="22"/>
          <w:szCs w:val="22"/>
          <w:lang w:val="ru-RU"/>
        </w:rPr>
        <w:t xml:space="preserve"> (Спецификации)</w:t>
      </w:r>
      <w:r w:rsidR="0018399D" w:rsidRPr="00EB3114">
        <w:rPr>
          <w:bCs/>
          <w:color w:val="000000" w:themeColor="text1"/>
          <w:sz w:val="22"/>
          <w:szCs w:val="22"/>
          <w:shd w:val="clear" w:color="auto" w:fill="FFFFFF"/>
          <w:lang w:val="ru-RU" w:eastAsia="ru-RU"/>
        </w:rPr>
        <w:t>.</w:t>
      </w:r>
    </w:p>
    <w:p w14:paraId="169601F8" w14:textId="77777777" w:rsidR="0018399D" w:rsidRPr="00EB3114" w:rsidRDefault="00590EE5" w:rsidP="0018399D">
      <w:pPr>
        <w:ind w:firstLine="567"/>
        <w:jc w:val="both"/>
        <w:rPr>
          <w:rFonts w:eastAsia="Calibri"/>
          <w:sz w:val="22"/>
          <w:szCs w:val="22"/>
          <w:lang w:val="ru-RU" w:eastAsia="en-US"/>
        </w:rPr>
      </w:pPr>
      <w:r w:rsidRPr="00EB3114">
        <w:rPr>
          <w:sz w:val="22"/>
          <w:szCs w:val="22"/>
          <w:lang w:val="ru-RU"/>
        </w:rPr>
        <w:t>9</w:t>
      </w:r>
      <w:r w:rsidR="0018399D" w:rsidRPr="00EB3114">
        <w:rPr>
          <w:sz w:val="22"/>
          <w:szCs w:val="22"/>
          <w:lang w:val="ru-RU"/>
        </w:rPr>
        <w:t>.4. При наступлении События Форс-мажора, Стороны в возможно короткий срок проведут переговоры с целью выявления приемлемых для них альтернативных способов и/или сроков исполнения Договора</w:t>
      </w:r>
      <w:r w:rsidR="00C210DE" w:rsidRPr="00EB3114">
        <w:rPr>
          <w:sz w:val="22"/>
          <w:szCs w:val="22"/>
          <w:lang w:val="ru-RU"/>
        </w:rPr>
        <w:t xml:space="preserve"> (Спецификации)</w:t>
      </w:r>
      <w:r w:rsidR="0018399D" w:rsidRPr="00EB3114">
        <w:rPr>
          <w:sz w:val="22"/>
          <w:szCs w:val="22"/>
          <w:lang w:val="ru-RU"/>
        </w:rPr>
        <w:t xml:space="preserve"> и достижения соответствующей договоренности.</w:t>
      </w:r>
    </w:p>
    <w:p w14:paraId="13D6358D" w14:textId="77777777" w:rsidR="0018399D" w:rsidRPr="00EB3114" w:rsidRDefault="0018399D" w:rsidP="00710DFF">
      <w:pPr>
        <w:ind w:firstLine="567"/>
        <w:jc w:val="both"/>
        <w:rPr>
          <w:sz w:val="22"/>
          <w:szCs w:val="22"/>
          <w:lang w:val="ru-RU"/>
        </w:rPr>
      </w:pPr>
      <w:r w:rsidRPr="00EB3114">
        <w:rPr>
          <w:sz w:val="22"/>
          <w:szCs w:val="22"/>
          <w:lang w:val="ru-RU"/>
        </w:rPr>
        <w:t>При наступлении События Форс-мажора срок выполнения обязательства, затронутого Событием Форс-мажора, отодвигается соразмерно времени, в течение которого действует Событие Форс-мажора и его последствия, если Стороны не договорятся об ином. Освобождение обязанной Стороны от ответственности за ненадлежащее выполнение обязательства по Договору</w:t>
      </w:r>
      <w:r w:rsidR="00C210DE" w:rsidRPr="00EB3114">
        <w:rPr>
          <w:sz w:val="22"/>
          <w:szCs w:val="22"/>
          <w:lang w:val="ru-RU"/>
        </w:rPr>
        <w:t xml:space="preserve"> (Спецификации)</w:t>
      </w:r>
      <w:r w:rsidRPr="00EB3114">
        <w:rPr>
          <w:sz w:val="22"/>
          <w:szCs w:val="22"/>
          <w:lang w:val="ru-RU"/>
        </w:rPr>
        <w:t xml:space="preserve"> вследствие События Форс-мажора, не влечет освобождение этой Стороны от ответственности за невыполнение иных ее обязательств, не затронутых Событием Форс-мажора.</w:t>
      </w:r>
    </w:p>
    <w:p w14:paraId="1BD12D61" w14:textId="77777777" w:rsidR="0018399D" w:rsidRPr="00EB3114" w:rsidRDefault="0018399D" w:rsidP="00710DFF">
      <w:pPr>
        <w:ind w:firstLine="567"/>
        <w:jc w:val="both"/>
        <w:rPr>
          <w:rFonts w:eastAsia="Calibri"/>
          <w:sz w:val="22"/>
          <w:szCs w:val="22"/>
          <w:lang w:val="ru-RU" w:eastAsia="en-US"/>
        </w:rPr>
      </w:pPr>
      <w:r w:rsidRPr="00EB3114">
        <w:rPr>
          <w:rFonts w:eastAsia="Calibri"/>
          <w:sz w:val="22"/>
          <w:szCs w:val="22"/>
          <w:lang w:val="ru-RU" w:eastAsia="en-US"/>
        </w:rPr>
        <w:t xml:space="preserve">Каждая из Сторон должна принять все разумные меры для предотвращения (минимизации) неблагоприятных последствий наступления Событий Форс-мажора на выполнение своих обязательств по Договору (Спецификации). </w:t>
      </w:r>
    </w:p>
    <w:p w14:paraId="42C69CD5" w14:textId="77777777" w:rsidR="0018399D" w:rsidRPr="00EB3114" w:rsidRDefault="00590EE5" w:rsidP="00710DFF">
      <w:pPr>
        <w:suppressAutoHyphens w:val="0"/>
        <w:ind w:firstLine="567"/>
        <w:jc w:val="both"/>
        <w:rPr>
          <w:rFonts w:eastAsia="Calibri"/>
          <w:sz w:val="22"/>
          <w:szCs w:val="22"/>
          <w:lang w:val="ru-RU" w:eastAsia="en-US"/>
        </w:rPr>
      </w:pPr>
      <w:r w:rsidRPr="00EB3114">
        <w:rPr>
          <w:rFonts w:eastAsia="Calibri"/>
          <w:sz w:val="22"/>
          <w:szCs w:val="22"/>
          <w:lang w:val="ru-RU" w:eastAsia="en-US"/>
        </w:rPr>
        <w:t>9</w:t>
      </w:r>
      <w:r w:rsidR="0018399D" w:rsidRPr="00EB3114">
        <w:rPr>
          <w:rFonts w:eastAsia="Calibri"/>
          <w:sz w:val="22"/>
          <w:szCs w:val="22"/>
          <w:lang w:val="ru-RU" w:eastAsia="en-US"/>
        </w:rPr>
        <w:t xml:space="preserve">.5. 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w:t>
      </w:r>
      <w:r w:rsidR="0018399D" w:rsidRPr="00EB3114">
        <w:rPr>
          <w:rFonts w:eastAsia="Calibri"/>
          <w:sz w:val="22"/>
          <w:szCs w:val="22"/>
          <w:lang w:val="ru-RU" w:eastAsia="en-US"/>
        </w:rPr>
        <w:lastRenderedPageBreak/>
        <w:t>порядка выполнения Поставщиком обязательств по Договору (Спецификации) по причине События Форс-мажора.</w:t>
      </w:r>
    </w:p>
    <w:p w14:paraId="587B72DD" w14:textId="53AA063A" w:rsidR="0018399D" w:rsidRPr="00EB3114" w:rsidRDefault="00590EE5" w:rsidP="00710DFF">
      <w:pPr>
        <w:pStyle w:val="af6"/>
        <w:pBdr>
          <w:top w:val="nil"/>
          <w:left w:val="nil"/>
          <w:bottom w:val="nil"/>
          <w:right w:val="nil"/>
          <w:between w:val="nil"/>
          <w:bar w:val="nil"/>
        </w:pBdr>
        <w:suppressAutoHyphens w:val="0"/>
        <w:ind w:left="0" w:firstLine="567"/>
        <w:contextualSpacing w:val="0"/>
        <w:jc w:val="both"/>
        <w:rPr>
          <w:rFonts w:eastAsia="Calibri"/>
          <w:sz w:val="22"/>
          <w:szCs w:val="22"/>
          <w:lang w:val="ru-RU" w:eastAsia="en-US"/>
        </w:rPr>
      </w:pPr>
      <w:r w:rsidRPr="00EB3114">
        <w:rPr>
          <w:rFonts w:eastAsia="Calibri"/>
          <w:sz w:val="22"/>
          <w:szCs w:val="22"/>
          <w:lang w:val="ru-RU" w:eastAsia="en-US"/>
        </w:rPr>
        <w:t>9</w:t>
      </w:r>
      <w:r w:rsidR="0018399D" w:rsidRPr="00EB3114">
        <w:rPr>
          <w:rFonts w:eastAsia="Calibri"/>
          <w:sz w:val="22"/>
          <w:szCs w:val="22"/>
          <w:lang w:val="ru-RU" w:eastAsia="en-US"/>
        </w:rPr>
        <w:t>.6.  Если Стороны не договорятся об ином,</w:t>
      </w:r>
      <w:r w:rsidR="0018399D" w:rsidRPr="00EB3114" w:rsidDel="00852049">
        <w:rPr>
          <w:rFonts w:eastAsia="Calibri"/>
          <w:sz w:val="22"/>
          <w:szCs w:val="22"/>
          <w:lang w:val="ru-RU" w:eastAsia="en-US"/>
        </w:rPr>
        <w:t xml:space="preserve"> </w:t>
      </w:r>
      <w:r w:rsidR="0018399D" w:rsidRPr="00EB3114">
        <w:rPr>
          <w:rFonts w:eastAsia="Calibri"/>
          <w:sz w:val="22"/>
          <w:szCs w:val="22"/>
          <w:lang w:val="ru-RU" w:eastAsia="en-US"/>
        </w:rPr>
        <w:t>Договор</w:t>
      </w:r>
      <w:r w:rsidR="00606666" w:rsidRPr="00EB3114">
        <w:rPr>
          <w:rFonts w:eastAsia="Calibri"/>
          <w:sz w:val="22"/>
          <w:szCs w:val="22"/>
          <w:lang w:val="ru-RU" w:eastAsia="en-US"/>
        </w:rPr>
        <w:t xml:space="preserve"> или Спецификация</w:t>
      </w:r>
      <w:r w:rsidR="0018399D" w:rsidRPr="00EB3114">
        <w:rPr>
          <w:rFonts w:eastAsia="Calibri"/>
          <w:sz w:val="22"/>
          <w:szCs w:val="22"/>
          <w:lang w:val="ru-RU" w:eastAsia="en-US"/>
        </w:rPr>
        <w:t xml:space="preserve"> мо</w:t>
      </w:r>
      <w:r w:rsidR="00606666" w:rsidRPr="00EB3114">
        <w:rPr>
          <w:rFonts w:eastAsia="Calibri"/>
          <w:sz w:val="22"/>
          <w:szCs w:val="22"/>
          <w:lang w:val="ru-RU" w:eastAsia="en-US"/>
        </w:rPr>
        <w:t>гу</w:t>
      </w:r>
      <w:r w:rsidR="0018399D" w:rsidRPr="00EB3114">
        <w:rPr>
          <w:rFonts w:eastAsia="Calibri"/>
          <w:sz w:val="22"/>
          <w:szCs w:val="22"/>
          <w:lang w:val="ru-RU" w:eastAsia="en-US"/>
        </w:rPr>
        <w:t>т быть в одностороннем порядке расторгнут</w:t>
      </w:r>
      <w:r w:rsidR="00606666" w:rsidRPr="00EB3114">
        <w:rPr>
          <w:rFonts w:eastAsia="Calibri"/>
          <w:sz w:val="22"/>
          <w:szCs w:val="22"/>
          <w:lang w:val="ru-RU" w:eastAsia="en-US"/>
        </w:rPr>
        <w:t>ы</w:t>
      </w:r>
      <w:r w:rsidR="0018399D" w:rsidRPr="00EB3114">
        <w:rPr>
          <w:rFonts w:eastAsia="Calibri"/>
          <w:sz w:val="22"/>
          <w:szCs w:val="22"/>
          <w:lang w:val="ru-RU" w:eastAsia="en-US"/>
        </w:rPr>
        <w:t xml:space="preserve"> полностью либо в части Покупателем, если поставка Товара, по мнению Покупателя, является невозможной в связи с Событием Форс-мажора, или если вследствие просрочки</w:t>
      </w:r>
      <w:r w:rsidR="003A2B86">
        <w:rPr>
          <w:rFonts w:eastAsia="Calibri"/>
          <w:sz w:val="22"/>
          <w:szCs w:val="22"/>
          <w:lang w:val="ru-RU" w:eastAsia="en-US"/>
        </w:rPr>
        <w:t xml:space="preserve"> поставки товара более чем на 120 календарных дней </w:t>
      </w:r>
      <w:r w:rsidR="0018399D" w:rsidRPr="00EB3114">
        <w:rPr>
          <w:rFonts w:eastAsia="Calibri"/>
          <w:sz w:val="22"/>
          <w:szCs w:val="22"/>
          <w:lang w:val="ru-RU" w:eastAsia="en-US"/>
        </w:rPr>
        <w:t>, возникшей в связи с Событием Форс-мажора, Покупатель утратил интерес к Договору</w:t>
      </w:r>
      <w:r w:rsidR="0030558A" w:rsidRPr="00EB3114">
        <w:rPr>
          <w:rFonts w:eastAsia="Calibri"/>
          <w:sz w:val="22"/>
          <w:szCs w:val="22"/>
          <w:lang w:val="ru-RU" w:eastAsia="en-US"/>
        </w:rPr>
        <w:t xml:space="preserve"> или Спецификации</w:t>
      </w:r>
      <w:r w:rsidR="005942AB">
        <w:rPr>
          <w:rFonts w:eastAsia="Calibri"/>
          <w:sz w:val="22"/>
          <w:szCs w:val="22"/>
          <w:lang w:val="ru-RU" w:eastAsia="en-US"/>
        </w:rPr>
        <w:t xml:space="preserve"> </w:t>
      </w:r>
      <w:r w:rsidR="0018399D" w:rsidRPr="00EB3114">
        <w:rPr>
          <w:rFonts w:eastAsia="Calibri"/>
          <w:sz w:val="22"/>
          <w:szCs w:val="22"/>
          <w:lang w:val="ru-RU" w:eastAsia="en-US"/>
        </w:rPr>
        <w:t xml:space="preserve">путем направления </w:t>
      </w:r>
      <w:r w:rsidR="008818C7" w:rsidRPr="00EB3114">
        <w:rPr>
          <w:rFonts w:eastAsia="Calibri"/>
          <w:sz w:val="22"/>
          <w:szCs w:val="22"/>
          <w:lang w:val="ru-RU" w:eastAsia="en-US"/>
        </w:rPr>
        <w:t>Поставщику</w:t>
      </w:r>
      <w:r w:rsidR="0018399D" w:rsidRPr="00EB3114">
        <w:rPr>
          <w:rFonts w:eastAsia="Calibri"/>
          <w:sz w:val="22"/>
          <w:szCs w:val="22"/>
          <w:lang w:val="ru-RU" w:eastAsia="en-US"/>
        </w:rPr>
        <w:t xml:space="preserve"> письменного уведомления за 10 (десять) календарных дней до даты расторжения Договора.</w:t>
      </w:r>
    </w:p>
    <w:p w14:paraId="12F2802C" w14:textId="3CBDD250" w:rsidR="0018399D" w:rsidRPr="00EB3114" w:rsidRDefault="00590EE5" w:rsidP="00710DFF">
      <w:pPr>
        <w:suppressAutoHyphens w:val="0"/>
        <w:ind w:firstLine="567"/>
        <w:jc w:val="both"/>
        <w:rPr>
          <w:rFonts w:eastAsia="Calibri"/>
          <w:i/>
          <w:sz w:val="22"/>
          <w:szCs w:val="22"/>
          <w:lang w:val="ru-RU" w:eastAsia="en-US"/>
        </w:rPr>
      </w:pPr>
      <w:r w:rsidRPr="00EB3114">
        <w:rPr>
          <w:rFonts w:eastAsia="Calibri"/>
          <w:sz w:val="22"/>
          <w:szCs w:val="22"/>
          <w:lang w:val="ru-RU" w:eastAsia="en-US"/>
        </w:rPr>
        <w:t>9</w:t>
      </w:r>
      <w:r w:rsidR="0018399D" w:rsidRPr="00EB3114">
        <w:rPr>
          <w:rFonts w:eastAsia="Calibri"/>
          <w:sz w:val="22"/>
          <w:szCs w:val="22"/>
          <w:lang w:val="ru-RU" w:eastAsia="en-US"/>
        </w:rPr>
        <w:t>.7. В случае расторжения Договора</w:t>
      </w:r>
      <w:r w:rsidR="00C210DE" w:rsidRPr="00EB3114">
        <w:rPr>
          <w:rFonts w:eastAsia="Calibri"/>
          <w:sz w:val="22"/>
          <w:szCs w:val="22"/>
          <w:lang w:val="ru-RU" w:eastAsia="en-US"/>
        </w:rPr>
        <w:t xml:space="preserve"> </w:t>
      </w:r>
      <w:r w:rsidR="00C210DE" w:rsidRPr="00EB3114">
        <w:rPr>
          <w:sz w:val="22"/>
          <w:szCs w:val="22"/>
          <w:lang w:val="ru-RU"/>
        </w:rPr>
        <w:t>(Спецификации)</w:t>
      </w:r>
      <w:r w:rsidR="0018399D" w:rsidRPr="00EB3114">
        <w:rPr>
          <w:rFonts w:eastAsia="Calibri"/>
          <w:sz w:val="22"/>
          <w:szCs w:val="22"/>
          <w:lang w:val="ru-RU" w:eastAsia="en-US"/>
        </w:rPr>
        <w:t xml:space="preserve"> в связи с Событием Форс-мажора авансы, выплаченные Покупателем Поставщику, подлежат возврату Покупателю в объеме, не покрытом поставкой Товара в </w:t>
      </w:r>
      <w:r w:rsidR="00DB00CF" w:rsidRPr="00EB3114">
        <w:rPr>
          <w:rFonts w:eastAsia="Calibri"/>
          <w:sz w:val="22"/>
          <w:szCs w:val="22"/>
          <w:lang w:val="ru-RU" w:eastAsia="en-US"/>
        </w:rPr>
        <w:t xml:space="preserve">течение </w:t>
      </w:r>
      <w:r w:rsidR="0018399D" w:rsidRPr="00EB3114">
        <w:rPr>
          <w:rFonts w:eastAsia="Calibri"/>
          <w:sz w:val="22"/>
          <w:szCs w:val="22"/>
          <w:lang w:val="ru-RU" w:eastAsia="en-US"/>
        </w:rPr>
        <w:t>1</w:t>
      </w:r>
      <w:r w:rsidR="00407A5F">
        <w:rPr>
          <w:rFonts w:eastAsia="Calibri"/>
          <w:sz w:val="22"/>
          <w:szCs w:val="22"/>
          <w:lang w:val="ru-RU" w:eastAsia="en-US"/>
        </w:rPr>
        <w:t>5</w:t>
      </w:r>
      <w:r w:rsidR="00DB00CF" w:rsidRPr="00EB3114">
        <w:rPr>
          <w:rFonts w:eastAsia="Calibri"/>
          <w:sz w:val="22"/>
          <w:szCs w:val="22"/>
          <w:lang w:val="ru-RU" w:eastAsia="en-US"/>
        </w:rPr>
        <w:t xml:space="preserve"> календарных дней</w:t>
      </w:r>
      <w:r w:rsidR="0018399D" w:rsidRPr="00EB3114">
        <w:rPr>
          <w:rFonts w:eastAsia="Calibri"/>
          <w:sz w:val="22"/>
          <w:szCs w:val="22"/>
          <w:lang w:val="ru-RU" w:eastAsia="en-US"/>
        </w:rPr>
        <w:t xml:space="preserve"> с даты получения уведомления о расторжении Договора</w:t>
      </w:r>
      <w:r w:rsidR="00C210DE" w:rsidRPr="00EB3114">
        <w:rPr>
          <w:rFonts w:eastAsia="Calibri"/>
          <w:sz w:val="22"/>
          <w:szCs w:val="22"/>
          <w:lang w:val="ru-RU" w:eastAsia="en-US"/>
        </w:rPr>
        <w:t xml:space="preserve"> </w:t>
      </w:r>
      <w:r w:rsidR="00C210DE" w:rsidRPr="00EB3114">
        <w:rPr>
          <w:sz w:val="22"/>
          <w:szCs w:val="22"/>
          <w:lang w:val="ru-RU"/>
        </w:rPr>
        <w:t>(Спецификации)</w:t>
      </w:r>
      <w:r w:rsidR="0018399D" w:rsidRPr="00EB3114">
        <w:rPr>
          <w:rFonts w:eastAsia="Calibri"/>
          <w:i/>
          <w:sz w:val="22"/>
          <w:szCs w:val="22"/>
          <w:lang w:val="ru-RU" w:eastAsia="en-US"/>
        </w:rPr>
        <w:t xml:space="preserve">. </w:t>
      </w:r>
    </w:p>
    <w:p w14:paraId="7C2BE36F" w14:textId="77777777" w:rsidR="0018399D" w:rsidRPr="00EB3114" w:rsidRDefault="00590EE5" w:rsidP="00710DFF">
      <w:pPr>
        <w:suppressAutoHyphens w:val="0"/>
        <w:ind w:firstLine="567"/>
        <w:jc w:val="both"/>
        <w:rPr>
          <w:rFonts w:eastAsia="Calibri"/>
          <w:sz w:val="22"/>
          <w:szCs w:val="22"/>
          <w:lang w:val="ru-RU" w:eastAsia="en-US"/>
        </w:rPr>
      </w:pPr>
      <w:r w:rsidRPr="00EB3114">
        <w:rPr>
          <w:rFonts w:eastAsia="Calibri"/>
          <w:sz w:val="22"/>
          <w:szCs w:val="22"/>
          <w:lang w:val="ru-RU" w:eastAsia="en-US"/>
        </w:rPr>
        <w:t>9</w:t>
      </w:r>
      <w:r w:rsidR="0018399D" w:rsidRPr="00EB3114">
        <w:rPr>
          <w:rFonts w:eastAsia="Calibri"/>
          <w:sz w:val="22"/>
          <w:szCs w:val="22"/>
          <w:lang w:val="ru-RU" w:eastAsia="en-US"/>
        </w:rPr>
        <w:t>.8. Покупатель ни при каких обстоятельствах не обязан возмещать Поставщику какие-либо расходы, потери или убытки в период действия События Форс-мажора или его последствий, а также в связи с расторжением Договора</w:t>
      </w:r>
      <w:r w:rsidR="00C210DE" w:rsidRPr="00EB3114">
        <w:rPr>
          <w:rFonts w:eastAsia="Calibri"/>
          <w:sz w:val="22"/>
          <w:szCs w:val="22"/>
          <w:lang w:val="ru-RU" w:eastAsia="en-US"/>
        </w:rPr>
        <w:t xml:space="preserve"> </w:t>
      </w:r>
      <w:r w:rsidR="00C210DE" w:rsidRPr="00EB3114">
        <w:rPr>
          <w:sz w:val="22"/>
          <w:szCs w:val="22"/>
          <w:lang w:val="ru-RU"/>
        </w:rPr>
        <w:t>(Спецификации)</w:t>
      </w:r>
      <w:r w:rsidR="0018399D" w:rsidRPr="00EB3114">
        <w:rPr>
          <w:rFonts w:eastAsia="Calibri"/>
          <w:sz w:val="22"/>
          <w:szCs w:val="22"/>
          <w:lang w:val="ru-RU" w:eastAsia="en-US"/>
        </w:rPr>
        <w:t xml:space="preserve">.  </w:t>
      </w:r>
    </w:p>
    <w:p w14:paraId="3AC11628" w14:textId="77777777" w:rsidR="00B4783A" w:rsidRPr="00EB3114" w:rsidRDefault="00B4783A" w:rsidP="00755C31">
      <w:pPr>
        <w:pStyle w:val="ConsPlusNormal"/>
        <w:tabs>
          <w:tab w:val="left" w:pos="1134"/>
        </w:tabs>
        <w:ind w:firstLine="567"/>
        <w:jc w:val="both"/>
        <w:rPr>
          <w:sz w:val="22"/>
          <w:szCs w:val="22"/>
        </w:rPr>
      </w:pPr>
    </w:p>
    <w:p w14:paraId="1C7BC7B0" w14:textId="77777777" w:rsidR="004A028F" w:rsidRPr="00EB3114" w:rsidRDefault="002B795B" w:rsidP="00755C31">
      <w:pPr>
        <w:pStyle w:val="ConsPlusNormal"/>
        <w:tabs>
          <w:tab w:val="left" w:pos="1134"/>
        </w:tabs>
        <w:ind w:firstLine="567"/>
        <w:jc w:val="center"/>
        <w:rPr>
          <w:b/>
          <w:sz w:val="22"/>
          <w:szCs w:val="22"/>
        </w:rPr>
      </w:pPr>
      <w:r w:rsidRPr="00EB3114">
        <w:rPr>
          <w:b/>
          <w:sz w:val="22"/>
          <w:szCs w:val="22"/>
        </w:rPr>
        <w:t>10</w:t>
      </w:r>
      <w:r w:rsidR="004A028F" w:rsidRPr="00EB3114">
        <w:rPr>
          <w:b/>
          <w:sz w:val="22"/>
          <w:szCs w:val="22"/>
        </w:rPr>
        <w:t>. СОГЛАШЕНИЕ О ПОРЯДКЕ РАЗРЕШЕНИЯ СПОРОВ</w:t>
      </w:r>
    </w:p>
    <w:p w14:paraId="53A86588" w14:textId="77777777" w:rsidR="00B57589" w:rsidRPr="00EB3114" w:rsidRDefault="00B57589" w:rsidP="00755C31">
      <w:pPr>
        <w:pStyle w:val="ConsPlusNormal"/>
        <w:tabs>
          <w:tab w:val="left" w:pos="1134"/>
        </w:tabs>
        <w:ind w:firstLine="567"/>
        <w:jc w:val="both"/>
        <w:rPr>
          <w:sz w:val="22"/>
          <w:szCs w:val="22"/>
        </w:rPr>
      </w:pPr>
    </w:p>
    <w:p w14:paraId="7E4BEDE4" w14:textId="77777777" w:rsidR="006C1558" w:rsidRPr="00EB3114" w:rsidRDefault="002B795B" w:rsidP="00755C31">
      <w:pPr>
        <w:pStyle w:val="ConsPlusNormal"/>
        <w:tabs>
          <w:tab w:val="left" w:pos="1134"/>
        </w:tabs>
        <w:ind w:firstLine="567"/>
        <w:jc w:val="both"/>
        <w:rPr>
          <w:sz w:val="22"/>
          <w:szCs w:val="22"/>
        </w:rPr>
      </w:pPr>
      <w:r w:rsidRPr="00EB3114">
        <w:rPr>
          <w:sz w:val="22"/>
          <w:szCs w:val="22"/>
        </w:rPr>
        <w:t>10</w:t>
      </w:r>
      <w:r w:rsidR="006C1558" w:rsidRPr="00EB3114">
        <w:rPr>
          <w:sz w:val="22"/>
          <w:szCs w:val="22"/>
        </w:rPr>
        <w:t>.1. Все споры и разногласия в отношении Договора, в том числе касающиеся его заключения, исполнения, прекращения или недействительности разрешаются Сторонами путем переговоров.</w:t>
      </w:r>
    </w:p>
    <w:p w14:paraId="41F23BB7" w14:textId="312579F3" w:rsidR="006C1558" w:rsidRPr="00EB3114" w:rsidRDefault="002B795B" w:rsidP="00755C31">
      <w:pPr>
        <w:pStyle w:val="ConsPlusNormal"/>
        <w:tabs>
          <w:tab w:val="left" w:pos="1134"/>
        </w:tabs>
        <w:ind w:firstLine="567"/>
        <w:jc w:val="both"/>
        <w:rPr>
          <w:sz w:val="22"/>
          <w:szCs w:val="22"/>
        </w:rPr>
      </w:pPr>
      <w:r w:rsidRPr="00EB3114">
        <w:rPr>
          <w:sz w:val="22"/>
          <w:szCs w:val="22"/>
        </w:rPr>
        <w:t>10</w:t>
      </w:r>
      <w:r w:rsidR="006C1558" w:rsidRPr="00EB3114">
        <w:rPr>
          <w:sz w:val="22"/>
          <w:szCs w:val="22"/>
        </w:rPr>
        <w:t xml:space="preserve">.2. В случае </w:t>
      </w:r>
      <w:proofErr w:type="spellStart"/>
      <w:r w:rsidR="006C1558" w:rsidRPr="00EB3114">
        <w:rPr>
          <w:sz w:val="22"/>
          <w:szCs w:val="22"/>
        </w:rPr>
        <w:t>недостижения</w:t>
      </w:r>
      <w:proofErr w:type="spellEnd"/>
      <w:r w:rsidR="006C1558" w:rsidRPr="00EB3114">
        <w:rPr>
          <w:sz w:val="22"/>
          <w:szCs w:val="22"/>
        </w:rPr>
        <w:t xml:space="preserve"> согласия по какому-либо спору, такой спор передается на рассмотрение в Арбитражный суд в соответствии с действующим законодательством Российской Федерации.</w:t>
      </w:r>
    </w:p>
    <w:p w14:paraId="04E9A6F0" w14:textId="77777777" w:rsidR="006C1558" w:rsidRPr="00EB3114" w:rsidRDefault="002B795B" w:rsidP="00755C31">
      <w:pPr>
        <w:pStyle w:val="ConsPlusNormal"/>
        <w:tabs>
          <w:tab w:val="left" w:pos="1134"/>
        </w:tabs>
        <w:ind w:firstLine="567"/>
        <w:jc w:val="both"/>
        <w:rPr>
          <w:sz w:val="22"/>
          <w:szCs w:val="22"/>
        </w:rPr>
      </w:pPr>
      <w:r w:rsidRPr="00EB3114">
        <w:rPr>
          <w:sz w:val="22"/>
          <w:szCs w:val="22"/>
        </w:rPr>
        <w:t>10</w:t>
      </w:r>
      <w:r w:rsidR="006C1558" w:rsidRPr="00EB3114">
        <w:rPr>
          <w:sz w:val="22"/>
          <w:szCs w:val="22"/>
        </w:rPr>
        <w:t>.3.</w:t>
      </w:r>
      <w:r w:rsidR="006C1558" w:rsidRPr="00EB3114">
        <w:rPr>
          <w:sz w:val="22"/>
          <w:szCs w:val="22"/>
        </w:rPr>
        <w:tab/>
        <w:t>До передачи споров на рассмотрение Арбитражного суда Сторонами должен быть применен претензионный порядок рассмотрения споров. Претензия должна быть составлена в письменном виде</w:t>
      </w:r>
      <w:r w:rsidR="00C13455" w:rsidRPr="00EB3114">
        <w:rPr>
          <w:sz w:val="22"/>
          <w:szCs w:val="22"/>
        </w:rPr>
        <w:t>,</w:t>
      </w:r>
      <w:r w:rsidR="006C1558" w:rsidRPr="00EB3114">
        <w:rPr>
          <w:sz w:val="22"/>
          <w:szCs w:val="22"/>
        </w:rPr>
        <w:t xml:space="preserve"> </w:t>
      </w:r>
      <w:r w:rsidR="00A70341" w:rsidRPr="00EB3114">
        <w:rPr>
          <w:sz w:val="22"/>
          <w:szCs w:val="22"/>
        </w:rPr>
        <w:t xml:space="preserve">с приложением обосновывающих требование документов, </w:t>
      </w:r>
      <w:r w:rsidR="006C1558" w:rsidRPr="00EB3114">
        <w:rPr>
          <w:sz w:val="22"/>
          <w:szCs w:val="22"/>
        </w:rPr>
        <w:t xml:space="preserve">подписана уполномоченным представителем Стороны и направлена по адресу, указанному в Договоре. Сторона, получившая претензию, обязана в </w:t>
      </w:r>
      <w:r w:rsidR="00A70341" w:rsidRPr="00EB3114">
        <w:rPr>
          <w:sz w:val="22"/>
          <w:szCs w:val="22"/>
        </w:rPr>
        <w:t xml:space="preserve">течение </w:t>
      </w:r>
      <w:r w:rsidR="006C1558" w:rsidRPr="00EB3114">
        <w:rPr>
          <w:sz w:val="22"/>
          <w:szCs w:val="22"/>
        </w:rPr>
        <w:t>1</w:t>
      </w:r>
      <w:r w:rsidR="00A70341" w:rsidRPr="00EB3114">
        <w:rPr>
          <w:sz w:val="22"/>
          <w:szCs w:val="22"/>
        </w:rPr>
        <w:t xml:space="preserve">5 (пятнадцать) календарных дней </w:t>
      </w:r>
      <w:r w:rsidR="006C1558" w:rsidRPr="00EB3114">
        <w:rPr>
          <w:sz w:val="22"/>
          <w:szCs w:val="22"/>
        </w:rPr>
        <w:t xml:space="preserve">со дня получения </w:t>
      </w:r>
      <w:r w:rsidR="00A70341" w:rsidRPr="00EB3114">
        <w:rPr>
          <w:sz w:val="22"/>
          <w:szCs w:val="22"/>
        </w:rPr>
        <w:t xml:space="preserve">претензии </w:t>
      </w:r>
      <w:r w:rsidR="006C1558" w:rsidRPr="00EB3114">
        <w:rPr>
          <w:sz w:val="22"/>
          <w:szCs w:val="22"/>
        </w:rPr>
        <w:t xml:space="preserve">рассмотреть претензию и направить другой Стороне </w:t>
      </w:r>
      <w:r w:rsidR="00A70341" w:rsidRPr="00EB3114">
        <w:rPr>
          <w:sz w:val="22"/>
          <w:szCs w:val="22"/>
        </w:rPr>
        <w:t xml:space="preserve">обоснованный </w:t>
      </w:r>
      <w:r w:rsidR="006C1558" w:rsidRPr="00EB3114">
        <w:rPr>
          <w:sz w:val="22"/>
          <w:szCs w:val="22"/>
        </w:rPr>
        <w:t>письменный ответ.</w:t>
      </w:r>
    </w:p>
    <w:p w14:paraId="12B5F54B" w14:textId="77777777" w:rsidR="006C1558" w:rsidRPr="00EB3114" w:rsidRDefault="006C1558" w:rsidP="00755C31">
      <w:pPr>
        <w:pStyle w:val="ConsPlusNormal"/>
        <w:tabs>
          <w:tab w:val="left" w:pos="1134"/>
        </w:tabs>
        <w:ind w:firstLine="567"/>
        <w:jc w:val="both"/>
        <w:rPr>
          <w:sz w:val="22"/>
          <w:szCs w:val="22"/>
        </w:rPr>
      </w:pPr>
    </w:p>
    <w:p w14:paraId="6990093F" w14:textId="77777777" w:rsidR="00A11670" w:rsidRPr="00EB3114" w:rsidRDefault="002B795B" w:rsidP="002B795B">
      <w:pPr>
        <w:pStyle w:val="ConsPlusNormal"/>
        <w:tabs>
          <w:tab w:val="left" w:pos="1134"/>
        </w:tabs>
        <w:ind w:left="567"/>
        <w:jc w:val="center"/>
        <w:outlineLvl w:val="0"/>
        <w:rPr>
          <w:b/>
          <w:sz w:val="22"/>
          <w:szCs w:val="22"/>
        </w:rPr>
      </w:pPr>
      <w:bookmarkStart w:id="1" w:name="P129"/>
      <w:bookmarkEnd w:id="1"/>
      <w:r w:rsidRPr="00EB3114">
        <w:rPr>
          <w:b/>
          <w:sz w:val="22"/>
          <w:szCs w:val="22"/>
        </w:rPr>
        <w:t xml:space="preserve">11. </w:t>
      </w:r>
      <w:r w:rsidR="00A11670" w:rsidRPr="00EB3114">
        <w:rPr>
          <w:b/>
          <w:sz w:val="22"/>
          <w:szCs w:val="22"/>
        </w:rPr>
        <w:t xml:space="preserve">СРОК ДЕЙСТВИЯ ДОГОВОРА. </w:t>
      </w:r>
      <w:r w:rsidR="00287022" w:rsidRPr="00EB3114">
        <w:rPr>
          <w:b/>
          <w:sz w:val="22"/>
          <w:szCs w:val="22"/>
        </w:rPr>
        <w:t>ПРЕКРАЩЕНИЕ ДОГОВОРА</w:t>
      </w:r>
    </w:p>
    <w:p w14:paraId="55BFAF45" w14:textId="77777777" w:rsidR="00B57589" w:rsidRPr="00EB3114" w:rsidRDefault="00B57589" w:rsidP="00755C31">
      <w:pPr>
        <w:pStyle w:val="ConsPlusNormal"/>
        <w:tabs>
          <w:tab w:val="left" w:pos="1134"/>
        </w:tabs>
        <w:ind w:firstLine="567"/>
        <w:jc w:val="both"/>
        <w:rPr>
          <w:sz w:val="22"/>
          <w:szCs w:val="22"/>
        </w:rPr>
      </w:pPr>
    </w:p>
    <w:p w14:paraId="35B3CDCC" w14:textId="77777777" w:rsidR="00755C31" w:rsidRPr="00EB3114" w:rsidRDefault="00755C31" w:rsidP="00755C31">
      <w:pPr>
        <w:pStyle w:val="ConsPlusNormal"/>
        <w:tabs>
          <w:tab w:val="left" w:pos="1134"/>
        </w:tabs>
        <w:ind w:firstLine="567"/>
        <w:jc w:val="both"/>
        <w:rPr>
          <w:sz w:val="22"/>
          <w:szCs w:val="22"/>
        </w:rPr>
      </w:pPr>
      <w:r w:rsidRPr="00EB3114">
        <w:rPr>
          <w:sz w:val="22"/>
          <w:szCs w:val="22"/>
        </w:rPr>
        <w:t>1</w:t>
      </w:r>
      <w:r w:rsidR="002B795B" w:rsidRPr="00EB3114">
        <w:rPr>
          <w:sz w:val="22"/>
          <w:szCs w:val="22"/>
        </w:rPr>
        <w:t>1</w:t>
      </w:r>
      <w:r w:rsidRPr="00EB3114">
        <w:rPr>
          <w:sz w:val="22"/>
          <w:szCs w:val="22"/>
        </w:rPr>
        <w:t>.1.</w:t>
      </w:r>
      <w:r w:rsidRPr="00EB3114">
        <w:rPr>
          <w:sz w:val="22"/>
          <w:szCs w:val="22"/>
        </w:rPr>
        <w:tab/>
        <w:t>Договор вступает в силу с даты его подписания обеими Сторонами и действует:</w:t>
      </w:r>
    </w:p>
    <w:p w14:paraId="4DEADBE2" w14:textId="77777777" w:rsidR="00755C31" w:rsidRPr="00EB3114" w:rsidRDefault="00755C31" w:rsidP="00755C31">
      <w:pPr>
        <w:pStyle w:val="ConsPlusNormal"/>
        <w:tabs>
          <w:tab w:val="left" w:pos="1134"/>
        </w:tabs>
        <w:ind w:firstLine="567"/>
        <w:jc w:val="both"/>
        <w:rPr>
          <w:sz w:val="22"/>
          <w:szCs w:val="22"/>
        </w:rPr>
      </w:pPr>
      <w:r w:rsidRPr="00EB3114">
        <w:rPr>
          <w:sz w:val="22"/>
          <w:szCs w:val="22"/>
        </w:rPr>
        <w:t>1</w:t>
      </w:r>
      <w:r w:rsidR="002B795B" w:rsidRPr="00EB3114">
        <w:rPr>
          <w:sz w:val="22"/>
          <w:szCs w:val="22"/>
        </w:rPr>
        <w:t>1</w:t>
      </w:r>
      <w:r w:rsidRPr="00EB3114">
        <w:rPr>
          <w:sz w:val="22"/>
          <w:szCs w:val="22"/>
        </w:rPr>
        <w:t>.1.1.</w:t>
      </w:r>
      <w:r w:rsidRPr="00EB3114">
        <w:rPr>
          <w:sz w:val="22"/>
          <w:szCs w:val="22"/>
        </w:rPr>
        <w:tab/>
        <w:t>В течение одного года для целей подписания Спецификаций.</w:t>
      </w:r>
    </w:p>
    <w:p w14:paraId="46023F99" w14:textId="77777777" w:rsidR="001F57F5" w:rsidRPr="00EB3114" w:rsidRDefault="001F57F5" w:rsidP="00755C31">
      <w:pPr>
        <w:pStyle w:val="ConsPlusNormal"/>
        <w:tabs>
          <w:tab w:val="left" w:pos="1134"/>
        </w:tabs>
        <w:ind w:firstLine="567"/>
        <w:jc w:val="both"/>
        <w:rPr>
          <w:sz w:val="22"/>
          <w:szCs w:val="22"/>
        </w:rPr>
      </w:pPr>
      <w:r w:rsidRPr="00EB3114">
        <w:rPr>
          <w:sz w:val="22"/>
          <w:szCs w:val="22"/>
        </w:rPr>
        <w:t>1</w:t>
      </w:r>
      <w:r w:rsidR="002B795B" w:rsidRPr="00EB3114">
        <w:rPr>
          <w:sz w:val="22"/>
          <w:szCs w:val="22"/>
        </w:rPr>
        <w:t>1</w:t>
      </w:r>
      <w:r w:rsidRPr="00EB3114">
        <w:rPr>
          <w:sz w:val="22"/>
          <w:szCs w:val="22"/>
        </w:rPr>
        <w:t xml:space="preserve">.1.2. В случае заключения Спецификации(й) – до полного исполнения Сторонами своих обязательств по Спецификации(ям) и Договору. </w:t>
      </w:r>
    </w:p>
    <w:p w14:paraId="5F4EA9E5" w14:textId="77777777" w:rsidR="00755C31" w:rsidRPr="00EB3114" w:rsidRDefault="00755C31" w:rsidP="00755C31">
      <w:pPr>
        <w:pStyle w:val="ConsPlusNormal"/>
        <w:tabs>
          <w:tab w:val="left" w:pos="1134"/>
        </w:tabs>
        <w:ind w:firstLine="567"/>
        <w:jc w:val="both"/>
        <w:rPr>
          <w:sz w:val="22"/>
          <w:szCs w:val="22"/>
        </w:rPr>
      </w:pPr>
      <w:r w:rsidRPr="00EB3114">
        <w:rPr>
          <w:sz w:val="22"/>
          <w:szCs w:val="22"/>
        </w:rPr>
        <w:t>1</w:t>
      </w:r>
      <w:r w:rsidR="002B795B" w:rsidRPr="00EB3114">
        <w:rPr>
          <w:sz w:val="22"/>
          <w:szCs w:val="22"/>
        </w:rPr>
        <w:t>1</w:t>
      </w:r>
      <w:r w:rsidRPr="00EB3114">
        <w:rPr>
          <w:sz w:val="22"/>
          <w:szCs w:val="22"/>
        </w:rPr>
        <w:t>.2.</w:t>
      </w:r>
      <w:r w:rsidRPr="00EB3114">
        <w:rPr>
          <w:sz w:val="22"/>
          <w:szCs w:val="22"/>
        </w:rPr>
        <w:tab/>
        <w:t>Договор прекращается в случаях:</w:t>
      </w:r>
    </w:p>
    <w:p w14:paraId="67D8A3CF" w14:textId="77777777" w:rsidR="00755C31" w:rsidRPr="00EB3114" w:rsidRDefault="00755C31" w:rsidP="00755C31">
      <w:pPr>
        <w:pStyle w:val="ConsPlusNormal"/>
        <w:tabs>
          <w:tab w:val="left" w:pos="1134"/>
        </w:tabs>
        <w:ind w:firstLine="567"/>
        <w:jc w:val="both"/>
        <w:rPr>
          <w:sz w:val="22"/>
          <w:szCs w:val="22"/>
        </w:rPr>
      </w:pPr>
      <w:r w:rsidRPr="00EB3114">
        <w:rPr>
          <w:sz w:val="22"/>
          <w:szCs w:val="22"/>
        </w:rPr>
        <w:t>1</w:t>
      </w:r>
      <w:r w:rsidR="002B795B" w:rsidRPr="00EB3114">
        <w:rPr>
          <w:sz w:val="22"/>
          <w:szCs w:val="22"/>
        </w:rPr>
        <w:t>1</w:t>
      </w:r>
      <w:r w:rsidRPr="00EB3114">
        <w:rPr>
          <w:sz w:val="22"/>
          <w:szCs w:val="22"/>
        </w:rPr>
        <w:t>.2.1.</w:t>
      </w:r>
      <w:r w:rsidRPr="00EB3114">
        <w:rPr>
          <w:sz w:val="22"/>
          <w:szCs w:val="22"/>
        </w:rPr>
        <w:tab/>
        <w:t>Если в течение срока, указанного в п.1</w:t>
      </w:r>
      <w:r w:rsidR="002B795B" w:rsidRPr="00EB3114">
        <w:rPr>
          <w:sz w:val="22"/>
          <w:szCs w:val="22"/>
        </w:rPr>
        <w:t>1</w:t>
      </w:r>
      <w:r w:rsidRPr="00EB3114">
        <w:rPr>
          <w:sz w:val="22"/>
          <w:szCs w:val="22"/>
        </w:rPr>
        <w:t>.1.1. Договора</w:t>
      </w:r>
      <w:r w:rsidR="00172F3A" w:rsidRPr="00EB3114">
        <w:rPr>
          <w:sz w:val="22"/>
          <w:szCs w:val="22"/>
        </w:rPr>
        <w:t xml:space="preserve"> </w:t>
      </w:r>
      <w:r w:rsidRPr="00EB3114">
        <w:rPr>
          <w:sz w:val="22"/>
          <w:szCs w:val="22"/>
        </w:rPr>
        <w:t>с даты заключения Договора Стороны не подпишут первую Спецификацию.</w:t>
      </w:r>
    </w:p>
    <w:p w14:paraId="7D11326F" w14:textId="77777777" w:rsidR="00755C31" w:rsidRPr="00EB3114" w:rsidRDefault="00755C31" w:rsidP="00755C31">
      <w:pPr>
        <w:pStyle w:val="ConsPlusNormal"/>
        <w:tabs>
          <w:tab w:val="left" w:pos="1134"/>
        </w:tabs>
        <w:ind w:firstLine="567"/>
        <w:jc w:val="both"/>
        <w:rPr>
          <w:sz w:val="22"/>
          <w:szCs w:val="22"/>
        </w:rPr>
      </w:pPr>
      <w:r w:rsidRPr="00EB3114">
        <w:rPr>
          <w:sz w:val="22"/>
          <w:szCs w:val="22"/>
        </w:rPr>
        <w:t>1</w:t>
      </w:r>
      <w:r w:rsidR="002B795B" w:rsidRPr="00EB3114">
        <w:rPr>
          <w:sz w:val="22"/>
          <w:szCs w:val="22"/>
        </w:rPr>
        <w:t>1</w:t>
      </w:r>
      <w:r w:rsidRPr="00EB3114">
        <w:rPr>
          <w:sz w:val="22"/>
          <w:szCs w:val="22"/>
        </w:rPr>
        <w:t>.2.2.</w:t>
      </w:r>
      <w:r w:rsidRPr="00EB3114">
        <w:rPr>
          <w:sz w:val="22"/>
          <w:szCs w:val="22"/>
        </w:rPr>
        <w:tab/>
        <w:t>По соглашению Сторон</w:t>
      </w:r>
      <w:r w:rsidR="00D43724" w:rsidRPr="00EB3114">
        <w:rPr>
          <w:sz w:val="22"/>
          <w:szCs w:val="22"/>
        </w:rPr>
        <w:t>.</w:t>
      </w:r>
    </w:p>
    <w:p w14:paraId="17C8BE4B" w14:textId="77777777" w:rsidR="00B57589" w:rsidRPr="00EB3114" w:rsidRDefault="00755C31" w:rsidP="00755C31">
      <w:pPr>
        <w:pStyle w:val="ConsPlusNormal"/>
        <w:tabs>
          <w:tab w:val="left" w:pos="1134"/>
        </w:tabs>
        <w:ind w:firstLine="567"/>
        <w:jc w:val="both"/>
        <w:rPr>
          <w:rFonts w:eastAsia="Arial"/>
          <w:sz w:val="22"/>
          <w:szCs w:val="22"/>
        </w:rPr>
      </w:pPr>
      <w:r w:rsidRPr="00EB3114">
        <w:rPr>
          <w:sz w:val="22"/>
          <w:szCs w:val="22"/>
        </w:rPr>
        <w:t>1</w:t>
      </w:r>
      <w:r w:rsidR="002B795B" w:rsidRPr="00EB3114">
        <w:rPr>
          <w:sz w:val="22"/>
          <w:szCs w:val="22"/>
        </w:rPr>
        <w:t>1</w:t>
      </w:r>
      <w:r w:rsidRPr="00EB3114">
        <w:rPr>
          <w:sz w:val="22"/>
          <w:szCs w:val="22"/>
        </w:rPr>
        <w:t>.2.3.</w:t>
      </w:r>
      <w:r w:rsidRPr="00EB3114">
        <w:rPr>
          <w:sz w:val="22"/>
          <w:szCs w:val="22"/>
        </w:rPr>
        <w:tab/>
        <w:t xml:space="preserve">Расторжения Договора в случаях, предусмотренных Договором и </w:t>
      </w:r>
      <w:r w:rsidR="00074AA8" w:rsidRPr="00EB3114">
        <w:rPr>
          <w:sz w:val="22"/>
          <w:szCs w:val="22"/>
        </w:rPr>
        <w:t>законодательством Российской Федерации</w:t>
      </w:r>
      <w:r w:rsidRPr="00EB3114">
        <w:rPr>
          <w:sz w:val="22"/>
          <w:szCs w:val="22"/>
        </w:rPr>
        <w:t>.</w:t>
      </w:r>
    </w:p>
    <w:p w14:paraId="0B39015D" w14:textId="77777777" w:rsidR="006B2819" w:rsidRPr="00EB3114" w:rsidRDefault="00755C31" w:rsidP="00755C31">
      <w:pPr>
        <w:pStyle w:val="ConsPlusNormal"/>
        <w:tabs>
          <w:tab w:val="left" w:pos="1134"/>
        </w:tabs>
        <w:ind w:firstLine="567"/>
        <w:jc w:val="both"/>
        <w:rPr>
          <w:rFonts w:eastAsia="Arial"/>
          <w:sz w:val="22"/>
          <w:szCs w:val="22"/>
        </w:rPr>
      </w:pPr>
      <w:r w:rsidRPr="00EB3114">
        <w:rPr>
          <w:rFonts w:eastAsia="Arial"/>
          <w:sz w:val="22"/>
          <w:szCs w:val="22"/>
        </w:rPr>
        <w:t>1</w:t>
      </w:r>
      <w:r w:rsidR="002B795B" w:rsidRPr="00EB3114">
        <w:rPr>
          <w:rFonts w:eastAsia="Arial"/>
          <w:sz w:val="22"/>
          <w:szCs w:val="22"/>
        </w:rPr>
        <w:t>1</w:t>
      </w:r>
      <w:r w:rsidR="006B2819" w:rsidRPr="00EB3114">
        <w:rPr>
          <w:rFonts w:eastAsia="Arial"/>
          <w:sz w:val="22"/>
          <w:szCs w:val="22"/>
        </w:rPr>
        <w:t>.</w:t>
      </w:r>
      <w:r w:rsidR="00F936DE" w:rsidRPr="00EB3114">
        <w:rPr>
          <w:rFonts w:eastAsia="Arial"/>
          <w:sz w:val="22"/>
          <w:szCs w:val="22"/>
        </w:rPr>
        <w:t>3</w:t>
      </w:r>
      <w:r w:rsidR="006B2819" w:rsidRPr="00EB3114">
        <w:rPr>
          <w:rFonts w:eastAsia="Arial"/>
          <w:sz w:val="22"/>
          <w:szCs w:val="22"/>
        </w:rPr>
        <w:t>.</w:t>
      </w:r>
      <w:r w:rsidR="006B2819" w:rsidRPr="00EB3114">
        <w:rPr>
          <w:rFonts w:eastAsia="Arial"/>
          <w:sz w:val="22"/>
          <w:szCs w:val="22"/>
        </w:rPr>
        <w:tab/>
      </w:r>
      <w:r w:rsidR="00DB655B" w:rsidRPr="00EB3114">
        <w:rPr>
          <w:rFonts w:eastAsia="Arial"/>
          <w:sz w:val="22"/>
          <w:szCs w:val="22"/>
        </w:rPr>
        <w:t xml:space="preserve"> Покупатель </w:t>
      </w:r>
      <w:r w:rsidR="006B2819" w:rsidRPr="00EB3114">
        <w:rPr>
          <w:rFonts w:eastAsia="Arial"/>
          <w:sz w:val="22"/>
          <w:szCs w:val="22"/>
        </w:rPr>
        <w:t>вправе в одностороннем внесудебном порядке отказаться от исполнения Договора</w:t>
      </w:r>
      <w:r w:rsidR="006C7DA7" w:rsidRPr="00EB3114">
        <w:rPr>
          <w:rFonts w:eastAsia="Arial"/>
          <w:sz w:val="22"/>
          <w:szCs w:val="22"/>
        </w:rPr>
        <w:t xml:space="preserve"> </w:t>
      </w:r>
      <w:r w:rsidR="00074AA8" w:rsidRPr="00EB3114">
        <w:rPr>
          <w:rFonts w:eastAsia="Arial"/>
          <w:sz w:val="22"/>
          <w:szCs w:val="22"/>
        </w:rPr>
        <w:t>и/</w:t>
      </w:r>
      <w:r w:rsidR="006C7DA7" w:rsidRPr="00EB3114">
        <w:rPr>
          <w:rFonts w:eastAsia="Arial"/>
          <w:sz w:val="22"/>
          <w:szCs w:val="22"/>
        </w:rPr>
        <w:t>или Спецификации</w:t>
      </w:r>
      <w:r w:rsidR="006B2819" w:rsidRPr="00EB3114">
        <w:rPr>
          <w:rFonts w:eastAsia="Arial"/>
          <w:sz w:val="22"/>
          <w:szCs w:val="22"/>
        </w:rPr>
        <w:t xml:space="preserve"> (полностью или частично) путем направления </w:t>
      </w:r>
      <w:r w:rsidR="00D43724" w:rsidRPr="00EB3114">
        <w:rPr>
          <w:rFonts w:eastAsia="Arial"/>
          <w:sz w:val="22"/>
          <w:szCs w:val="22"/>
        </w:rPr>
        <w:t>Поставщику</w:t>
      </w:r>
      <w:r w:rsidR="006B2819" w:rsidRPr="00EB3114">
        <w:rPr>
          <w:rFonts w:eastAsia="Arial"/>
          <w:sz w:val="22"/>
          <w:szCs w:val="22"/>
        </w:rPr>
        <w:t xml:space="preserve"> письменного уведомления и потребовать</w:t>
      </w:r>
      <w:r w:rsidR="00B40CE9" w:rsidRPr="00EB3114">
        <w:rPr>
          <w:rFonts w:eastAsia="Arial"/>
          <w:sz w:val="22"/>
          <w:szCs w:val="22"/>
        </w:rPr>
        <w:t xml:space="preserve"> от Поставщика</w:t>
      </w:r>
      <w:r w:rsidR="006B2819" w:rsidRPr="00EB3114">
        <w:rPr>
          <w:rFonts w:eastAsia="Arial"/>
          <w:sz w:val="22"/>
          <w:szCs w:val="22"/>
        </w:rPr>
        <w:t xml:space="preserve"> возмещения убытков</w:t>
      </w:r>
      <w:r w:rsidR="00B40CE9" w:rsidRPr="00EB3114">
        <w:rPr>
          <w:rFonts w:eastAsia="Arial"/>
          <w:sz w:val="22"/>
          <w:szCs w:val="22"/>
        </w:rPr>
        <w:t>,</w:t>
      </w:r>
      <w:r w:rsidR="006B2819" w:rsidRPr="00EB3114">
        <w:rPr>
          <w:rFonts w:eastAsia="Arial"/>
          <w:sz w:val="22"/>
          <w:szCs w:val="22"/>
        </w:rPr>
        <w:t xml:space="preserve"> </w:t>
      </w:r>
      <w:r w:rsidR="00B40CE9" w:rsidRPr="00EB3114">
        <w:rPr>
          <w:rFonts w:eastAsia="Calibri"/>
          <w:sz w:val="22"/>
          <w:szCs w:val="22"/>
        </w:rPr>
        <w:t>причиненных в связи с расторжением Договора</w:t>
      </w:r>
      <w:r w:rsidR="00074AA8" w:rsidRPr="00EB3114">
        <w:rPr>
          <w:rFonts w:eastAsia="Calibri"/>
          <w:sz w:val="22"/>
          <w:szCs w:val="22"/>
        </w:rPr>
        <w:t>,</w:t>
      </w:r>
      <w:r w:rsidR="00B40CE9" w:rsidRPr="00EB3114">
        <w:rPr>
          <w:rFonts w:eastAsia="Calibri"/>
          <w:sz w:val="22"/>
          <w:szCs w:val="22"/>
        </w:rPr>
        <w:t xml:space="preserve"> в полном объеме,</w:t>
      </w:r>
      <w:r w:rsidR="00B40CE9" w:rsidRPr="00EB3114">
        <w:rPr>
          <w:rFonts w:eastAsia="Arial"/>
          <w:sz w:val="22"/>
          <w:szCs w:val="22"/>
        </w:rPr>
        <w:t xml:space="preserve"> </w:t>
      </w:r>
      <w:r w:rsidR="006B2819" w:rsidRPr="00EB3114">
        <w:rPr>
          <w:rFonts w:eastAsia="Arial"/>
          <w:sz w:val="22"/>
          <w:szCs w:val="22"/>
        </w:rPr>
        <w:t>в</w:t>
      </w:r>
      <w:r w:rsidR="00BD4533" w:rsidRPr="00EB3114">
        <w:rPr>
          <w:rFonts w:eastAsia="Arial"/>
          <w:sz w:val="22"/>
          <w:szCs w:val="22"/>
        </w:rPr>
        <w:t xml:space="preserve"> </w:t>
      </w:r>
      <w:r w:rsidR="00074AA8" w:rsidRPr="00EB3114">
        <w:rPr>
          <w:rFonts w:eastAsia="Arial"/>
          <w:sz w:val="22"/>
          <w:szCs w:val="22"/>
        </w:rPr>
        <w:t>том числе</w:t>
      </w:r>
      <w:r w:rsidR="00DC66A6" w:rsidRPr="00EB3114">
        <w:rPr>
          <w:rFonts w:eastAsia="Arial"/>
          <w:sz w:val="22"/>
          <w:szCs w:val="22"/>
        </w:rPr>
        <w:t>, но не ограничиваясь,</w:t>
      </w:r>
      <w:r w:rsidR="00074AA8" w:rsidRPr="00EB3114">
        <w:rPr>
          <w:rFonts w:eastAsia="Arial"/>
          <w:sz w:val="22"/>
          <w:szCs w:val="22"/>
        </w:rPr>
        <w:t xml:space="preserve"> в следующих </w:t>
      </w:r>
      <w:r w:rsidR="00BD4533" w:rsidRPr="00EB3114">
        <w:rPr>
          <w:rFonts w:eastAsia="Arial"/>
          <w:sz w:val="22"/>
          <w:szCs w:val="22"/>
        </w:rPr>
        <w:t>случа</w:t>
      </w:r>
      <w:r w:rsidR="00480691" w:rsidRPr="00EB3114">
        <w:rPr>
          <w:rFonts w:eastAsia="Arial"/>
          <w:sz w:val="22"/>
          <w:szCs w:val="22"/>
        </w:rPr>
        <w:t>ях</w:t>
      </w:r>
      <w:r w:rsidR="006B2819" w:rsidRPr="00EB3114">
        <w:rPr>
          <w:rFonts w:eastAsia="Arial"/>
          <w:sz w:val="22"/>
          <w:szCs w:val="22"/>
        </w:rPr>
        <w:t>:</w:t>
      </w:r>
    </w:p>
    <w:p w14:paraId="24F61684" w14:textId="31BF6443" w:rsidR="006B2819" w:rsidRPr="00EB3114" w:rsidRDefault="006B2819" w:rsidP="00755C31">
      <w:pPr>
        <w:pStyle w:val="ConsPlusNormal"/>
        <w:tabs>
          <w:tab w:val="left" w:pos="1134"/>
        </w:tabs>
        <w:ind w:firstLine="567"/>
        <w:jc w:val="both"/>
        <w:rPr>
          <w:rFonts w:eastAsia="Arial"/>
          <w:sz w:val="22"/>
          <w:szCs w:val="22"/>
        </w:rPr>
      </w:pPr>
      <w:r w:rsidRPr="00EB3114">
        <w:rPr>
          <w:rFonts w:eastAsia="Arial"/>
          <w:sz w:val="22"/>
          <w:szCs w:val="22"/>
        </w:rPr>
        <w:t>1</w:t>
      </w:r>
      <w:r w:rsidR="002B795B" w:rsidRPr="00EB3114">
        <w:rPr>
          <w:rFonts w:eastAsia="Arial"/>
          <w:sz w:val="22"/>
          <w:szCs w:val="22"/>
        </w:rPr>
        <w:t>1</w:t>
      </w:r>
      <w:r w:rsidRPr="00EB3114">
        <w:rPr>
          <w:rFonts w:eastAsia="Arial"/>
          <w:sz w:val="22"/>
          <w:szCs w:val="22"/>
        </w:rPr>
        <w:t>.</w:t>
      </w:r>
      <w:r w:rsidR="00F936DE" w:rsidRPr="00EB3114">
        <w:rPr>
          <w:rFonts w:eastAsia="Arial"/>
          <w:sz w:val="22"/>
          <w:szCs w:val="22"/>
        </w:rPr>
        <w:t>3</w:t>
      </w:r>
      <w:r w:rsidRPr="00EB3114">
        <w:rPr>
          <w:rFonts w:eastAsia="Arial"/>
          <w:sz w:val="22"/>
          <w:szCs w:val="22"/>
        </w:rPr>
        <w:t xml:space="preserve">.1. </w:t>
      </w:r>
      <w:r w:rsidR="00B40CE9" w:rsidRPr="00EB3114">
        <w:rPr>
          <w:rFonts w:eastAsia="Arial"/>
          <w:sz w:val="22"/>
          <w:szCs w:val="22"/>
        </w:rPr>
        <w:t xml:space="preserve">Если </w:t>
      </w:r>
      <w:r w:rsidR="00DB655B" w:rsidRPr="00EB3114">
        <w:rPr>
          <w:rFonts w:eastAsia="Arial"/>
          <w:sz w:val="22"/>
          <w:szCs w:val="22"/>
        </w:rPr>
        <w:t>Поставщик</w:t>
      </w:r>
      <w:r w:rsidR="00B40CE9" w:rsidRPr="00EB3114">
        <w:rPr>
          <w:rFonts w:eastAsia="Arial"/>
          <w:sz w:val="22"/>
          <w:szCs w:val="22"/>
        </w:rPr>
        <w:t xml:space="preserve"> нарушил </w:t>
      </w:r>
      <w:r w:rsidR="00E16751" w:rsidRPr="00EB3114">
        <w:rPr>
          <w:rFonts w:eastAsia="Arial"/>
          <w:sz w:val="22"/>
          <w:szCs w:val="22"/>
        </w:rPr>
        <w:t>Д</w:t>
      </w:r>
      <w:r w:rsidRPr="00EB3114">
        <w:rPr>
          <w:rFonts w:eastAsia="Arial"/>
          <w:sz w:val="22"/>
          <w:szCs w:val="22"/>
        </w:rPr>
        <w:t>ат</w:t>
      </w:r>
      <w:r w:rsidR="00B40CE9" w:rsidRPr="00EB3114">
        <w:rPr>
          <w:rFonts w:eastAsia="Arial"/>
          <w:sz w:val="22"/>
          <w:szCs w:val="22"/>
        </w:rPr>
        <w:t>у</w:t>
      </w:r>
      <w:r w:rsidRPr="00EB3114">
        <w:rPr>
          <w:rFonts w:eastAsia="Arial"/>
          <w:sz w:val="22"/>
          <w:szCs w:val="22"/>
        </w:rPr>
        <w:t xml:space="preserve"> поставки </w:t>
      </w:r>
      <w:r w:rsidR="00E16751" w:rsidRPr="00EB3114">
        <w:rPr>
          <w:rFonts w:eastAsia="Arial"/>
          <w:sz w:val="22"/>
          <w:szCs w:val="22"/>
        </w:rPr>
        <w:t>Товара</w:t>
      </w:r>
      <w:r w:rsidRPr="00EB3114">
        <w:rPr>
          <w:rFonts w:eastAsia="Arial"/>
          <w:sz w:val="22"/>
          <w:szCs w:val="22"/>
        </w:rPr>
        <w:t xml:space="preserve"> на </w:t>
      </w:r>
      <w:r w:rsidR="00487342">
        <w:rPr>
          <w:rFonts w:eastAsia="Arial"/>
          <w:sz w:val="22"/>
          <w:szCs w:val="22"/>
        </w:rPr>
        <w:t>45</w:t>
      </w:r>
      <w:r w:rsidR="005942AB">
        <w:rPr>
          <w:rFonts w:eastAsia="Arial"/>
          <w:sz w:val="22"/>
          <w:szCs w:val="22"/>
        </w:rPr>
        <w:t xml:space="preserve"> </w:t>
      </w:r>
      <w:r w:rsidRPr="00EB3114">
        <w:rPr>
          <w:rFonts w:eastAsia="Arial"/>
          <w:sz w:val="22"/>
          <w:szCs w:val="22"/>
        </w:rPr>
        <w:t>(</w:t>
      </w:r>
      <w:r w:rsidR="00487342">
        <w:rPr>
          <w:rFonts w:eastAsia="Arial"/>
          <w:sz w:val="22"/>
          <w:szCs w:val="22"/>
        </w:rPr>
        <w:t>сорок пять</w:t>
      </w:r>
      <w:r w:rsidRPr="00EB3114">
        <w:rPr>
          <w:rFonts w:eastAsia="Arial"/>
          <w:sz w:val="22"/>
          <w:szCs w:val="22"/>
        </w:rPr>
        <w:t xml:space="preserve">) </w:t>
      </w:r>
      <w:r w:rsidR="001F57F5" w:rsidRPr="00EB3114">
        <w:rPr>
          <w:rFonts w:eastAsia="Arial"/>
          <w:sz w:val="22"/>
          <w:szCs w:val="22"/>
        </w:rPr>
        <w:t>календарных</w:t>
      </w:r>
      <w:r w:rsidRPr="00EB3114">
        <w:rPr>
          <w:rFonts w:eastAsia="Arial"/>
          <w:sz w:val="22"/>
          <w:szCs w:val="22"/>
        </w:rPr>
        <w:t xml:space="preserve"> дней</w:t>
      </w:r>
      <w:r w:rsidR="001F57F5" w:rsidRPr="00EB3114">
        <w:rPr>
          <w:rFonts w:eastAsia="Arial"/>
          <w:sz w:val="22"/>
          <w:szCs w:val="22"/>
        </w:rPr>
        <w:t xml:space="preserve"> против срока, указанного в </w:t>
      </w:r>
      <w:r w:rsidR="00590341" w:rsidRPr="00EB3114">
        <w:rPr>
          <w:rFonts w:eastAsia="Arial"/>
          <w:sz w:val="22"/>
          <w:szCs w:val="22"/>
        </w:rPr>
        <w:t>п.</w:t>
      </w:r>
      <w:r w:rsidR="002B795B" w:rsidRPr="00EB3114">
        <w:rPr>
          <w:rFonts w:eastAsia="Arial"/>
          <w:sz w:val="22"/>
          <w:szCs w:val="22"/>
        </w:rPr>
        <w:t xml:space="preserve"> </w:t>
      </w:r>
      <w:r w:rsidR="00590341" w:rsidRPr="00EB3114">
        <w:rPr>
          <w:rFonts w:eastAsia="Arial"/>
          <w:sz w:val="22"/>
          <w:szCs w:val="22"/>
        </w:rPr>
        <w:t>2.</w:t>
      </w:r>
      <w:r w:rsidR="001F57F5" w:rsidRPr="00EB3114">
        <w:rPr>
          <w:rFonts w:eastAsia="Arial"/>
          <w:sz w:val="22"/>
          <w:szCs w:val="22"/>
        </w:rPr>
        <w:t>2</w:t>
      </w:r>
      <w:r w:rsidR="00590341" w:rsidRPr="00EB3114">
        <w:rPr>
          <w:rFonts w:eastAsia="Arial"/>
          <w:sz w:val="22"/>
          <w:szCs w:val="22"/>
        </w:rPr>
        <w:t xml:space="preserve"> Договора</w:t>
      </w:r>
      <w:r w:rsidR="00FB3091" w:rsidRPr="00EB3114">
        <w:rPr>
          <w:rFonts w:eastAsia="Arial"/>
          <w:sz w:val="22"/>
          <w:szCs w:val="22"/>
        </w:rPr>
        <w:t>,</w:t>
      </w:r>
      <w:r w:rsidR="00FB3091" w:rsidRPr="00EB3114">
        <w:rPr>
          <w:rFonts w:eastAsia="Calibri"/>
          <w:sz w:val="22"/>
          <w:szCs w:val="22"/>
        </w:rPr>
        <w:t xml:space="preserve"> и не устранил такое нарушение в течение </w:t>
      </w:r>
      <w:r w:rsidR="00487342">
        <w:rPr>
          <w:rFonts w:eastAsia="Calibri"/>
          <w:sz w:val="22"/>
          <w:szCs w:val="22"/>
        </w:rPr>
        <w:t>45</w:t>
      </w:r>
      <w:r w:rsidR="00487342" w:rsidRPr="00EB3114">
        <w:rPr>
          <w:rFonts w:eastAsia="Calibri"/>
          <w:sz w:val="22"/>
          <w:szCs w:val="22"/>
        </w:rPr>
        <w:t xml:space="preserve"> </w:t>
      </w:r>
      <w:r w:rsidR="00FB3091" w:rsidRPr="00EB3114">
        <w:rPr>
          <w:rFonts w:eastAsia="Calibri"/>
          <w:sz w:val="22"/>
          <w:szCs w:val="22"/>
        </w:rPr>
        <w:t>(</w:t>
      </w:r>
      <w:r w:rsidR="00487342">
        <w:rPr>
          <w:rFonts w:eastAsia="Calibri"/>
          <w:sz w:val="22"/>
          <w:szCs w:val="22"/>
        </w:rPr>
        <w:t>сорок пять</w:t>
      </w:r>
      <w:r w:rsidR="00FB3091" w:rsidRPr="00EB3114">
        <w:rPr>
          <w:rFonts w:eastAsia="Calibri"/>
          <w:sz w:val="22"/>
          <w:szCs w:val="22"/>
        </w:rPr>
        <w:t>) календарных дней после получения соответствующего уведомления от Покупателя</w:t>
      </w:r>
      <w:r w:rsidRPr="00EB3114">
        <w:rPr>
          <w:rFonts w:eastAsia="Arial"/>
          <w:sz w:val="22"/>
          <w:szCs w:val="22"/>
        </w:rPr>
        <w:t>;</w:t>
      </w:r>
    </w:p>
    <w:p w14:paraId="0FCA959B" w14:textId="2A701F40" w:rsidR="00677D09" w:rsidRPr="00EB3114" w:rsidRDefault="006B2819" w:rsidP="00755C31">
      <w:pPr>
        <w:pStyle w:val="ConsPlusNormal"/>
        <w:tabs>
          <w:tab w:val="left" w:pos="1134"/>
        </w:tabs>
        <w:ind w:firstLine="567"/>
        <w:jc w:val="both"/>
        <w:rPr>
          <w:rFonts w:eastAsia="Arial"/>
          <w:sz w:val="22"/>
          <w:szCs w:val="22"/>
        </w:rPr>
      </w:pPr>
      <w:r w:rsidRPr="00EB3114">
        <w:rPr>
          <w:rFonts w:eastAsia="Arial"/>
          <w:sz w:val="22"/>
          <w:szCs w:val="22"/>
        </w:rPr>
        <w:t>1</w:t>
      </w:r>
      <w:r w:rsidR="002B795B" w:rsidRPr="00EB3114">
        <w:rPr>
          <w:rFonts w:eastAsia="Arial"/>
          <w:sz w:val="22"/>
          <w:szCs w:val="22"/>
        </w:rPr>
        <w:t>1</w:t>
      </w:r>
      <w:r w:rsidRPr="00EB3114">
        <w:rPr>
          <w:rFonts w:eastAsia="Arial"/>
          <w:sz w:val="22"/>
          <w:szCs w:val="22"/>
        </w:rPr>
        <w:t>.</w:t>
      </w:r>
      <w:r w:rsidR="00F936DE" w:rsidRPr="00EB3114">
        <w:rPr>
          <w:rFonts w:eastAsia="Arial"/>
          <w:sz w:val="22"/>
          <w:szCs w:val="22"/>
        </w:rPr>
        <w:t>3</w:t>
      </w:r>
      <w:r w:rsidRPr="00EB3114">
        <w:rPr>
          <w:rFonts w:eastAsia="Arial"/>
          <w:sz w:val="22"/>
          <w:szCs w:val="22"/>
        </w:rPr>
        <w:t>.2</w:t>
      </w:r>
      <w:r w:rsidR="00DE24C8" w:rsidRPr="00EB3114">
        <w:rPr>
          <w:rFonts w:eastAsia="Arial"/>
          <w:sz w:val="22"/>
          <w:szCs w:val="22"/>
        </w:rPr>
        <w:t xml:space="preserve"> Если Поставщик не устранил выявленные недостатки Товара, или если просрочка их устранения превысила </w:t>
      </w:r>
      <w:r w:rsidR="00487342">
        <w:rPr>
          <w:rFonts w:eastAsia="Arial"/>
          <w:sz w:val="22"/>
          <w:szCs w:val="22"/>
        </w:rPr>
        <w:t>45</w:t>
      </w:r>
      <w:r w:rsidR="00487342" w:rsidRPr="00EB3114">
        <w:rPr>
          <w:rFonts w:eastAsia="Arial"/>
          <w:sz w:val="22"/>
          <w:szCs w:val="22"/>
        </w:rPr>
        <w:t xml:space="preserve"> </w:t>
      </w:r>
      <w:r w:rsidR="00DE24C8" w:rsidRPr="00EB3114">
        <w:rPr>
          <w:rFonts w:eastAsia="Arial"/>
          <w:sz w:val="22"/>
          <w:szCs w:val="22"/>
        </w:rPr>
        <w:t>(</w:t>
      </w:r>
      <w:r w:rsidR="00487342">
        <w:rPr>
          <w:rFonts w:eastAsia="Arial"/>
          <w:sz w:val="22"/>
          <w:szCs w:val="22"/>
        </w:rPr>
        <w:t>сорок пять</w:t>
      </w:r>
      <w:r w:rsidR="00DE24C8" w:rsidRPr="00EB3114">
        <w:rPr>
          <w:rFonts w:eastAsia="Arial"/>
          <w:sz w:val="22"/>
          <w:szCs w:val="22"/>
        </w:rPr>
        <w:t xml:space="preserve">) </w:t>
      </w:r>
      <w:proofErr w:type="gramStart"/>
      <w:r w:rsidR="00DE24C8" w:rsidRPr="00EB3114">
        <w:rPr>
          <w:rFonts w:eastAsia="Arial"/>
          <w:sz w:val="22"/>
          <w:szCs w:val="22"/>
        </w:rPr>
        <w:t>календарных дней</w:t>
      </w:r>
      <w:proofErr w:type="gramEnd"/>
      <w:r w:rsidR="00DE24C8" w:rsidRPr="00EB3114">
        <w:rPr>
          <w:rFonts w:eastAsia="Calibri"/>
          <w:sz w:val="22"/>
          <w:szCs w:val="22"/>
        </w:rPr>
        <w:t xml:space="preserve"> и Поставщик не устранил такое нарушение в течение </w:t>
      </w:r>
      <w:r w:rsidR="00487342">
        <w:rPr>
          <w:rFonts w:eastAsia="Calibri"/>
          <w:sz w:val="22"/>
          <w:szCs w:val="22"/>
        </w:rPr>
        <w:t>45</w:t>
      </w:r>
      <w:r w:rsidR="00487342" w:rsidRPr="00EB3114">
        <w:rPr>
          <w:rFonts w:eastAsia="Calibri"/>
          <w:sz w:val="22"/>
          <w:szCs w:val="22"/>
        </w:rPr>
        <w:t xml:space="preserve"> </w:t>
      </w:r>
      <w:r w:rsidR="00DE24C8" w:rsidRPr="00EB3114">
        <w:rPr>
          <w:rFonts w:eastAsia="Calibri"/>
          <w:sz w:val="22"/>
          <w:szCs w:val="22"/>
        </w:rPr>
        <w:t>(</w:t>
      </w:r>
      <w:r w:rsidR="00487342">
        <w:rPr>
          <w:rFonts w:eastAsia="Calibri"/>
          <w:sz w:val="22"/>
          <w:szCs w:val="22"/>
        </w:rPr>
        <w:t>сорок пять</w:t>
      </w:r>
      <w:r w:rsidR="00DE24C8" w:rsidRPr="00EB3114">
        <w:rPr>
          <w:rFonts w:eastAsia="Calibri"/>
          <w:sz w:val="22"/>
          <w:szCs w:val="22"/>
        </w:rPr>
        <w:t>) календарных дней после получения соответствующего уведомления от Покупателя</w:t>
      </w:r>
      <w:r w:rsidRPr="00EB3114">
        <w:rPr>
          <w:rFonts w:eastAsia="Arial"/>
          <w:sz w:val="22"/>
          <w:szCs w:val="22"/>
        </w:rPr>
        <w:t xml:space="preserve">. </w:t>
      </w:r>
    </w:p>
    <w:p w14:paraId="69DA1201" w14:textId="77777777" w:rsidR="006B2819" w:rsidRPr="00EB3114" w:rsidRDefault="006B2819" w:rsidP="00755C31">
      <w:pPr>
        <w:pStyle w:val="ConsPlusNormal"/>
        <w:tabs>
          <w:tab w:val="left" w:pos="1134"/>
        </w:tabs>
        <w:ind w:firstLine="567"/>
        <w:jc w:val="both"/>
        <w:rPr>
          <w:rFonts w:eastAsia="Arial"/>
          <w:sz w:val="22"/>
          <w:szCs w:val="22"/>
        </w:rPr>
      </w:pPr>
      <w:r w:rsidRPr="00EB3114">
        <w:rPr>
          <w:rFonts w:eastAsia="Arial"/>
          <w:sz w:val="22"/>
          <w:szCs w:val="22"/>
        </w:rPr>
        <w:t>1</w:t>
      </w:r>
      <w:r w:rsidR="002B795B" w:rsidRPr="00EB3114">
        <w:rPr>
          <w:rFonts w:eastAsia="Arial"/>
          <w:sz w:val="22"/>
          <w:szCs w:val="22"/>
        </w:rPr>
        <w:t>1</w:t>
      </w:r>
      <w:r w:rsidRPr="00EB3114">
        <w:rPr>
          <w:rFonts w:eastAsia="Arial"/>
          <w:sz w:val="22"/>
          <w:szCs w:val="22"/>
        </w:rPr>
        <w:t>.</w:t>
      </w:r>
      <w:r w:rsidR="00F936DE" w:rsidRPr="00EB3114">
        <w:rPr>
          <w:rFonts w:eastAsia="Arial"/>
          <w:sz w:val="22"/>
          <w:szCs w:val="22"/>
        </w:rPr>
        <w:t>3</w:t>
      </w:r>
      <w:r w:rsidR="00B40CE9" w:rsidRPr="00EB3114">
        <w:rPr>
          <w:rFonts w:eastAsia="Arial"/>
          <w:sz w:val="22"/>
          <w:szCs w:val="22"/>
        </w:rPr>
        <w:t>.3</w:t>
      </w:r>
      <w:r w:rsidRPr="00EB3114">
        <w:rPr>
          <w:rFonts w:eastAsia="Arial"/>
          <w:sz w:val="22"/>
          <w:szCs w:val="22"/>
        </w:rPr>
        <w:t>.</w:t>
      </w:r>
      <w:r w:rsidR="00DB655B" w:rsidRPr="00EB3114">
        <w:rPr>
          <w:rFonts w:eastAsia="Arial"/>
          <w:sz w:val="22"/>
          <w:szCs w:val="22"/>
        </w:rPr>
        <w:t xml:space="preserve"> </w:t>
      </w:r>
      <w:r w:rsidR="00BC0090" w:rsidRPr="00EB3114">
        <w:rPr>
          <w:rFonts w:eastAsia="Arial"/>
          <w:sz w:val="22"/>
          <w:szCs w:val="22"/>
        </w:rPr>
        <w:t>В</w:t>
      </w:r>
      <w:r w:rsidRPr="00EB3114">
        <w:rPr>
          <w:rFonts w:eastAsia="Arial"/>
          <w:sz w:val="22"/>
          <w:szCs w:val="22"/>
        </w:rPr>
        <w:t xml:space="preserve">ведения в отношении </w:t>
      </w:r>
      <w:r w:rsidR="00DB655B" w:rsidRPr="00EB3114">
        <w:rPr>
          <w:rFonts w:eastAsia="Arial"/>
          <w:sz w:val="22"/>
          <w:szCs w:val="22"/>
        </w:rPr>
        <w:t xml:space="preserve">Поставщика </w:t>
      </w:r>
      <w:r w:rsidRPr="00EB3114">
        <w:rPr>
          <w:rFonts w:eastAsia="Arial"/>
          <w:sz w:val="22"/>
          <w:szCs w:val="22"/>
        </w:rPr>
        <w:t>любой процедуры, применяемой в деле о банкротстве в соответствии ФЗ «О несостоятельности (банкротстве)»</w:t>
      </w:r>
      <w:r w:rsidR="00B40CE9" w:rsidRPr="00EB3114">
        <w:rPr>
          <w:rFonts w:eastAsia="Arial"/>
          <w:sz w:val="22"/>
          <w:szCs w:val="22"/>
        </w:rPr>
        <w:t>;</w:t>
      </w:r>
      <w:r w:rsidRPr="00EB3114">
        <w:rPr>
          <w:rFonts w:eastAsia="Arial"/>
          <w:sz w:val="22"/>
          <w:szCs w:val="22"/>
        </w:rPr>
        <w:t xml:space="preserve"> принятия уполномоченным органом решения о ликвидации </w:t>
      </w:r>
      <w:r w:rsidR="00DB655B" w:rsidRPr="00EB3114">
        <w:rPr>
          <w:rFonts w:eastAsia="Arial"/>
          <w:sz w:val="22"/>
          <w:szCs w:val="22"/>
        </w:rPr>
        <w:t>Поставщика</w:t>
      </w:r>
      <w:r w:rsidRPr="00EB3114">
        <w:rPr>
          <w:rFonts w:eastAsia="Arial"/>
          <w:sz w:val="22"/>
          <w:szCs w:val="22"/>
        </w:rPr>
        <w:t>;</w:t>
      </w:r>
      <w:r w:rsidR="00B40CE9" w:rsidRPr="00EB3114">
        <w:rPr>
          <w:rFonts w:eastAsia="Arial"/>
          <w:sz w:val="22"/>
          <w:szCs w:val="22"/>
        </w:rPr>
        <w:t xml:space="preserve"> </w:t>
      </w:r>
      <w:r w:rsidRPr="00EB3114">
        <w:rPr>
          <w:rFonts w:eastAsia="Arial"/>
          <w:sz w:val="22"/>
          <w:szCs w:val="22"/>
        </w:rPr>
        <w:t xml:space="preserve">принятия арбитражным судом к производству иска о ликвидации </w:t>
      </w:r>
      <w:r w:rsidR="00DB655B" w:rsidRPr="00EB3114">
        <w:rPr>
          <w:rFonts w:eastAsia="Arial"/>
          <w:sz w:val="22"/>
          <w:szCs w:val="22"/>
        </w:rPr>
        <w:t>Поставщика</w:t>
      </w:r>
      <w:r w:rsidRPr="00EB3114">
        <w:rPr>
          <w:rFonts w:eastAsia="Arial"/>
          <w:sz w:val="22"/>
          <w:szCs w:val="22"/>
        </w:rPr>
        <w:t>.</w:t>
      </w:r>
    </w:p>
    <w:p w14:paraId="6DF1A121" w14:textId="77777777" w:rsidR="00BE179E" w:rsidRPr="00EB3114" w:rsidRDefault="00BE179E" w:rsidP="00BE179E">
      <w:pPr>
        <w:ind w:firstLine="567"/>
        <w:jc w:val="both"/>
        <w:rPr>
          <w:sz w:val="22"/>
          <w:szCs w:val="22"/>
          <w:lang w:val="ru-RU"/>
        </w:rPr>
      </w:pPr>
      <w:r w:rsidRPr="00EB3114">
        <w:rPr>
          <w:rFonts w:eastAsia="Arial"/>
          <w:sz w:val="22"/>
          <w:szCs w:val="22"/>
          <w:lang w:val="ru-RU"/>
        </w:rPr>
        <w:t xml:space="preserve">При этом Покупатель не обязан возмещать Поставщику никакие убытки, оплачивать расходы. </w:t>
      </w:r>
    </w:p>
    <w:p w14:paraId="69BF56FD" w14:textId="77777777" w:rsidR="00BC0090" w:rsidRPr="00EB3114" w:rsidRDefault="006B2819" w:rsidP="00BC0090">
      <w:pPr>
        <w:pStyle w:val="a0"/>
        <w:numPr>
          <w:ilvl w:val="0"/>
          <w:numId w:val="0"/>
        </w:numPr>
        <w:ind w:firstLine="567"/>
        <w:rPr>
          <w:rFonts w:eastAsia="Calibri"/>
          <w:b/>
          <w:szCs w:val="22"/>
        </w:rPr>
      </w:pPr>
      <w:r w:rsidRPr="00EB3114">
        <w:rPr>
          <w:rFonts w:eastAsia="Arial"/>
          <w:szCs w:val="22"/>
        </w:rPr>
        <w:lastRenderedPageBreak/>
        <w:t>1</w:t>
      </w:r>
      <w:r w:rsidR="002B795B" w:rsidRPr="00EB3114">
        <w:rPr>
          <w:rFonts w:eastAsia="Arial"/>
          <w:szCs w:val="22"/>
        </w:rPr>
        <w:t>1</w:t>
      </w:r>
      <w:r w:rsidRPr="00EB3114">
        <w:rPr>
          <w:rFonts w:eastAsia="Arial"/>
          <w:szCs w:val="22"/>
        </w:rPr>
        <w:t>.</w:t>
      </w:r>
      <w:r w:rsidR="00F936DE" w:rsidRPr="00EB3114">
        <w:rPr>
          <w:rFonts w:eastAsia="Arial"/>
          <w:szCs w:val="22"/>
        </w:rPr>
        <w:t>4</w:t>
      </w:r>
      <w:r w:rsidRPr="00EB3114">
        <w:rPr>
          <w:rFonts w:eastAsia="Arial"/>
          <w:szCs w:val="22"/>
        </w:rPr>
        <w:t>.</w:t>
      </w:r>
      <w:r w:rsidR="00BC0090" w:rsidRPr="00EB3114">
        <w:rPr>
          <w:szCs w:val="22"/>
        </w:rPr>
        <w:t xml:space="preserve"> Если иное не указано в Договоре, Договор</w:t>
      </w:r>
      <w:r w:rsidR="005965D9" w:rsidRPr="00EB3114">
        <w:rPr>
          <w:szCs w:val="22"/>
        </w:rPr>
        <w:t xml:space="preserve"> (</w:t>
      </w:r>
      <w:r w:rsidR="00DB00CF" w:rsidRPr="00EB3114">
        <w:rPr>
          <w:szCs w:val="22"/>
        </w:rPr>
        <w:t>Спецификация</w:t>
      </w:r>
      <w:r w:rsidR="005965D9" w:rsidRPr="00EB3114">
        <w:rPr>
          <w:szCs w:val="22"/>
        </w:rPr>
        <w:t>)</w:t>
      </w:r>
      <w:r w:rsidR="006512B3" w:rsidRPr="00EB3114">
        <w:rPr>
          <w:szCs w:val="22"/>
        </w:rPr>
        <w:t xml:space="preserve"> </w:t>
      </w:r>
      <w:r w:rsidR="00BC0090" w:rsidRPr="00EB3114">
        <w:rPr>
          <w:szCs w:val="22"/>
        </w:rPr>
        <w:t>считается расторгнутым с даты получения одной Стороной письменного уведомления другой Стороны об одностороннем отказе от исполнения Договора</w:t>
      </w:r>
      <w:r w:rsidR="005965D9" w:rsidRPr="00EB3114">
        <w:rPr>
          <w:szCs w:val="22"/>
        </w:rPr>
        <w:t xml:space="preserve"> (</w:t>
      </w:r>
      <w:r w:rsidR="00DB00CF" w:rsidRPr="00EB3114">
        <w:rPr>
          <w:szCs w:val="22"/>
        </w:rPr>
        <w:t>Спецификации</w:t>
      </w:r>
      <w:r w:rsidR="005965D9" w:rsidRPr="00EB3114">
        <w:rPr>
          <w:szCs w:val="22"/>
        </w:rPr>
        <w:t>)</w:t>
      </w:r>
      <w:r w:rsidR="00BC0090" w:rsidRPr="00EB3114">
        <w:rPr>
          <w:szCs w:val="22"/>
        </w:rPr>
        <w:t>, если иной срок не указан в уведомлении.</w:t>
      </w:r>
      <w:r w:rsidR="006C63CA" w:rsidRPr="00EB3114">
        <w:rPr>
          <w:szCs w:val="22"/>
        </w:rPr>
        <w:t xml:space="preserve"> </w:t>
      </w:r>
    </w:p>
    <w:p w14:paraId="6C79063E" w14:textId="77777777" w:rsidR="002B795B" w:rsidRPr="00EB3114" w:rsidRDefault="000C4528" w:rsidP="000C4528">
      <w:pPr>
        <w:pStyle w:val="ConsPlusNormal"/>
        <w:tabs>
          <w:tab w:val="left" w:pos="567"/>
        </w:tabs>
        <w:jc w:val="both"/>
        <w:rPr>
          <w:rFonts w:eastAsia="Arial"/>
          <w:sz w:val="22"/>
          <w:szCs w:val="22"/>
        </w:rPr>
      </w:pPr>
      <w:r w:rsidRPr="00EB3114">
        <w:rPr>
          <w:rFonts w:eastAsia="Arial"/>
          <w:sz w:val="22"/>
          <w:szCs w:val="22"/>
        </w:rPr>
        <w:tab/>
      </w:r>
      <w:r w:rsidR="006B2819" w:rsidRPr="00EB3114">
        <w:rPr>
          <w:rFonts w:eastAsia="Arial"/>
          <w:sz w:val="22"/>
          <w:szCs w:val="22"/>
        </w:rPr>
        <w:t>При досрочном расторжении Договора</w:t>
      </w:r>
      <w:r w:rsidR="005965D9" w:rsidRPr="00EB3114">
        <w:rPr>
          <w:rFonts w:eastAsia="Arial"/>
          <w:sz w:val="22"/>
          <w:szCs w:val="22"/>
        </w:rPr>
        <w:t xml:space="preserve"> (</w:t>
      </w:r>
      <w:r w:rsidR="00DB00CF" w:rsidRPr="00EB3114">
        <w:rPr>
          <w:rFonts w:eastAsia="Arial"/>
          <w:sz w:val="22"/>
          <w:szCs w:val="22"/>
        </w:rPr>
        <w:t>Спецификации</w:t>
      </w:r>
      <w:r w:rsidR="005965D9" w:rsidRPr="00EB3114">
        <w:rPr>
          <w:rFonts w:eastAsia="Arial"/>
          <w:sz w:val="22"/>
          <w:szCs w:val="22"/>
        </w:rPr>
        <w:t>)</w:t>
      </w:r>
      <w:r w:rsidR="006C63CA" w:rsidRPr="00EB3114">
        <w:rPr>
          <w:rFonts w:eastAsia="Arial"/>
          <w:sz w:val="22"/>
          <w:szCs w:val="22"/>
        </w:rPr>
        <w:t xml:space="preserve"> </w:t>
      </w:r>
      <w:r w:rsidR="006B2819" w:rsidRPr="00EB3114">
        <w:rPr>
          <w:rFonts w:eastAsia="Arial"/>
          <w:sz w:val="22"/>
          <w:szCs w:val="22"/>
        </w:rPr>
        <w:t xml:space="preserve">все обязательства Сторон </w:t>
      </w:r>
      <w:r w:rsidR="00DB00CF" w:rsidRPr="00EB3114">
        <w:rPr>
          <w:rFonts w:eastAsia="Arial"/>
          <w:sz w:val="22"/>
          <w:szCs w:val="22"/>
        </w:rPr>
        <w:t>по Договору</w:t>
      </w:r>
      <w:r w:rsidR="005965D9" w:rsidRPr="00EB3114">
        <w:rPr>
          <w:rFonts w:eastAsia="Arial"/>
          <w:sz w:val="22"/>
          <w:szCs w:val="22"/>
        </w:rPr>
        <w:t xml:space="preserve"> (</w:t>
      </w:r>
      <w:r w:rsidR="00DB00CF" w:rsidRPr="00EB3114">
        <w:rPr>
          <w:rFonts w:eastAsia="Arial"/>
          <w:sz w:val="22"/>
          <w:szCs w:val="22"/>
        </w:rPr>
        <w:t>Спецификации</w:t>
      </w:r>
      <w:r w:rsidR="005965D9" w:rsidRPr="00EB3114">
        <w:rPr>
          <w:rFonts w:eastAsia="Arial"/>
          <w:sz w:val="22"/>
          <w:szCs w:val="22"/>
        </w:rPr>
        <w:t>)</w:t>
      </w:r>
      <w:r w:rsidR="00DB00CF" w:rsidRPr="00EB3114">
        <w:rPr>
          <w:rFonts w:eastAsia="Arial"/>
          <w:sz w:val="22"/>
          <w:szCs w:val="22"/>
        </w:rPr>
        <w:t xml:space="preserve"> </w:t>
      </w:r>
      <w:r w:rsidR="006B2819" w:rsidRPr="00EB3114">
        <w:rPr>
          <w:rFonts w:eastAsia="Arial"/>
          <w:sz w:val="22"/>
          <w:szCs w:val="22"/>
        </w:rPr>
        <w:t>считаются прекращенными на дату его расторжения, за исключением обязательств Сторон, урегулированных Договором</w:t>
      </w:r>
      <w:r w:rsidR="005965D9" w:rsidRPr="00EB3114">
        <w:rPr>
          <w:rFonts w:eastAsia="Arial"/>
          <w:sz w:val="22"/>
          <w:szCs w:val="22"/>
        </w:rPr>
        <w:t xml:space="preserve"> (</w:t>
      </w:r>
      <w:r w:rsidR="00286D61" w:rsidRPr="00EB3114">
        <w:rPr>
          <w:rFonts w:eastAsia="Arial"/>
          <w:sz w:val="22"/>
          <w:szCs w:val="22"/>
        </w:rPr>
        <w:t>Спецификацией</w:t>
      </w:r>
      <w:r w:rsidR="005965D9" w:rsidRPr="00EB3114">
        <w:rPr>
          <w:rFonts w:eastAsia="Arial"/>
          <w:sz w:val="22"/>
          <w:szCs w:val="22"/>
        </w:rPr>
        <w:t>)</w:t>
      </w:r>
      <w:r w:rsidR="006512B3" w:rsidRPr="00EB3114">
        <w:rPr>
          <w:rFonts w:eastAsia="Arial"/>
          <w:sz w:val="22"/>
          <w:szCs w:val="22"/>
        </w:rPr>
        <w:t xml:space="preserve"> </w:t>
      </w:r>
      <w:r w:rsidR="006B2819" w:rsidRPr="00EB3114">
        <w:rPr>
          <w:rFonts w:eastAsia="Arial"/>
          <w:sz w:val="22"/>
          <w:szCs w:val="22"/>
        </w:rPr>
        <w:t>на период после его расторжения</w:t>
      </w:r>
      <w:r w:rsidR="006512B3" w:rsidRPr="00EB3114">
        <w:rPr>
          <w:rFonts w:eastAsia="Arial"/>
          <w:sz w:val="22"/>
          <w:szCs w:val="22"/>
        </w:rPr>
        <w:t xml:space="preserve"> или которые в силу своей правовой природы продолжают действовать</w:t>
      </w:r>
      <w:r w:rsidR="006B2819" w:rsidRPr="00EB3114">
        <w:rPr>
          <w:rFonts w:eastAsia="Arial"/>
          <w:sz w:val="22"/>
          <w:szCs w:val="22"/>
        </w:rPr>
        <w:t>, обязательств</w:t>
      </w:r>
      <w:r w:rsidR="00465B5B" w:rsidRPr="00EB3114">
        <w:rPr>
          <w:rFonts w:eastAsia="Arial"/>
          <w:sz w:val="22"/>
          <w:szCs w:val="22"/>
        </w:rPr>
        <w:t xml:space="preserve"> </w:t>
      </w:r>
      <w:r w:rsidR="00DB655B" w:rsidRPr="00EB3114">
        <w:rPr>
          <w:rFonts w:eastAsia="Arial"/>
          <w:sz w:val="22"/>
          <w:szCs w:val="22"/>
        </w:rPr>
        <w:t xml:space="preserve">Поставщика </w:t>
      </w:r>
      <w:r w:rsidR="00191E82" w:rsidRPr="00EB3114">
        <w:rPr>
          <w:rFonts w:eastAsia="Arial"/>
          <w:sz w:val="22"/>
          <w:szCs w:val="22"/>
        </w:rPr>
        <w:t>в Гарантийный срок</w:t>
      </w:r>
      <w:r w:rsidR="00982A77" w:rsidRPr="00EB3114">
        <w:rPr>
          <w:rFonts w:eastAsia="Arial"/>
          <w:sz w:val="22"/>
          <w:szCs w:val="22"/>
        </w:rPr>
        <w:t xml:space="preserve"> и </w:t>
      </w:r>
      <w:r w:rsidR="00982A77" w:rsidRPr="00EB3114">
        <w:rPr>
          <w:color w:val="000000" w:themeColor="text1"/>
          <w:sz w:val="22"/>
          <w:szCs w:val="22"/>
        </w:rPr>
        <w:t>обязательств</w:t>
      </w:r>
      <w:r w:rsidR="006512B3" w:rsidRPr="00EB3114">
        <w:rPr>
          <w:color w:val="000000" w:themeColor="text1"/>
          <w:sz w:val="22"/>
          <w:szCs w:val="22"/>
        </w:rPr>
        <w:t>, предусмотренных</w:t>
      </w:r>
      <w:r w:rsidR="00491D90" w:rsidRPr="00EB3114">
        <w:rPr>
          <w:color w:val="000000" w:themeColor="text1"/>
          <w:sz w:val="22"/>
          <w:szCs w:val="22"/>
        </w:rPr>
        <w:t xml:space="preserve"> Статьями</w:t>
      </w:r>
      <w:r w:rsidR="006512B3" w:rsidRPr="00EB3114">
        <w:rPr>
          <w:color w:val="000000" w:themeColor="text1"/>
          <w:sz w:val="22"/>
          <w:szCs w:val="22"/>
        </w:rPr>
        <w:t xml:space="preserve"> </w:t>
      </w:r>
      <w:r w:rsidR="00066F5F" w:rsidRPr="00EB3114">
        <w:rPr>
          <w:color w:val="000000" w:themeColor="text1"/>
          <w:sz w:val="22"/>
          <w:szCs w:val="22"/>
        </w:rPr>
        <w:t>6, 7</w:t>
      </w:r>
      <w:r w:rsidR="006512B3" w:rsidRPr="00EB3114">
        <w:rPr>
          <w:color w:val="000000" w:themeColor="text1"/>
          <w:sz w:val="22"/>
          <w:szCs w:val="22"/>
        </w:rPr>
        <w:t xml:space="preserve"> Договора</w:t>
      </w:r>
      <w:r w:rsidR="00982A77" w:rsidRPr="00EB3114">
        <w:rPr>
          <w:color w:val="000000" w:themeColor="text1"/>
          <w:sz w:val="22"/>
          <w:szCs w:val="22"/>
        </w:rPr>
        <w:t>, которые остаются в силе и действуют в течение установленных в Договоре сроков</w:t>
      </w:r>
      <w:r w:rsidR="006B2819" w:rsidRPr="00EB3114">
        <w:rPr>
          <w:rFonts w:eastAsia="Arial"/>
          <w:sz w:val="22"/>
          <w:szCs w:val="22"/>
        </w:rPr>
        <w:t xml:space="preserve">.  </w:t>
      </w:r>
    </w:p>
    <w:p w14:paraId="5A328643" w14:textId="3137CB2B" w:rsidR="00017C44" w:rsidRDefault="00017C44" w:rsidP="00BB35B2">
      <w:pPr>
        <w:ind w:firstLine="567"/>
        <w:jc w:val="both"/>
        <w:rPr>
          <w:iCs/>
          <w:sz w:val="22"/>
          <w:szCs w:val="22"/>
          <w:lang w:val="ru-RU"/>
        </w:rPr>
      </w:pPr>
    </w:p>
    <w:p w14:paraId="668176B9" w14:textId="77777777" w:rsidR="00E108B0" w:rsidRPr="00EB3114" w:rsidRDefault="00E108B0" w:rsidP="009959B1">
      <w:pPr>
        <w:pStyle w:val="af6"/>
        <w:rPr>
          <w:i/>
          <w:sz w:val="22"/>
          <w:szCs w:val="22"/>
          <w:lang w:val="ru-RU" w:eastAsia="en-US"/>
        </w:rPr>
      </w:pPr>
    </w:p>
    <w:p w14:paraId="0FB47D43" w14:textId="77777777" w:rsidR="00760A7A" w:rsidRPr="00EB3114" w:rsidRDefault="00D62C4E" w:rsidP="00755C31">
      <w:pPr>
        <w:tabs>
          <w:tab w:val="left" w:pos="284"/>
          <w:tab w:val="left" w:pos="1134"/>
        </w:tabs>
        <w:suppressAutoHyphens w:val="0"/>
        <w:ind w:right="284" w:firstLine="567"/>
        <w:jc w:val="center"/>
        <w:outlineLvl w:val="3"/>
        <w:rPr>
          <w:color w:val="000000"/>
          <w:sz w:val="22"/>
          <w:szCs w:val="22"/>
          <w:lang w:val="ru-RU" w:eastAsia="ru-RU"/>
        </w:rPr>
      </w:pPr>
      <w:r w:rsidRPr="00EB3114">
        <w:rPr>
          <w:b/>
          <w:color w:val="000000"/>
          <w:sz w:val="22"/>
          <w:szCs w:val="22"/>
          <w:lang w:val="ru-RU" w:eastAsia="ru-RU"/>
        </w:rPr>
        <w:t>1</w:t>
      </w:r>
      <w:r w:rsidR="00B03DA6" w:rsidRPr="00EB3114">
        <w:rPr>
          <w:b/>
          <w:color w:val="000000"/>
          <w:sz w:val="22"/>
          <w:szCs w:val="22"/>
          <w:lang w:val="ru-RU" w:eastAsia="ru-RU"/>
        </w:rPr>
        <w:t>2</w:t>
      </w:r>
      <w:r w:rsidR="00760A7A" w:rsidRPr="00EB3114">
        <w:rPr>
          <w:b/>
          <w:color w:val="000000"/>
          <w:sz w:val="22"/>
          <w:szCs w:val="22"/>
          <w:lang w:val="ru-RU" w:eastAsia="ru-RU"/>
        </w:rPr>
        <w:t>.</w:t>
      </w:r>
      <w:r w:rsidR="00760A7A" w:rsidRPr="00EB3114">
        <w:rPr>
          <w:b/>
          <w:color w:val="000000"/>
          <w:sz w:val="22"/>
          <w:szCs w:val="22"/>
          <w:lang w:val="ru-RU" w:eastAsia="ru-RU"/>
        </w:rPr>
        <w:tab/>
        <w:t>ПРОЧИЕ УСЛОВИЯ</w:t>
      </w:r>
    </w:p>
    <w:p w14:paraId="1A3635F4" w14:textId="77777777" w:rsidR="008B5D28" w:rsidRPr="00EB3114" w:rsidRDefault="008B5D28" w:rsidP="00755C31">
      <w:pPr>
        <w:tabs>
          <w:tab w:val="left" w:pos="0"/>
          <w:tab w:val="left" w:pos="1134"/>
        </w:tabs>
        <w:suppressAutoHyphens w:val="0"/>
        <w:ind w:right="-1" w:firstLine="567"/>
        <w:contextualSpacing/>
        <w:jc w:val="both"/>
        <w:rPr>
          <w:color w:val="000000"/>
          <w:sz w:val="22"/>
          <w:szCs w:val="22"/>
          <w:lang w:val="ru-RU" w:eastAsia="ru-RU"/>
        </w:rPr>
      </w:pPr>
    </w:p>
    <w:p w14:paraId="2CC0977A" w14:textId="77777777" w:rsidR="004F3A0C" w:rsidRPr="00EB3114" w:rsidRDefault="00B15278" w:rsidP="00F02B9B">
      <w:pPr>
        <w:tabs>
          <w:tab w:val="left" w:pos="0"/>
          <w:tab w:val="left" w:pos="1134"/>
        </w:tabs>
        <w:ind w:right="-1" w:firstLine="567"/>
        <w:contextualSpacing/>
        <w:jc w:val="both"/>
        <w:rPr>
          <w:sz w:val="22"/>
          <w:szCs w:val="22"/>
          <w:lang w:val="ru-RU" w:eastAsia="en-US"/>
        </w:rPr>
      </w:pPr>
      <w:r w:rsidRPr="00EB3114">
        <w:rPr>
          <w:color w:val="000000"/>
          <w:sz w:val="22"/>
          <w:szCs w:val="22"/>
          <w:lang w:val="ru-RU"/>
        </w:rPr>
        <w:t xml:space="preserve">12.1. </w:t>
      </w:r>
      <w:r w:rsidR="004F3A0C" w:rsidRPr="00EB3114">
        <w:rPr>
          <w:color w:val="000000"/>
          <w:sz w:val="22"/>
          <w:szCs w:val="22"/>
          <w:lang w:val="ru-RU"/>
        </w:rPr>
        <w:t>Л</w:t>
      </w:r>
      <w:r w:rsidR="00CD1FC9" w:rsidRPr="00EB3114">
        <w:rPr>
          <w:color w:val="000000"/>
          <w:sz w:val="22"/>
          <w:szCs w:val="22"/>
          <w:lang w:val="ru-RU"/>
        </w:rPr>
        <w:t xml:space="preserve">юбые уведомления, претензии, </w:t>
      </w:r>
      <w:r w:rsidR="004F3A0C" w:rsidRPr="00EB3114">
        <w:rPr>
          <w:color w:val="000000"/>
          <w:sz w:val="22"/>
          <w:szCs w:val="22"/>
          <w:lang w:val="ru-RU"/>
        </w:rPr>
        <w:t>требования,</w:t>
      </w:r>
      <w:r w:rsidR="00CD1FC9" w:rsidRPr="00EB3114">
        <w:rPr>
          <w:color w:val="000000"/>
          <w:sz w:val="22"/>
          <w:szCs w:val="22"/>
          <w:lang w:val="ru-RU"/>
        </w:rPr>
        <w:t xml:space="preserve"> сообщения,</w:t>
      </w:r>
      <w:r w:rsidR="004F3A0C" w:rsidRPr="00EB3114">
        <w:rPr>
          <w:color w:val="000000"/>
          <w:sz w:val="22"/>
          <w:szCs w:val="22"/>
          <w:lang w:val="ru-RU"/>
        </w:rPr>
        <w:t xml:space="preserve"> имеющие отношение к Договору (Спецификации) (далее – «</w:t>
      </w:r>
      <w:r w:rsidR="004F3A0C" w:rsidRPr="00EB3114">
        <w:rPr>
          <w:b/>
          <w:bCs/>
          <w:color w:val="000000"/>
          <w:sz w:val="22"/>
          <w:szCs w:val="22"/>
          <w:lang w:val="ru-RU"/>
        </w:rPr>
        <w:t>Уведомления</w:t>
      </w:r>
      <w:r w:rsidR="004F3A0C" w:rsidRPr="00EB3114">
        <w:rPr>
          <w:color w:val="000000"/>
          <w:sz w:val="22"/>
          <w:szCs w:val="22"/>
          <w:lang w:val="ru-RU"/>
        </w:rPr>
        <w:t>»),</w:t>
      </w:r>
      <w:r w:rsidR="00881CF9" w:rsidRPr="00EB3114">
        <w:rPr>
          <w:color w:val="000000"/>
          <w:sz w:val="22"/>
          <w:szCs w:val="22"/>
          <w:lang w:val="ru-RU"/>
        </w:rPr>
        <w:t xml:space="preserve"> если иное прямо не предусмотрено Договором,</w:t>
      </w:r>
      <w:r w:rsidR="004F3A0C" w:rsidRPr="00EB3114">
        <w:rPr>
          <w:color w:val="000000"/>
          <w:sz w:val="22"/>
          <w:szCs w:val="22"/>
          <w:lang w:val="ru-RU"/>
        </w:rPr>
        <w:t xml:space="preserve"> составляются в письменной форме и направляются соответствующей Стороне по адресу, указанному в Статье 13 настоящего Договора (или любому другому адресу, о котором такая Сторона впоследствии письменно сообщит другой Стороне). </w:t>
      </w:r>
    </w:p>
    <w:p w14:paraId="737FE1E2" w14:textId="77777777" w:rsidR="004F3A0C" w:rsidRPr="00EB3114" w:rsidRDefault="00CD1FC9" w:rsidP="004F3A0C">
      <w:pPr>
        <w:ind w:firstLine="567"/>
        <w:jc w:val="both"/>
        <w:rPr>
          <w:rFonts w:ascii="Calibri" w:hAnsi="Calibri" w:cs="Calibri"/>
          <w:color w:val="000000"/>
          <w:sz w:val="22"/>
          <w:szCs w:val="22"/>
          <w:lang w:val="ru-RU" w:eastAsia="en-US"/>
        </w:rPr>
      </w:pPr>
      <w:r w:rsidRPr="00EB3114">
        <w:rPr>
          <w:color w:val="000000"/>
          <w:sz w:val="22"/>
          <w:szCs w:val="22"/>
          <w:lang w:val="ru-RU"/>
        </w:rPr>
        <w:t xml:space="preserve">Дата получения Уведомления </w:t>
      </w:r>
      <w:r w:rsidR="004F3A0C" w:rsidRPr="00EB3114">
        <w:rPr>
          <w:color w:val="000000"/>
          <w:sz w:val="22"/>
          <w:szCs w:val="22"/>
          <w:lang w:val="ru-RU"/>
        </w:rPr>
        <w:t xml:space="preserve">определяется в зависимости от способа передачи документа следующим образом: </w:t>
      </w:r>
    </w:p>
    <w:p w14:paraId="0C098EA5" w14:textId="77777777" w:rsidR="004F3A0C" w:rsidRPr="00EB3114" w:rsidRDefault="004F3A0C" w:rsidP="004F3A0C">
      <w:pPr>
        <w:ind w:firstLine="567"/>
        <w:jc w:val="both"/>
        <w:rPr>
          <w:color w:val="000000"/>
          <w:sz w:val="22"/>
          <w:szCs w:val="22"/>
          <w:lang w:val="ru-RU"/>
        </w:rPr>
      </w:pPr>
      <w:r w:rsidRPr="00EB3114">
        <w:rPr>
          <w:color w:val="000000"/>
          <w:sz w:val="22"/>
          <w:szCs w:val="22"/>
          <w:lang w:val="ru-RU"/>
        </w:rPr>
        <w:t>а) при вручении – дата подписания уполномоченным представителем получающей Стороны передаточного документа или проставления на копии передаваемого документа расписки в получении;</w:t>
      </w:r>
    </w:p>
    <w:p w14:paraId="65B20703" w14:textId="77777777" w:rsidR="004F3A0C" w:rsidRPr="00EB3114" w:rsidRDefault="004F3A0C" w:rsidP="004F3A0C">
      <w:pPr>
        <w:ind w:firstLine="567"/>
        <w:jc w:val="both"/>
        <w:rPr>
          <w:color w:val="000000"/>
          <w:sz w:val="22"/>
          <w:szCs w:val="22"/>
          <w:lang w:val="ru-RU"/>
        </w:rPr>
      </w:pPr>
      <w:r w:rsidRPr="00EB3114">
        <w:rPr>
          <w:color w:val="000000"/>
          <w:sz w:val="22"/>
          <w:szCs w:val="22"/>
          <w:lang w:val="ru-RU"/>
        </w:rPr>
        <w:t xml:space="preserve">б) при отправке Почтой России ценным письмом с уведомлением о вручении и описью вложения по указанному в </w:t>
      </w:r>
      <w:r w:rsidR="00881CF9" w:rsidRPr="00EB3114">
        <w:rPr>
          <w:color w:val="000000"/>
          <w:sz w:val="22"/>
          <w:szCs w:val="22"/>
          <w:lang w:val="ru-RU"/>
        </w:rPr>
        <w:t>Договоре</w:t>
      </w:r>
      <w:r w:rsidRPr="00EB3114">
        <w:rPr>
          <w:color w:val="000000"/>
          <w:sz w:val="22"/>
          <w:szCs w:val="22"/>
          <w:lang w:val="ru-RU"/>
        </w:rPr>
        <w:t xml:space="preserve"> адресу – дата подписания получающей Стороной уведомления о вручении, а в случае если адресат уклонился от получения корреспонденции в отделении связи, в связи с чем она была возвращена по истечении срока хранения - дата поступления в отделение связи адресата (согласно данным почтового идентификатора);</w:t>
      </w:r>
    </w:p>
    <w:p w14:paraId="79C3EB55" w14:textId="77777777" w:rsidR="004F3A0C" w:rsidRPr="00EB3114" w:rsidRDefault="004F3A0C" w:rsidP="004F3A0C">
      <w:pPr>
        <w:ind w:firstLine="567"/>
        <w:jc w:val="both"/>
        <w:rPr>
          <w:color w:val="000000"/>
          <w:sz w:val="22"/>
          <w:szCs w:val="22"/>
          <w:lang w:val="ru-RU"/>
        </w:rPr>
      </w:pPr>
      <w:r w:rsidRPr="00EB3114">
        <w:rPr>
          <w:color w:val="000000"/>
          <w:sz w:val="22"/>
          <w:szCs w:val="22"/>
          <w:lang w:val="ru-RU"/>
        </w:rPr>
        <w:t xml:space="preserve">в) при отправке письмом посредством курьерских служб </w:t>
      </w:r>
      <w:r w:rsidRPr="00EB3114">
        <w:rPr>
          <w:color w:val="000000"/>
          <w:sz w:val="22"/>
          <w:szCs w:val="22"/>
        </w:rPr>
        <w:t>DHL</w:t>
      </w:r>
      <w:r w:rsidRPr="00EB3114">
        <w:rPr>
          <w:color w:val="000000"/>
          <w:sz w:val="22"/>
          <w:szCs w:val="22"/>
          <w:lang w:val="ru-RU"/>
        </w:rPr>
        <w:t xml:space="preserve">, </w:t>
      </w:r>
      <w:r w:rsidRPr="00EB3114">
        <w:rPr>
          <w:color w:val="000000"/>
          <w:sz w:val="22"/>
          <w:szCs w:val="22"/>
        </w:rPr>
        <w:t>FedEx</w:t>
      </w:r>
      <w:r w:rsidRPr="00EB3114">
        <w:rPr>
          <w:color w:val="000000"/>
          <w:sz w:val="22"/>
          <w:szCs w:val="22"/>
          <w:lang w:val="ru-RU"/>
        </w:rPr>
        <w:t xml:space="preserve">, </w:t>
      </w:r>
      <w:r w:rsidRPr="00EB3114">
        <w:rPr>
          <w:color w:val="000000"/>
          <w:sz w:val="22"/>
          <w:szCs w:val="22"/>
        </w:rPr>
        <w:t>UPS</w:t>
      </w:r>
      <w:r w:rsidRPr="00EB3114">
        <w:rPr>
          <w:color w:val="000000"/>
          <w:sz w:val="22"/>
          <w:szCs w:val="22"/>
          <w:lang w:val="ru-RU"/>
        </w:rPr>
        <w:t xml:space="preserve"> и иных по указанному в </w:t>
      </w:r>
      <w:r w:rsidR="00881CF9" w:rsidRPr="00EB3114">
        <w:rPr>
          <w:color w:val="000000"/>
          <w:sz w:val="22"/>
          <w:szCs w:val="22"/>
          <w:lang w:val="ru-RU"/>
        </w:rPr>
        <w:t>Договоре</w:t>
      </w:r>
      <w:r w:rsidRPr="00EB3114">
        <w:rPr>
          <w:color w:val="000000"/>
          <w:sz w:val="22"/>
          <w:szCs w:val="22"/>
          <w:lang w:val="ru-RU"/>
        </w:rPr>
        <w:t xml:space="preserve"> адресу – дата подписания получающей Стороной уведомления о вручении или дата фиксации курье</w:t>
      </w:r>
      <w:r w:rsidR="00F021C3" w:rsidRPr="00EB3114">
        <w:rPr>
          <w:color w:val="000000"/>
          <w:sz w:val="22"/>
          <w:szCs w:val="22"/>
          <w:lang w:val="ru-RU"/>
        </w:rPr>
        <w:t>ром отказа Стороны от получения;</w:t>
      </w:r>
    </w:p>
    <w:p w14:paraId="6C2815A3" w14:textId="77777777" w:rsidR="00F021C3" w:rsidRPr="00EB3114" w:rsidRDefault="00F021C3" w:rsidP="00F021C3">
      <w:pPr>
        <w:ind w:firstLine="567"/>
        <w:jc w:val="both"/>
        <w:rPr>
          <w:color w:val="000000"/>
          <w:sz w:val="22"/>
          <w:szCs w:val="22"/>
          <w:lang w:val="ru-RU"/>
        </w:rPr>
      </w:pPr>
      <w:r w:rsidRPr="00EB3114">
        <w:rPr>
          <w:color w:val="000000"/>
          <w:sz w:val="22"/>
          <w:szCs w:val="22"/>
          <w:lang w:val="ru-RU"/>
        </w:rPr>
        <w:t>г) при отправке по электронной почте - дата отправки получающей Стороне (при условии отсутствия автоматического уведомления о невозможности доставить такое сообщени</w:t>
      </w:r>
      <w:r w:rsidR="00651792" w:rsidRPr="00EB3114">
        <w:rPr>
          <w:color w:val="000000"/>
          <w:sz w:val="22"/>
          <w:szCs w:val="22"/>
          <w:lang w:val="ru-RU"/>
        </w:rPr>
        <w:t>е</w:t>
      </w:r>
      <w:r w:rsidR="00CD1FC9" w:rsidRPr="00EB3114">
        <w:rPr>
          <w:color w:val="000000"/>
          <w:sz w:val="22"/>
          <w:szCs w:val="22"/>
          <w:lang w:val="ru-RU"/>
        </w:rPr>
        <w:t xml:space="preserve"> и возможности достоверно установить, от кого исходило сообщение и кому оно адресовано</w:t>
      </w:r>
      <w:r w:rsidR="00651792" w:rsidRPr="00EB3114">
        <w:rPr>
          <w:color w:val="000000"/>
          <w:sz w:val="22"/>
          <w:szCs w:val="22"/>
          <w:lang w:val="ru-RU"/>
        </w:rPr>
        <w:t>);</w:t>
      </w:r>
    </w:p>
    <w:p w14:paraId="58D2EE7F" w14:textId="77777777" w:rsidR="00651792" w:rsidRPr="00EB3114" w:rsidRDefault="00651792" w:rsidP="00651792">
      <w:pPr>
        <w:ind w:firstLine="567"/>
        <w:jc w:val="both"/>
        <w:rPr>
          <w:color w:val="000000"/>
          <w:sz w:val="22"/>
          <w:szCs w:val="22"/>
          <w:lang w:val="ru-RU"/>
        </w:rPr>
      </w:pPr>
      <w:r w:rsidRPr="00EB3114">
        <w:rPr>
          <w:color w:val="000000"/>
          <w:sz w:val="22"/>
          <w:szCs w:val="22"/>
          <w:lang w:val="ru-RU"/>
        </w:rPr>
        <w:t xml:space="preserve">д) при передаче через </w:t>
      </w:r>
      <w:proofErr w:type="spellStart"/>
      <w:r w:rsidRPr="00EB3114">
        <w:rPr>
          <w:color w:val="000000"/>
          <w:sz w:val="22"/>
          <w:szCs w:val="22"/>
          <w:lang w:val="ru-RU"/>
        </w:rPr>
        <w:t>файлообменник</w:t>
      </w:r>
      <w:proofErr w:type="spellEnd"/>
      <w:r w:rsidRPr="00EB3114">
        <w:rPr>
          <w:color w:val="000000"/>
          <w:sz w:val="22"/>
          <w:szCs w:val="22"/>
          <w:lang w:val="ru-RU"/>
        </w:rPr>
        <w:t xml:space="preserve"> - дата отправки получающей Стороне по электронной почте ссылки на облачное хранилище для скачивания информации и, если применимо, пароля (при условии отсутствия автоматического уведомления о невозможности доставить такое сообщение</w:t>
      </w:r>
      <w:r w:rsidR="00F02B9B" w:rsidRPr="00EB3114">
        <w:rPr>
          <w:color w:val="000000"/>
          <w:sz w:val="22"/>
          <w:szCs w:val="22"/>
          <w:lang w:val="ru-RU"/>
        </w:rPr>
        <w:t xml:space="preserve"> и возможности достоверно установить, от кого исходило сообщение и кому оно адресовано</w:t>
      </w:r>
      <w:r w:rsidRPr="00EB3114">
        <w:rPr>
          <w:color w:val="000000"/>
          <w:sz w:val="22"/>
          <w:szCs w:val="22"/>
          <w:lang w:val="ru-RU"/>
        </w:rPr>
        <w:t>).</w:t>
      </w:r>
    </w:p>
    <w:p w14:paraId="2F1467B6" w14:textId="5AC07D11" w:rsidR="00B15278" w:rsidRPr="00EB3114" w:rsidRDefault="00B15278" w:rsidP="002F023F">
      <w:pPr>
        <w:tabs>
          <w:tab w:val="left" w:pos="0"/>
          <w:tab w:val="left" w:pos="1134"/>
        </w:tabs>
        <w:ind w:right="-1" w:firstLine="567"/>
        <w:jc w:val="both"/>
        <w:rPr>
          <w:color w:val="000000"/>
          <w:sz w:val="22"/>
          <w:szCs w:val="22"/>
          <w:lang w:val="ru-RU"/>
        </w:rPr>
      </w:pPr>
      <w:r w:rsidRPr="00EB3114">
        <w:rPr>
          <w:color w:val="000000"/>
          <w:sz w:val="22"/>
          <w:szCs w:val="22"/>
          <w:lang w:val="ru-RU"/>
        </w:rPr>
        <w:t>12.</w:t>
      </w:r>
      <w:r w:rsidR="005054B0" w:rsidRPr="00EB3114">
        <w:rPr>
          <w:color w:val="000000"/>
          <w:sz w:val="22"/>
          <w:szCs w:val="22"/>
          <w:lang w:val="ru-RU"/>
        </w:rPr>
        <w:t>2</w:t>
      </w:r>
      <w:r w:rsidRPr="00EB3114">
        <w:rPr>
          <w:color w:val="000000"/>
          <w:sz w:val="22"/>
          <w:szCs w:val="22"/>
          <w:lang w:val="ru-RU"/>
        </w:rPr>
        <w:t xml:space="preserve">. Стороны обязаны письменно уведомлять друг друга об изменениях: в полномочиях органов/представителей Сторон, наименования, почтового адреса, местонахождения, регистрационных, банковских или иных реквизитов и кодов - в </w:t>
      </w:r>
      <w:r w:rsidR="00A96CDB">
        <w:rPr>
          <w:color w:val="000000"/>
          <w:sz w:val="22"/>
          <w:szCs w:val="22"/>
          <w:lang w:val="ru-RU"/>
        </w:rPr>
        <w:t>десяти</w:t>
      </w:r>
      <w:r w:rsidRPr="00EB3114">
        <w:rPr>
          <w:color w:val="000000"/>
          <w:sz w:val="22"/>
          <w:szCs w:val="22"/>
          <w:lang w:val="ru-RU"/>
        </w:rPr>
        <w:t>дневный (рабочие дни) срок после произошедших изменений с приложением соответствующих подтверждающих документов. Допускается уведомление по электронной почте с последующим предоставлением оригиналов или заверенных копий соответствующих документов в разумный срок. Риск неблагоприятных последствий не уведомления о произошедших изменениях несет Сторона, нарушившая данное условие Договора.</w:t>
      </w:r>
    </w:p>
    <w:p w14:paraId="3CDB8856" w14:textId="77777777" w:rsidR="00B15278" w:rsidRPr="00EB3114" w:rsidRDefault="00B15278" w:rsidP="002F023F">
      <w:pPr>
        <w:tabs>
          <w:tab w:val="left" w:pos="0"/>
          <w:tab w:val="left" w:pos="993"/>
          <w:tab w:val="left" w:pos="1134"/>
        </w:tabs>
        <w:ind w:firstLine="567"/>
        <w:contextualSpacing/>
        <w:jc w:val="both"/>
        <w:rPr>
          <w:rFonts w:eastAsia="Verdana"/>
          <w:color w:val="000000"/>
          <w:sz w:val="22"/>
          <w:szCs w:val="22"/>
          <w:lang w:val="ru-RU"/>
        </w:rPr>
      </w:pPr>
      <w:r w:rsidRPr="00EB3114">
        <w:rPr>
          <w:rFonts w:eastAsia="Verdana"/>
          <w:color w:val="000000"/>
          <w:sz w:val="22"/>
          <w:szCs w:val="22"/>
          <w:lang w:val="ru-RU"/>
        </w:rPr>
        <w:t>12.</w:t>
      </w:r>
      <w:r w:rsidR="005054B0" w:rsidRPr="00EB3114">
        <w:rPr>
          <w:rFonts w:eastAsia="Verdana"/>
          <w:color w:val="000000"/>
          <w:sz w:val="22"/>
          <w:szCs w:val="22"/>
          <w:lang w:val="ru-RU"/>
        </w:rPr>
        <w:t>3</w:t>
      </w:r>
      <w:r w:rsidRPr="00EB3114">
        <w:rPr>
          <w:rFonts w:eastAsia="Verdana"/>
          <w:color w:val="000000"/>
          <w:sz w:val="22"/>
          <w:szCs w:val="22"/>
          <w:lang w:val="ru-RU"/>
        </w:rPr>
        <w:t xml:space="preserve">. </w:t>
      </w:r>
      <w:proofErr w:type="gramStart"/>
      <w:r w:rsidRPr="00EB3114">
        <w:rPr>
          <w:rFonts w:eastAsia="Verdana"/>
          <w:color w:val="000000"/>
          <w:sz w:val="22"/>
          <w:szCs w:val="22"/>
          <w:lang w:val="ru-RU"/>
        </w:rPr>
        <w:t>Неосу</w:t>
      </w:r>
      <w:r w:rsidR="0053665C" w:rsidRPr="00EB3114">
        <w:rPr>
          <w:rFonts w:eastAsia="Verdana"/>
          <w:color w:val="000000"/>
          <w:sz w:val="22"/>
          <w:szCs w:val="22"/>
          <w:lang w:val="ru-RU"/>
        </w:rPr>
        <w:t>щ</w:t>
      </w:r>
      <w:r w:rsidRPr="00EB3114">
        <w:rPr>
          <w:rFonts w:eastAsia="Verdana"/>
          <w:color w:val="000000"/>
          <w:sz w:val="22"/>
          <w:szCs w:val="22"/>
          <w:lang w:val="ru-RU"/>
        </w:rPr>
        <w:t>ествление</w:t>
      </w:r>
      <w:proofErr w:type="gramEnd"/>
      <w:r w:rsidRPr="00EB3114">
        <w:rPr>
          <w:rFonts w:eastAsia="Verdana"/>
          <w:color w:val="000000"/>
          <w:sz w:val="22"/>
          <w:szCs w:val="22"/>
          <w:lang w:val="ru-RU"/>
        </w:rPr>
        <w:t xml:space="preserve"> либо заявленный отказ Покупателя от какого-либо права при наступлении обстоятельств, предусмотренных Договором, не означает недопустимость осуществления в последующем этого права по тем же основаниям. </w:t>
      </w:r>
    </w:p>
    <w:p w14:paraId="4D0A0F34" w14:textId="77777777" w:rsidR="00B15278" w:rsidRPr="00EB3114" w:rsidRDefault="00B15278" w:rsidP="00817FEB">
      <w:pPr>
        <w:tabs>
          <w:tab w:val="left" w:pos="0"/>
          <w:tab w:val="left" w:pos="1134"/>
        </w:tabs>
        <w:autoSpaceDE w:val="0"/>
        <w:autoSpaceDN w:val="0"/>
        <w:adjustRightInd w:val="0"/>
        <w:ind w:firstLine="567"/>
        <w:jc w:val="both"/>
        <w:rPr>
          <w:sz w:val="22"/>
          <w:szCs w:val="22"/>
          <w:lang w:val="ru-RU"/>
        </w:rPr>
      </w:pPr>
      <w:r w:rsidRPr="00EB3114">
        <w:rPr>
          <w:sz w:val="22"/>
          <w:szCs w:val="22"/>
          <w:lang w:val="ru-RU"/>
        </w:rPr>
        <w:t>12.</w:t>
      </w:r>
      <w:r w:rsidR="005054B0" w:rsidRPr="00EB3114">
        <w:rPr>
          <w:sz w:val="22"/>
          <w:szCs w:val="22"/>
          <w:lang w:val="ru-RU"/>
        </w:rPr>
        <w:t>4</w:t>
      </w:r>
      <w:r w:rsidRPr="00EB3114">
        <w:rPr>
          <w:sz w:val="22"/>
          <w:szCs w:val="22"/>
          <w:lang w:val="ru-RU"/>
        </w:rPr>
        <w:t>. Поставщик</w:t>
      </w:r>
      <w:r w:rsidR="008A5345" w:rsidRPr="00EB3114">
        <w:rPr>
          <w:sz w:val="22"/>
          <w:szCs w:val="22"/>
          <w:lang w:val="ru-RU"/>
        </w:rPr>
        <w:t>/Покупатель</w:t>
      </w:r>
      <w:r w:rsidRPr="00EB3114">
        <w:rPr>
          <w:sz w:val="22"/>
          <w:szCs w:val="22"/>
          <w:lang w:val="ru-RU"/>
        </w:rPr>
        <w:t xml:space="preserve"> не вправе передавать (уступать, продавать) свои права и обязанности по Договору,</w:t>
      </w:r>
      <w:r w:rsidR="0053665C" w:rsidRPr="00EB3114">
        <w:rPr>
          <w:sz w:val="22"/>
          <w:szCs w:val="22"/>
          <w:lang w:val="ru-RU"/>
        </w:rPr>
        <w:t xml:space="preserve"> Спецификации,</w:t>
      </w:r>
      <w:r w:rsidRPr="00EB3114">
        <w:rPr>
          <w:sz w:val="22"/>
          <w:szCs w:val="22"/>
          <w:lang w:val="ru-RU"/>
        </w:rPr>
        <w:t xml:space="preserve"> а также права, вытекающие из Договора</w:t>
      </w:r>
      <w:r w:rsidR="00D82C5E" w:rsidRPr="00EB3114">
        <w:rPr>
          <w:sz w:val="22"/>
          <w:szCs w:val="22"/>
          <w:lang w:val="ru-RU"/>
        </w:rPr>
        <w:t>, Спецификации</w:t>
      </w:r>
      <w:r w:rsidRPr="00EB3114">
        <w:rPr>
          <w:sz w:val="22"/>
          <w:szCs w:val="22"/>
          <w:lang w:val="ru-RU"/>
        </w:rPr>
        <w:t xml:space="preserve"> без получения предварительного письменного согласия Покупателя</w:t>
      </w:r>
      <w:r w:rsidR="008A5345" w:rsidRPr="00EB3114">
        <w:rPr>
          <w:sz w:val="22"/>
          <w:szCs w:val="22"/>
          <w:lang w:val="ru-RU"/>
        </w:rPr>
        <w:t>/Поставщика</w:t>
      </w:r>
      <w:r w:rsidRPr="00EB3114">
        <w:rPr>
          <w:sz w:val="22"/>
          <w:szCs w:val="22"/>
          <w:lang w:val="ru-RU"/>
        </w:rPr>
        <w:t>. Покупатель вправе уступить права (требования)</w:t>
      </w:r>
      <w:r w:rsidR="000F1805" w:rsidRPr="00EB3114">
        <w:rPr>
          <w:sz w:val="22"/>
          <w:szCs w:val="22"/>
          <w:lang w:val="ru-RU"/>
        </w:rPr>
        <w:t>,</w:t>
      </w:r>
      <w:r w:rsidRPr="00EB3114">
        <w:rPr>
          <w:sz w:val="22"/>
          <w:szCs w:val="22"/>
          <w:lang w:val="ru-RU"/>
        </w:rPr>
        <w:t xml:space="preserve"> передать право требования долга по Договору</w:t>
      </w:r>
      <w:r w:rsidR="0053665C" w:rsidRPr="00EB3114">
        <w:rPr>
          <w:sz w:val="22"/>
          <w:szCs w:val="22"/>
          <w:lang w:val="ru-RU"/>
        </w:rPr>
        <w:t>, Спецификации</w:t>
      </w:r>
      <w:r w:rsidR="000F1805" w:rsidRPr="00EB3114">
        <w:rPr>
          <w:sz w:val="22"/>
          <w:szCs w:val="22"/>
          <w:lang w:val="ru-RU"/>
        </w:rPr>
        <w:t>, передать обязанности по Договору,</w:t>
      </w:r>
      <w:r w:rsidRPr="00EB3114">
        <w:rPr>
          <w:sz w:val="22"/>
          <w:szCs w:val="22"/>
          <w:lang w:val="ru-RU"/>
        </w:rPr>
        <w:t xml:space="preserve"> передать Договор</w:t>
      </w:r>
      <w:r w:rsidR="0013566C" w:rsidRPr="00EB3114">
        <w:rPr>
          <w:sz w:val="22"/>
          <w:szCs w:val="22"/>
          <w:lang w:val="ru-RU"/>
        </w:rPr>
        <w:t xml:space="preserve"> и/или Спецификацию</w:t>
      </w:r>
      <w:r w:rsidR="0053665C" w:rsidRPr="00EB3114">
        <w:rPr>
          <w:sz w:val="22"/>
          <w:szCs w:val="22"/>
          <w:lang w:val="ru-RU"/>
        </w:rPr>
        <w:t xml:space="preserve"> в целом</w:t>
      </w:r>
      <w:r w:rsidRPr="00EB3114">
        <w:rPr>
          <w:sz w:val="22"/>
          <w:szCs w:val="22"/>
          <w:lang w:val="ru-RU"/>
        </w:rPr>
        <w:t xml:space="preserve"> </w:t>
      </w:r>
      <w:r w:rsidR="0013566C" w:rsidRPr="00EB3114">
        <w:rPr>
          <w:sz w:val="22"/>
          <w:szCs w:val="22"/>
          <w:lang w:val="ru-RU"/>
        </w:rPr>
        <w:t xml:space="preserve">третьим лицам (в том числе </w:t>
      </w:r>
      <w:r w:rsidRPr="00EB3114">
        <w:rPr>
          <w:sz w:val="22"/>
          <w:szCs w:val="22"/>
          <w:lang w:val="ru-RU"/>
        </w:rPr>
        <w:t xml:space="preserve">своим </w:t>
      </w:r>
      <w:r w:rsidR="002D6F7B" w:rsidRPr="00EB3114">
        <w:rPr>
          <w:sz w:val="22"/>
          <w:szCs w:val="22"/>
          <w:lang w:val="ru-RU"/>
        </w:rPr>
        <w:t>а</w:t>
      </w:r>
      <w:r w:rsidR="00762002" w:rsidRPr="00EB3114">
        <w:rPr>
          <w:sz w:val="22"/>
          <w:szCs w:val="22"/>
          <w:lang w:val="ru-RU"/>
        </w:rPr>
        <w:t>фф</w:t>
      </w:r>
      <w:r w:rsidRPr="00EB3114">
        <w:rPr>
          <w:sz w:val="22"/>
          <w:szCs w:val="22"/>
          <w:lang w:val="ru-RU"/>
        </w:rPr>
        <w:t>илированным лицам</w:t>
      </w:r>
      <w:r w:rsidR="0013566C" w:rsidRPr="00EB3114">
        <w:rPr>
          <w:sz w:val="22"/>
          <w:szCs w:val="22"/>
          <w:lang w:val="ru-RU"/>
        </w:rPr>
        <w:t>)</w:t>
      </w:r>
      <w:r w:rsidRPr="00EB3114">
        <w:rPr>
          <w:sz w:val="22"/>
          <w:szCs w:val="22"/>
          <w:lang w:val="ru-RU"/>
        </w:rPr>
        <w:t>,</w:t>
      </w:r>
      <w:r w:rsidR="000F1805" w:rsidRPr="00EB3114">
        <w:rPr>
          <w:sz w:val="22"/>
          <w:szCs w:val="22"/>
          <w:lang w:val="ru-RU"/>
        </w:rPr>
        <w:t xml:space="preserve"> передать в залог либо иным образом обременить права (требования) по Договору,</w:t>
      </w:r>
      <w:r w:rsidRPr="00EB3114">
        <w:rPr>
          <w:sz w:val="22"/>
          <w:szCs w:val="22"/>
          <w:lang w:val="ru-RU"/>
        </w:rPr>
        <w:t xml:space="preserve"> на что Поставщик</w:t>
      </w:r>
      <w:r w:rsidR="0013566C" w:rsidRPr="00EB3114">
        <w:rPr>
          <w:sz w:val="22"/>
          <w:szCs w:val="22"/>
          <w:lang w:val="ru-RU"/>
        </w:rPr>
        <w:t xml:space="preserve"> подписанием Договора</w:t>
      </w:r>
      <w:r w:rsidRPr="00EB3114">
        <w:rPr>
          <w:sz w:val="22"/>
          <w:szCs w:val="22"/>
          <w:lang w:val="ru-RU"/>
        </w:rPr>
        <w:t xml:space="preserve"> дает свое предварительное безотзывное согласие. </w:t>
      </w:r>
    </w:p>
    <w:p w14:paraId="15F60E11" w14:textId="77777777" w:rsidR="00B15278" w:rsidRPr="00EB3114" w:rsidRDefault="00B15278" w:rsidP="002F023F">
      <w:pPr>
        <w:tabs>
          <w:tab w:val="left" w:pos="0"/>
        </w:tabs>
        <w:adjustRightInd w:val="0"/>
        <w:snapToGrid w:val="0"/>
        <w:ind w:firstLine="567"/>
        <w:jc w:val="both"/>
        <w:outlineLvl w:val="1"/>
        <w:rPr>
          <w:bCs/>
          <w:sz w:val="22"/>
          <w:szCs w:val="22"/>
          <w:lang w:val="ru-RU" w:eastAsia="de-DE"/>
        </w:rPr>
      </w:pPr>
      <w:r w:rsidRPr="00EB3114">
        <w:rPr>
          <w:sz w:val="22"/>
          <w:szCs w:val="22"/>
          <w:lang w:val="ru-RU"/>
        </w:rPr>
        <w:t>12.</w:t>
      </w:r>
      <w:r w:rsidR="005054B0" w:rsidRPr="00EB3114">
        <w:rPr>
          <w:sz w:val="22"/>
          <w:szCs w:val="22"/>
          <w:lang w:val="ru-RU"/>
        </w:rPr>
        <w:t>5</w:t>
      </w:r>
      <w:r w:rsidRPr="00EB3114">
        <w:rPr>
          <w:sz w:val="22"/>
          <w:szCs w:val="22"/>
          <w:lang w:val="ru-RU"/>
        </w:rPr>
        <w:t xml:space="preserve">. </w:t>
      </w:r>
      <w:r w:rsidRPr="00EB3114">
        <w:rPr>
          <w:color w:val="000000"/>
          <w:sz w:val="22"/>
          <w:szCs w:val="22"/>
          <w:lang w:val="ru-RU" w:eastAsia="en-GB"/>
        </w:rPr>
        <w:t>Признание недействительной части Договора не влечет признание недействительным всего Договора или других его частей</w:t>
      </w:r>
      <w:r w:rsidR="00CF2B5F" w:rsidRPr="00EB3114">
        <w:rPr>
          <w:color w:val="000000"/>
          <w:sz w:val="22"/>
          <w:szCs w:val="22"/>
          <w:lang w:val="ru-RU" w:eastAsia="en-GB"/>
        </w:rPr>
        <w:t xml:space="preserve"> (Спецификации)</w:t>
      </w:r>
      <w:r w:rsidRPr="00EB3114">
        <w:rPr>
          <w:color w:val="000000"/>
          <w:sz w:val="22"/>
          <w:szCs w:val="22"/>
          <w:lang w:val="ru-RU" w:eastAsia="en-GB"/>
        </w:rPr>
        <w:t xml:space="preserve">. </w:t>
      </w:r>
      <w:r w:rsidRPr="00EB3114">
        <w:rPr>
          <w:bCs/>
          <w:sz w:val="22"/>
          <w:szCs w:val="22"/>
          <w:lang w:val="ru-RU" w:eastAsia="de-DE"/>
        </w:rPr>
        <w:t xml:space="preserve">Стороны по Договору приложат необходимые усилия для замены недействительных условий юридически действительными положениями, которые наилучшим образом отвечают первоначальному экономическому и общему намерению. </w:t>
      </w:r>
    </w:p>
    <w:p w14:paraId="1C37E5D5" w14:textId="77777777" w:rsidR="00145F0D" w:rsidRPr="00FF5335" w:rsidRDefault="00145F0D" w:rsidP="00145F0D">
      <w:pPr>
        <w:autoSpaceDE w:val="0"/>
        <w:spacing w:line="23" w:lineRule="atLeast"/>
        <w:ind w:firstLine="567"/>
        <w:jc w:val="both"/>
        <w:rPr>
          <w:color w:val="000000"/>
          <w:sz w:val="22"/>
          <w:szCs w:val="22"/>
          <w:lang w:val="ru-RU" w:eastAsia="en-GB"/>
        </w:rPr>
      </w:pPr>
      <w:r w:rsidRPr="00FF5335">
        <w:rPr>
          <w:color w:val="000000"/>
          <w:sz w:val="22"/>
          <w:szCs w:val="22"/>
          <w:lang w:val="ru-RU" w:eastAsia="en-GB"/>
        </w:rPr>
        <w:lastRenderedPageBreak/>
        <w:t>12.</w:t>
      </w:r>
      <w:r>
        <w:rPr>
          <w:color w:val="000000"/>
          <w:sz w:val="22"/>
          <w:szCs w:val="22"/>
          <w:lang w:val="ru-RU" w:eastAsia="en-GB"/>
        </w:rPr>
        <w:t>6</w:t>
      </w:r>
      <w:r w:rsidRPr="00FF5335">
        <w:rPr>
          <w:color w:val="000000"/>
          <w:sz w:val="22"/>
          <w:szCs w:val="22"/>
          <w:lang w:val="ru-RU" w:eastAsia="en-GB"/>
        </w:rPr>
        <w:t xml:space="preserve">.  Стороны договорились в рамках исполнения Договора применять электронный документооборот для обмена юридически значимыми документами (УПД, счетами на оплату, актами сверки и </w:t>
      </w:r>
      <w:proofErr w:type="spellStart"/>
      <w:r w:rsidRPr="00FF5335">
        <w:rPr>
          <w:color w:val="000000"/>
          <w:sz w:val="22"/>
          <w:szCs w:val="22"/>
          <w:lang w:val="ru-RU" w:eastAsia="en-GB"/>
        </w:rPr>
        <w:t>тд</w:t>
      </w:r>
      <w:proofErr w:type="spellEnd"/>
      <w:r w:rsidRPr="00FF5335">
        <w:rPr>
          <w:color w:val="000000"/>
          <w:sz w:val="22"/>
          <w:szCs w:val="22"/>
          <w:lang w:val="ru-RU" w:eastAsia="en-GB"/>
        </w:rPr>
        <w:t>. руководствуясь действующим законодательством Российской Федерации, Правилами операторов систем электронного документооборота (аккредитованных ФНС РФ), с которыми у Сторон заключены соответствующие соглашения, а также регламентами предоставления услуг операторов удостоверяющих</w:t>
      </w:r>
      <w:r>
        <w:rPr>
          <w:color w:val="000000"/>
          <w:sz w:val="22"/>
          <w:szCs w:val="22"/>
          <w:lang w:val="ru-RU" w:eastAsia="en-GB"/>
        </w:rPr>
        <w:t xml:space="preserve"> </w:t>
      </w:r>
      <w:r w:rsidRPr="00FF5335">
        <w:rPr>
          <w:color w:val="000000"/>
          <w:sz w:val="22"/>
          <w:szCs w:val="22"/>
          <w:lang w:val="ru-RU" w:eastAsia="en-GB"/>
        </w:rPr>
        <w:t>центров.</w:t>
      </w:r>
      <w:r>
        <w:rPr>
          <w:color w:val="000000"/>
          <w:sz w:val="22"/>
          <w:szCs w:val="22"/>
          <w:lang w:val="ru-RU" w:eastAsia="en-GB"/>
        </w:rPr>
        <w:t xml:space="preserve"> </w:t>
      </w:r>
      <w:r w:rsidRPr="00FF5335">
        <w:rPr>
          <w:color w:val="000000"/>
          <w:sz w:val="22"/>
          <w:szCs w:val="22"/>
          <w:lang w:val="ru-RU" w:eastAsia="en-GB"/>
        </w:rPr>
        <w:t xml:space="preserve">Покупатель оператором ЭДО использует АО «ПФ «СКБ Контур» ( </w:t>
      </w:r>
      <w:proofErr w:type="spellStart"/>
      <w:r w:rsidRPr="00FF5335">
        <w:rPr>
          <w:color w:val="000000"/>
          <w:sz w:val="22"/>
          <w:szCs w:val="22"/>
          <w:lang w:val="ru-RU" w:eastAsia="en-GB"/>
        </w:rPr>
        <w:t>Диадок</w:t>
      </w:r>
      <w:proofErr w:type="spellEnd"/>
      <w:r w:rsidRPr="00FF5335">
        <w:rPr>
          <w:color w:val="000000"/>
          <w:sz w:val="22"/>
          <w:szCs w:val="22"/>
          <w:lang w:val="ru-RU" w:eastAsia="en-GB"/>
        </w:rPr>
        <w:t xml:space="preserve"> </w:t>
      </w:r>
      <w:hyperlink r:id="rId13" w:history="1">
        <w:r w:rsidRPr="00FF5335">
          <w:rPr>
            <w:color w:val="000000"/>
            <w:sz w:val="22"/>
            <w:szCs w:val="22"/>
            <w:lang w:val="ru-RU" w:eastAsia="en-GB"/>
          </w:rPr>
          <w:t>https://www.diadoc.ru/</w:t>
        </w:r>
      </w:hyperlink>
      <w:r w:rsidRPr="00FF5335">
        <w:rPr>
          <w:color w:val="000000"/>
          <w:sz w:val="22"/>
          <w:szCs w:val="22"/>
          <w:lang w:val="ru-RU" w:eastAsia="en-GB"/>
        </w:rPr>
        <w:t>).</w:t>
      </w:r>
    </w:p>
    <w:p w14:paraId="2778CD4F" w14:textId="77777777" w:rsidR="00145F0D" w:rsidRPr="00E92402" w:rsidRDefault="00145F0D" w:rsidP="00145F0D">
      <w:pPr>
        <w:tabs>
          <w:tab w:val="left" w:pos="0"/>
        </w:tabs>
        <w:adjustRightInd w:val="0"/>
        <w:snapToGrid w:val="0"/>
        <w:ind w:firstLine="567"/>
        <w:jc w:val="both"/>
        <w:outlineLvl w:val="1"/>
        <w:rPr>
          <w:color w:val="000000"/>
          <w:sz w:val="22"/>
          <w:szCs w:val="22"/>
          <w:lang w:val="ru-RU" w:eastAsia="en-GB"/>
        </w:rPr>
      </w:pPr>
      <w:r>
        <w:rPr>
          <w:bCs/>
          <w:sz w:val="22"/>
          <w:szCs w:val="22"/>
          <w:lang w:val="ru-RU" w:eastAsia="de-DE"/>
        </w:rPr>
        <w:t>12.7.</w:t>
      </w:r>
      <w:r w:rsidRPr="00E92402">
        <w:rPr>
          <w:bCs/>
          <w:sz w:val="22"/>
          <w:szCs w:val="22"/>
          <w:lang w:val="ru-RU" w:eastAsia="de-DE"/>
        </w:rPr>
        <w:t xml:space="preserve"> </w:t>
      </w:r>
      <w:r w:rsidRPr="00E92402">
        <w:rPr>
          <w:color w:val="000000"/>
          <w:sz w:val="22"/>
          <w:szCs w:val="22"/>
          <w:lang w:val="ru-RU" w:eastAsia="en-GB"/>
        </w:rPr>
        <w:t xml:space="preserve">Покупатель информирует Поставщика о принципах и требованиях кодекса поведения Поставщика, который находится на корпоративном сайте  </w:t>
      </w:r>
      <w:hyperlink r:id="rId14" w:history="1">
        <w:r w:rsidRPr="00E92402">
          <w:rPr>
            <w:color w:val="000000"/>
            <w:sz w:val="22"/>
            <w:szCs w:val="22"/>
            <w:lang w:val="ru-RU" w:eastAsia="en-GB"/>
          </w:rPr>
          <w:t>http://www.kostroma.novatek.ru/</w:t>
        </w:r>
      </w:hyperlink>
      <w:r w:rsidRPr="00E92402">
        <w:rPr>
          <w:color w:val="000000"/>
          <w:sz w:val="22"/>
          <w:szCs w:val="22"/>
          <w:lang w:val="ru-RU" w:eastAsia="en-GB"/>
        </w:rPr>
        <w:t>. Поставщик обязуется ознакомится с кодексом и принять его положения в полном объёме.</w:t>
      </w:r>
    </w:p>
    <w:p w14:paraId="1B86634B" w14:textId="1B3483BF" w:rsidR="00B15278" w:rsidRPr="00EB3114" w:rsidRDefault="00B15278" w:rsidP="002F023F">
      <w:pPr>
        <w:tabs>
          <w:tab w:val="left" w:pos="0"/>
        </w:tabs>
        <w:adjustRightInd w:val="0"/>
        <w:snapToGrid w:val="0"/>
        <w:ind w:firstLine="567"/>
        <w:jc w:val="both"/>
        <w:outlineLvl w:val="1"/>
        <w:rPr>
          <w:sz w:val="22"/>
          <w:szCs w:val="22"/>
          <w:lang w:val="ru-RU"/>
        </w:rPr>
      </w:pPr>
      <w:r w:rsidRPr="00EB3114">
        <w:rPr>
          <w:sz w:val="22"/>
          <w:szCs w:val="22"/>
          <w:lang w:val="ru-RU"/>
        </w:rPr>
        <w:t>12.</w:t>
      </w:r>
      <w:r w:rsidR="00145F0D">
        <w:rPr>
          <w:sz w:val="22"/>
          <w:szCs w:val="22"/>
          <w:lang w:val="ru-RU"/>
        </w:rPr>
        <w:t>8</w:t>
      </w:r>
      <w:r w:rsidRPr="00EB3114">
        <w:rPr>
          <w:sz w:val="22"/>
          <w:szCs w:val="22"/>
          <w:lang w:val="ru-RU"/>
        </w:rPr>
        <w:t xml:space="preserve">. </w:t>
      </w:r>
      <w:r w:rsidRPr="00EB3114">
        <w:rPr>
          <w:rFonts w:eastAsia="Verdana"/>
          <w:color w:val="000000"/>
          <w:sz w:val="22"/>
          <w:szCs w:val="22"/>
          <w:lang w:val="ru-RU"/>
        </w:rPr>
        <w:t xml:space="preserve">Во всем остальном, не предусмотренном Договором, </w:t>
      </w:r>
      <w:r w:rsidR="00D82C5E" w:rsidRPr="00EB3114">
        <w:rPr>
          <w:rFonts w:eastAsia="Verdana"/>
          <w:color w:val="000000"/>
          <w:sz w:val="22"/>
          <w:szCs w:val="22"/>
          <w:lang w:val="ru-RU"/>
        </w:rPr>
        <w:t>С</w:t>
      </w:r>
      <w:r w:rsidRPr="00EB3114">
        <w:rPr>
          <w:rFonts w:eastAsia="Verdana"/>
          <w:color w:val="000000"/>
          <w:sz w:val="22"/>
          <w:szCs w:val="22"/>
          <w:lang w:val="ru-RU"/>
        </w:rPr>
        <w:t>тороны руководствуются гражданским законодательством Р</w:t>
      </w:r>
      <w:r w:rsidR="00B92E89" w:rsidRPr="00EB3114">
        <w:rPr>
          <w:sz w:val="22"/>
          <w:szCs w:val="22"/>
          <w:lang w:val="ru-RU"/>
        </w:rPr>
        <w:t>оссийской Федерации</w:t>
      </w:r>
      <w:r w:rsidRPr="00EB3114">
        <w:rPr>
          <w:rFonts w:eastAsia="Verdana"/>
          <w:color w:val="000000"/>
          <w:sz w:val="22"/>
          <w:szCs w:val="22"/>
          <w:lang w:val="ru-RU"/>
        </w:rPr>
        <w:t>.</w:t>
      </w:r>
    </w:p>
    <w:p w14:paraId="0D9BE1CE" w14:textId="42A51DB5" w:rsidR="00B15278" w:rsidRPr="00EB3114" w:rsidRDefault="00B15278" w:rsidP="002F023F">
      <w:pPr>
        <w:tabs>
          <w:tab w:val="left" w:pos="0"/>
          <w:tab w:val="left" w:pos="1134"/>
        </w:tabs>
        <w:autoSpaceDE w:val="0"/>
        <w:autoSpaceDN w:val="0"/>
        <w:adjustRightInd w:val="0"/>
        <w:ind w:firstLine="567"/>
        <w:jc w:val="both"/>
        <w:rPr>
          <w:sz w:val="22"/>
          <w:szCs w:val="22"/>
          <w:lang w:val="ru-RU"/>
        </w:rPr>
      </w:pPr>
      <w:r w:rsidRPr="00EB3114">
        <w:rPr>
          <w:sz w:val="22"/>
          <w:szCs w:val="22"/>
          <w:lang w:val="ru-RU"/>
        </w:rPr>
        <w:t>12.</w:t>
      </w:r>
      <w:r w:rsidR="00145F0D">
        <w:rPr>
          <w:sz w:val="22"/>
          <w:szCs w:val="22"/>
          <w:lang w:val="ru-RU"/>
        </w:rPr>
        <w:t>9</w:t>
      </w:r>
      <w:r w:rsidRPr="00EB3114">
        <w:rPr>
          <w:sz w:val="22"/>
          <w:szCs w:val="22"/>
          <w:lang w:val="ru-RU"/>
        </w:rPr>
        <w:t xml:space="preserve">. </w:t>
      </w:r>
      <w:r w:rsidRPr="00EB3114">
        <w:rPr>
          <w:rFonts w:eastAsia="Verdana"/>
          <w:color w:val="000000"/>
          <w:sz w:val="22"/>
          <w:szCs w:val="22"/>
          <w:lang w:val="ru-RU"/>
        </w:rPr>
        <w:t xml:space="preserve">Договор заключен в </w:t>
      </w:r>
      <w:r w:rsidR="00D82C5E" w:rsidRPr="00EB3114">
        <w:rPr>
          <w:rFonts w:eastAsia="Verdana"/>
          <w:color w:val="000000"/>
          <w:sz w:val="22"/>
          <w:szCs w:val="22"/>
          <w:lang w:val="ru-RU"/>
        </w:rPr>
        <w:t>2 (</w:t>
      </w:r>
      <w:r w:rsidRPr="00EB3114">
        <w:rPr>
          <w:rFonts w:eastAsia="Verdana"/>
          <w:color w:val="000000"/>
          <w:sz w:val="22"/>
          <w:szCs w:val="22"/>
          <w:lang w:val="ru-RU"/>
        </w:rPr>
        <w:t>двух</w:t>
      </w:r>
      <w:r w:rsidR="00D82C5E" w:rsidRPr="00EB3114">
        <w:rPr>
          <w:rFonts w:eastAsia="Verdana"/>
          <w:color w:val="000000"/>
          <w:sz w:val="22"/>
          <w:szCs w:val="22"/>
          <w:lang w:val="ru-RU"/>
        </w:rPr>
        <w:t>) идентичных оригинальных</w:t>
      </w:r>
      <w:r w:rsidRPr="00EB3114">
        <w:rPr>
          <w:rFonts w:eastAsia="Verdana"/>
          <w:color w:val="000000"/>
          <w:sz w:val="22"/>
          <w:szCs w:val="22"/>
          <w:lang w:val="ru-RU"/>
        </w:rPr>
        <w:t xml:space="preserve"> экземплярах</w:t>
      </w:r>
      <w:r w:rsidR="00D82C5E" w:rsidRPr="00EB3114">
        <w:rPr>
          <w:rFonts w:eastAsia="Verdana"/>
          <w:color w:val="000000"/>
          <w:sz w:val="22"/>
          <w:szCs w:val="22"/>
          <w:lang w:val="ru-RU"/>
        </w:rPr>
        <w:t>,</w:t>
      </w:r>
      <w:r w:rsidRPr="00EB3114">
        <w:rPr>
          <w:rFonts w:eastAsia="Verdana"/>
          <w:color w:val="000000"/>
          <w:sz w:val="22"/>
          <w:szCs w:val="22"/>
          <w:lang w:val="ru-RU"/>
        </w:rPr>
        <w:t xml:space="preserve"> по одному для каждой из Сторон, оба экземпляра имеют одинаковую </w:t>
      </w:r>
      <w:r w:rsidR="008B5996" w:rsidRPr="00EB3114">
        <w:rPr>
          <w:rFonts w:eastAsia="Verdana"/>
          <w:color w:val="000000"/>
          <w:sz w:val="22"/>
          <w:szCs w:val="22"/>
          <w:lang w:val="ru-RU"/>
        </w:rPr>
        <w:t xml:space="preserve">юридическую </w:t>
      </w:r>
      <w:r w:rsidRPr="00EB3114">
        <w:rPr>
          <w:rFonts w:eastAsia="Verdana"/>
          <w:color w:val="000000"/>
          <w:sz w:val="22"/>
          <w:szCs w:val="22"/>
          <w:lang w:val="ru-RU"/>
        </w:rPr>
        <w:t>силу.</w:t>
      </w:r>
      <w:r w:rsidRPr="00EB3114">
        <w:rPr>
          <w:sz w:val="22"/>
          <w:szCs w:val="22"/>
          <w:lang w:val="ru-RU"/>
        </w:rPr>
        <w:t xml:space="preserve"> К отношениям Сторон, вытекающим из подписанных Спецификаций, применяются условия Договора.</w:t>
      </w:r>
      <w:r w:rsidR="002D6F7B" w:rsidRPr="00EB3114">
        <w:rPr>
          <w:sz w:val="22"/>
          <w:szCs w:val="22"/>
          <w:lang w:val="ru-RU"/>
        </w:rPr>
        <w:t xml:space="preserve"> Если иное не предусмотрено в Спецификациях, используемые в них термины применяются в значении, указанном в Договоре. </w:t>
      </w:r>
    </w:p>
    <w:p w14:paraId="30326019" w14:textId="77777777" w:rsidR="00760A7A" w:rsidRPr="00EB3114" w:rsidRDefault="00760A7A" w:rsidP="00145F0D">
      <w:pPr>
        <w:pStyle w:val="af6"/>
        <w:numPr>
          <w:ilvl w:val="1"/>
          <w:numId w:val="10"/>
        </w:numPr>
        <w:tabs>
          <w:tab w:val="left" w:pos="0"/>
          <w:tab w:val="left" w:pos="1134"/>
        </w:tabs>
        <w:suppressAutoHyphens w:val="0"/>
        <w:ind w:right="-1"/>
        <w:jc w:val="both"/>
        <w:rPr>
          <w:rFonts w:eastAsia="Verdana"/>
          <w:color w:val="000000"/>
          <w:sz w:val="22"/>
          <w:szCs w:val="22"/>
          <w:lang w:val="ru-RU" w:eastAsia="ru-RU"/>
        </w:rPr>
      </w:pPr>
      <w:r w:rsidRPr="00EB3114">
        <w:rPr>
          <w:rFonts w:eastAsia="Verdana"/>
          <w:color w:val="000000"/>
          <w:sz w:val="22"/>
          <w:szCs w:val="22"/>
          <w:lang w:val="ru-RU" w:eastAsia="ru-RU"/>
        </w:rPr>
        <w:t>Приложени</w:t>
      </w:r>
      <w:r w:rsidR="00D82C5E" w:rsidRPr="00EB3114">
        <w:rPr>
          <w:rFonts w:eastAsia="Verdana"/>
          <w:color w:val="000000"/>
          <w:sz w:val="22"/>
          <w:szCs w:val="22"/>
          <w:lang w:val="ru-RU" w:eastAsia="ru-RU"/>
        </w:rPr>
        <w:t>я</w:t>
      </w:r>
      <w:r w:rsidRPr="00EB3114">
        <w:rPr>
          <w:rFonts w:eastAsia="Verdana"/>
          <w:color w:val="000000"/>
          <w:sz w:val="22"/>
          <w:szCs w:val="22"/>
          <w:lang w:val="ru-RU" w:eastAsia="ru-RU"/>
        </w:rPr>
        <w:t xml:space="preserve"> к Договору:</w:t>
      </w:r>
    </w:p>
    <w:p w14:paraId="179D64C5" w14:textId="77777777" w:rsidR="00760A7A" w:rsidRPr="00EB3114" w:rsidRDefault="00760A7A" w:rsidP="002F023F">
      <w:pPr>
        <w:tabs>
          <w:tab w:val="left" w:pos="0"/>
          <w:tab w:val="left" w:pos="1134"/>
        </w:tabs>
        <w:suppressAutoHyphens w:val="0"/>
        <w:ind w:right="284" w:firstLine="567"/>
        <w:outlineLvl w:val="3"/>
        <w:rPr>
          <w:bCs/>
          <w:color w:val="000000"/>
          <w:sz w:val="22"/>
          <w:szCs w:val="22"/>
          <w:lang w:val="ru-RU" w:eastAsia="ru-RU"/>
        </w:rPr>
      </w:pPr>
      <w:r w:rsidRPr="00EB3114">
        <w:rPr>
          <w:bCs/>
          <w:color w:val="000000"/>
          <w:sz w:val="22"/>
          <w:szCs w:val="22"/>
          <w:lang w:val="ru-RU" w:eastAsia="ru-RU"/>
        </w:rPr>
        <w:t>Приложение №</w:t>
      </w:r>
      <w:r w:rsidR="00C279FA" w:rsidRPr="00EB3114">
        <w:rPr>
          <w:bCs/>
          <w:color w:val="000000"/>
          <w:sz w:val="22"/>
          <w:szCs w:val="22"/>
          <w:lang w:val="ru-RU" w:eastAsia="ru-RU"/>
        </w:rPr>
        <w:t xml:space="preserve"> </w:t>
      </w:r>
      <w:r w:rsidRPr="00EB3114">
        <w:rPr>
          <w:bCs/>
          <w:color w:val="000000"/>
          <w:sz w:val="22"/>
          <w:szCs w:val="22"/>
          <w:lang w:val="ru-RU" w:eastAsia="ru-RU"/>
        </w:rPr>
        <w:t xml:space="preserve">1 – </w:t>
      </w:r>
      <w:r w:rsidR="00256775" w:rsidRPr="00EB3114">
        <w:rPr>
          <w:bCs/>
          <w:color w:val="000000"/>
          <w:sz w:val="22"/>
          <w:szCs w:val="22"/>
          <w:lang w:val="ru-RU" w:eastAsia="ru-RU"/>
        </w:rPr>
        <w:t xml:space="preserve">форма </w:t>
      </w:r>
      <w:r w:rsidR="00F97D30" w:rsidRPr="00EB3114">
        <w:rPr>
          <w:bCs/>
          <w:color w:val="000000"/>
          <w:sz w:val="22"/>
          <w:szCs w:val="22"/>
          <w:lang w:val="ru-RU" w:eastAsia="ru-RU"/>
        </w:rPr>
        <w:t>Спецификаци</w:t>
      </w:r>
      <w:r w:rsidR="00256775" w:rsidRPr="00EB3114">
        <w:rPr>
          <w:bCs/>
          <w:color w:val="000000"/>
          <w:sz w:val="22"/>
          <w:szCs w:val="22"/>
          <w:lang w:val="ru-RU" w:eastAsia="ru-RU"/>
        </w:rPr>
        <w:t>и</w:t>
      </w:r>
      <w:r w:rsidR="00CF2B5F" w:rsidRPr="00EB3114">
        <w:rPr>
          <w:bCs/>
          <w:color w:val="000000"/>
          <w:sz w:val="22"/>
          <w:szCs w:val="22"/>
          <w:lang w:val="ru-RU" w:eastAsia="ru-RU"/>
        </w:rPr>
        <w:t>.</w:t>
      </w:r>
    </w:p>
    <w:p w14:paraId="0C2F8A33" w14:textId="77777777" w:rsidR="00B57589" w:rsidRPr="00EB3114" w:rsidRDefault="00B57589" w:rsidP="00755C31">
      <w:pPr>
        <w:tabs>
          <w:tab w:val="left" w:pos="0"/>
          <w:tab w:val="left" w:pos="1134"/>
        </w:tabs>
        <w:suppressAutoHyphens w:val="0"/>
        <w:ind w:firstLine="567"/>
        <w:rPr>
          <w:rFonts w:eastAsia="Verdana"/>
          <w:color w:val="000000"/>
          <w:sz w:val="22"/>
          <w:szCs w:val="22"/>
          <w:lang w:val="ru-RU" w:eastAsia="ru-RU"/>
        </w:rPr>
      </w:pPr>
    </w:p>
    <w:p w14:paraId="16D57596" w14:textId="77777777" w:rsidR="00F97D30" w:rsidRPr="00EB3114" w:rsidRDefault="00F97D30" w:rsidP="00253720">
      <w:pPr>
        <w:pStyle w:val="af6"/>
        <w:numPr>
          <w:ilvl w:val="0"/>
          <w:numId w:val="10"/>
        </w:numPr>
        <w:tabs>
          <w:tab w:val="left" w:pos="1134"/>
        </w:tabs>
        <w:ind w:left="0" w:firstLine="567"/>
        <w:jc w:val="center"/>
        <w:rPr>
          <w:b/>
          <w:sz w:val="22"/>
          <w:szCs w:val="22"/>
          <w:lang w:val="ru-RU"/>
        </w:rPr>
      </w:pPr>
      <w:r w:rsidRPr="00EB3114">
        <w:rPr>
          <w:b/>
          <w:sz w:val="22"/>
          <w:szCs w:val="22"/>
          <w:lang w:val="ru-RU"/>
        </w:rPr>
        <w:t>АДРЕСА СТОРОН И ПЛАТЕЖНЫЕ РЕКВИЗИТЫ</w:t>
      </w:r>
    </w:p>
    <w:p w14:paraId="160CB1AB" w14:textId="77777777" w:rsidR="00B57589" w:rsidRPr="00EB3114" w:rsidRDefault="00B57589" w:rsidP="00710DFF">
      <w:pPr>
        <w:tabs>
          <w:tab w:val="left" w:pos="1134"/>
        </w:tabs>
        <w:rPr>
          <w:b/>
          <w:sz w:val="22"/>
          <w:szCs w:val="22"/>
          <w:lang w:val="ru-RU"/>
        </w:rPr>
      </w:pPr>
    </w:p>
    <w:tbl>
      <w:tblPr>
        <w:tblStyle w:val="af8"/>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18"/>
      </w:tblGrid>
      <w:tr w:rsidR="008C7A2C" w:rsidRPr="00EB3114" w14:paraId="7A41ADBE" w14:textId="77777777" w:rsidTr="008C7A2C">
        <w:tc>
          <w:tcPr>
            <w:tcW w:w="5017" w:type="dxa"/>
          </w:tcPr>
          <w:p w14:paraId="0008AD1D" w14:textId="77777777" w:rsidR="008C7A2C" w:rsidRPr="00EB3114" w:rsidRDefault="008C7A2C" w:rsidP="008C7A2C">
            <w:pPr>
              <w:tabs>
                <w:tab w:val="left" w:pos="1134"/>
              </w:tabs>
              <w:ind w:firstLine="567"/>
              <w:jc w:val="center"/>
              <w:rPr>
                <w:b/>
                <w:sz w:val="22"/>
                <w:szCs w:val="22"/>
                <w:u w:val="single"/>
                <w:lang w:val="ru-RU"/>
              </w:rPr>
            </w:pPr>
            <w:bookmarkStart w:id="2" w:name="id.1f3ed5a0d4bd" w:colFirst="0" w:colLast="0"/>
            <w:bookmarkEnd w:id="2"/>
            <w:r w:rsidRPr="00EB3114">
              <w:rPr>
                <w:b/>
                <w:sz w:val="22"/>
                <w:szCs w:val="22"/>
                <w:u w:val="single"/>
                <w:lang w:val="ru-RU"/>
              </w:rPr>
              <w:t>ПОКУПАТЕЛЬ</w:t>
            </w:r>
          </w:p>
        </w:tc>
        <w:tc>
          <w:tcPr>
            <w:tcW w:w="5018" w:type="dxa"/>
          </w:tcPr>
          <w:p w14:paraId="67E5E9A8" w14:textId="77777777" w:rsidR="008C7A2C" w:rsidRPr="00EB3114" w:rsidRDefault="008C7A2C" w:rsidP="008C7A2C">
            <w:pPr>
              <w:tabs>
                <w:tab w:val="left" w:pos="1134"/>
              </w:tabs>
              <w:ind w:firstLine="567"/>
              <w:jc w:val="center"/>
              <w:rPr>
                <w:b/>
                <w:sz w:val="22"/>
                <w:szCs w:val="22"/>
                <w:u w:val="single"/>
                <w:lang w:val="ru-RU"/>
              </w:rPr>
            </w:pPr>
            <w:r w:rsidRPr="00EB3114">
              <w:rPr>
                <w:b/>
                <w:sz w:val="22"/>
                <w:szCs w:val="22"/>
                <w:u w:val="single"/>
                <w:lang w:val="ru-RU"/>
              </w:rPr>
              <w:t>ПОСТАВЩИК</w:t>
            </w:r>
          </w:p>
        </w:tc>
      </w:tr>
      <w:tr w:rsidR="008C7A2C" w:rsidRPr="00EB3114" w14:paraId="1DB63471" w14:textId="77777777" w:rsidTr="008C7A2C">
        <w:tc>
          <w:tcPr>
            <w:tcW w:w="5017" w:type="dxa"/>
          </w:tcPr>
          <w:p w14:paraId="218056D0" w14:textId="77777777" w:rsidR="003B1E78" w:rsidRDefault="003B1E78" w:rsidP="003B1E78">
            <w:pPr>
              <w:ind w:left="462"/>
              <w:jc w:val="both"/>
              <w:rPr>
                <w:b/>
                <w:sz w:val="22"/>
                <w:szCs w:val="22"/>
                <w:lang w:val="ru-RU"/>
              </w:rPr>
            </w:pPr>
          </w:p>
          <w:p w14:paraId="760278BD" w14:textId="14C9EC71" w:rsidR="003B1E78" w:rsidRPr="00683208" w:rsidRDefault="003B1E78" w:rsidP="003B1E78">
            <w:pPr>
              <w:ind w:left="462"/>
              <w:jc w:val="both"/>
              <w:rPr>
                <w:sz w:val="22"/>
                <w:szCs w:val="22"/>
                <w:lang w:val="ru-RU"/>
              </w:rPr>
            </w:pPr>
            <w:r w:rsidRPr="00683208">
              <w:rPr>
                <w:b/>
                <w:sz w:val="22"/>
                <w:szCs w:val="22"/>
                <w:lang w:val="ru-RU"/>
              </w:rPr>
              <w:t>ООО «НОВАТЭК-Кострома»</w:t>
            </w:r>
          </w:p>
          <w:p w14:paraId="57DEDDD3" w14:textId="77777777" w:rsidR="003B1E78" w:rsidRPr="004B5111" w:rsidRDefault="003B1E78" w:rsidP="003B1E78">
            <w:pPr>
              <w:pStyle w:val="ConsNormal"/>
              <w:widowControl/>
              <w:tabs>
                <w:tab w:val="left" w:pos="1134"/>
              </w:tabs>
              <w:ind w:left="462" w:right="0" w:firstLine="0"/>
              <w:jc w:val="both"/>
              <w:rPr>
                <w:rFonts w:ascii="Times New Roman" w:hAnsi="Times New Roman" w:cs="Times New Roman"/>
                <w:sz w:val="22"/>
                <w:szCs w:val="22"/>
              </w:rPr>
            </w:pPr>
            <w:r w:rsidRPr="004B5111">
              <w:rPr>
                <w:rFonts w:ascii="Times New Roman" w:hAnsi="Times New Roman" w:cs="Times New Roman"/>
                <w:sz w:val="22"/>
                <w:szCs w:val="22"/>
              </w:rPr>
              <w:t xml:space="preserve">ИНН </w:t>
            </w:r>
            <w:r w:rsidRPr="00683208">
              <w:rPr>
                <w:bCs/>
                <w:sz w:val="22"/>
                <w:szCs w:val="22"/>
              </w:rPr>
              <w:t>4401017834</w:t>
            </w:r>
            <w:r w:rsidRPr="004B5111">
              <w:rPr>
                <w:rFonts w:ascii="Times New Roman" w:hAnsi="Times New Roman" w:cs="Times New Roman"/>
                <w:color w:val="000000"/>
                <w:sz w:val="22"/>
                <w:szCs w:val="22"/>
              </w:rPr>
              <w:t xml:space="preserve"> </w:t>
            </w:r>
            <w:r w:rsidRPr="004B5111">
              <w:rPr>
                <w:rFonts w:ascii="Times New Roman" w:hAnsi="Times New Roman" w:cs="Times New Roman"/>
                <w:sz w:val="22"/>
                <w:szCs w:val="22"/>
              </w:rPr>
              <w:t xml:space="preserve">КПП </w:t>
            </w:r>
            <w:r w:rsidRPr="00683208">
              <w:rPr>
                <w:bCs/>
                <w:sz w:val="22"/>
                <w:szCs w:val="22"/>
              </w:rPr>
              <w:t>440101001</w:t>
            </w:r>
          </w:p>
          <w:p w14:paraId="1BF0C88A" w14:textId="77777777" w:rsidR="003B1E78" w:rsidRDefault="003B1E78" w:rsidP="003B1E78">
            <w:pPr>
              <w:pStyle w:val="RSText"/>
              <w:widowControl w:val="0"/>
              <w:tabs>
                <w:tab w:val="left" w:pos="1134"/>
              </w:tabs>
              <w:spacing w:after="0"/>
              <w:ind w:left="462"/>
              <w:rPr>
                <w:rFonts w:asciiTheme="minorHAnsi" w:hAnsiTheme="minorHAnsi"/>
                <w:sz w:val="22"/>
                <w:szCs w:val="22"/>
              </w:rPr>
            </w:pPr>
            <w:r w:rsidRPr="004B5111">
              <w:rPr>
                <w:rFonts w:ascii="Times New Roman" w:hAnsi="Times New Roman"/>
                <w:sz w:val="22"/>
                <w:szCs w:val="22"/>
              </w:rPr>
              <w:t xml:space="preserve">Адрес: </w:t>
            </w:r>
            <w:r w:rsidRPr="00683208">
              <w:rPr>
                <w:sz w:val="22"/>
                <w:szCs w:val="22"/>
              </w:rPr>
              <w:t xml:space="preserve">156005, Костромская </w:t>
            </w:r>
            <w:proofErr w:type="spellStart"/>
            <w:r w:rsidRPr="00683208">
              <w:rPr>
                <w:sz w:val="22"/>
                <w:szCs w:val="22"/>
              </w:rPr>
              <w:t>обл</w:t>
            </w:r>
            <w:proofErr w:type="spellEnd"/>
            <w:r w:rsidRPr="00683208">
              <w:rPr>
                <w:sz w:val="22"/>
                <w:szCs w:val="22"/>
              </w:rPr>
              <w:t>, г Кострома,</w:t>
            </w:r>
          </w:p>
          <w:p w14:paraId="7F4A0449" w14:textId="77777777" w:rsidR="003B1E78" w:rsidRPr="004B5111" w:rsidRDefault="003B1E78" w:rsidP="003B1E78">
            <w:pPr>
              <w:pStyle w:val="RSText"/>
              <w:widowControl w:val="0"/>
              <w:tabs>
                <w:tab w:val="left" w:pos="1134"/>
              </w:tabs>
              <w:spacing w:after="0"/>
              <w:ind w:left="462"/>
              <w:rPr>
                <w:rFonts w:ascii="Times New Roman" w:hAnsi="Times New Roman"/>
                <w:sz w:val="22"/>
                <w:szCs w:val="22"/>
              </w:rPr>
            </w:pPr>
            <w:r w:rsidRPr="00683208">
              <w:rPr>
                <w:sz w:val="22"/>
                <w:szCs w:val="22"/>
              </w:rPr>
              <w:t xml:space="preserve"> </w:t>
            </w:r>
            <w:proofErr w:type="spellStart"/>
            <w:r w:rsidRPr="00683208">
              <w:rPr>
                <w:sz w:val="22"/>
                <w:szCs w:val="22"/>
              </w:rPr>
              <w:t>ул</w:t>
            </w:r>
            <w:proofErr w:type="spellEnd"/>
            <w:r w:rsidRPr="00683208">
              <w:rPr>
                <w:sz w:val="22"/>
                <w:szCs w:val="22"/>
              </w:rPr>
              <w:t xml:space="preserve"> Лесная, д 37</w:t>
            </w:r>
          </w:p>
          <w:p w14:paraId="55936086" w14:textId="77777777" w:rsidR="003B1E78" w:rsidRPr="004B5111" w:rsidRDefault="003B1E78" w:rsidP="003B1E78">
            <w:pPr>
              <w:pStyle w:val="RSText"/>
              <w:widowControl w:val="0"/>
              <w:tabs>
                <w:tab w:val="left" w:pos="1134"/>
              </w:tabs>
              <w:spacing w:after="0"/>
              <w:ind w:left="462"/>
              <w:rPr>
                <w:rFonts w:ascii="Times New Roman" w:hAnsi="Times New Roman"/>
                <w:sz w:val="22"/>
                <w:szCs w:val="22"/>
              </w:rPr>
            </w:pPr>
            <w:r w:rsidRPr="004B5111">
              <w:rPr>
                <w:rFonts w:ascii="Times New Roman" w:hAnsi="Times New Roman"/>
                <w:sz w:val="22"/>
                <w:szCs w:val="22"/>
              </w:rPr>
              <w:t>Адрес для направления корреспонденции:</w:t>
            </w:r>
          </w:p>
          <w:p w14:paraId="11EAE633" w14:textId="77777777" w:rsidR="003B1E78" w:rsidRDefault="003B1E78" w:rsidP="003B1E78">
            <w:pPr>
              <w:pStyle w:val="RSText"/>
              <w:widowControl w:val="0"/>
              <w:tabs>
                <w:tab w:val="left" w:pos="1134"/>
              </w:tabs>
              <w:spacing w:after="0"/>
              <w:ind w:left="462"/>
              <w:rPr>
                <w:rFonts w:asciiTheme="minorHAnsi" w:hAnsiTheme="minorHAnsi"/>
                <w:sz w:val="22"/>
                <w:szCs w:val="22"/>
              </w:rPr>
            </w:pPr>
            <w:r w:rsidRPr="00683208">
              <w:rPr>
                <w:sz w:val="22"/>
                <w:szCs w:val="22"/>
              </w:rPr>
              <w:t xml:space="preserve">156005, Костромская </w:t>
            </w:r>
            <w:proofErr w:type="spellStart"/>
            <w:r w:rsidRPr="00683208">
              <w:rPr>
                <w:sz w:val="22"/>
                <w:szCs w:val="22"/>
              </w:rPr>
              <w:t>обл</w:t>
            </w:r>
            <w:proofErr w:type="spellEnd"/>
            <w:r w:rsidRPr="00683208">
              <w:rPr>
                <w:sz w:val="22"/>
                <w:szCs w:val="22"/>
              </w:rPr>
              <w:t xml:space="preserve">, г Кострома, </w:t>
            </w:r>
            <w:proofErr w:type="spellStart"/>
            <w:r w:rsidRPr="00683208">
              <w:rPr>
                <w:sz w:val="22"/>
                <w:szCs w:val="22"/>
              </w:rPr>
              <w:t>ул</w:t>
            </w:r>
            <w:proofErr w:type="spellEnd"/>
          </w:p>
          <w:p w14:paraId="7B8DED1E" w14:textId="77777777" w:rsidR="003B1E78" w:rsidRDefault="003B1E78" w:rsidP="003B1E78">
            <w:pPr>
              <w:pStyle w:val="RSText"/>
              <w:widowControl w:val="0"/>
              <w:tabs>
                <w:tab w:val="left" w:pos="1134"/>
              </w:tabs>
              <w:spacing w:after="0"/>
              <w:ind w:left="462"/>
              <w:rPr>
                <w:rFonts w:asciiTheme="minorHAnsi" w:hAnsiTheme="minorHAnsi"/>
                <w:sz w:val="22"/>
                <w:szCs w:val="22"/>
              </w:rPr>
            </w:pPr>
            <w:r w:rsidRPr="00683208">
              <w:rPr>
                <w:sz w:val="22"/>
                <w:szCs w:val="22"/>
              </w:rPr>
              <w:t xml:space="preserve"> Лесная, д 37</w:t>
            </w:r>
          </w:p>
          <w:p w14:paraId="0ECE99C1" w14:textId="77777777" w:rsidR="003B1E78" w:rsidRPr="004B5111" w:rsidRDefault="003B1E78" w:rsidP="003B1E78">
            <w:pPr>
              <w:pStyle w:val="RSText"/>
              <w:widowControl w:val="0"/>
              <w:tabs>
                <w:tab w:val="left" w:pos="1134"/>
              </w:tabs>
              <w:spacing w:after="0"/>
              <w:ind w:left="462"/>
              <w:rPr>
                <w:rFonts w:ascii="Times New Roman" w:hAnsi="Times New Roman"/>
                <w:sz w:val="22"/>
                <w:szCs w:val="22"/>
              </w:rPr>
            </w:pPr>
            <w:r w:rsidRPr="004B5111">
              <w:rPr>
                <w:rFonts w:ascii="Times New Roman" w:hAnsi="Times New Roman"/>
                <w:sz w:val="22"/>
                <w:szCs w:val="22"/>
              </w:rPr>
              <w:t>р/с</w:t>
            </w:r>
            <w:r w:rsidRPr="00E4105F">
              <w:rPr>
                <w:rFonts w:ascii="Times New Roman" w:hAnsi="Times New Roman"/>
                <w:sz w:val="22"/>
                <w:szCs w:val="22"/>
              </w:rPr>
              <w:t>:</w:t>
            </w:r>
            <w:r w:rsidRPr="004B5111">
              <w:rPr>
                <w:rFonts w:ascii="Times New Roman" w:hAnsi="Times New Roman"/>
                <w:sz w:val="22"/>
                <w:szCs w:val="22"/>
              </w:rPr>
              <w:t xml:space="preserve"> </w:t>
            </w:r>
            <w:r w:rsidRPr="00683208">
              <w:rPr>
                <w:bCs/>
                <w:sz w:val="22"/>
                <w:szCs w:val="22"/>
              </w:rPr>
              <w:t>40702810229000002761</w:t>
            </w:r>
          </w:p>
          <w:p w14:paraId="26ED2C59" w14:textId="77777777" w:rsidR="003B1E78" w:rsidRDefault="003B1E78" w:rsidP="003B1E78">
            <w:pPr>
              <w:pStyle w:val="RSText"/>
              <w:widowControl w:val="0"/>
              <w:tabs>
                <w:tab w:val="left" w:pos="1134"/>
              </w:tabs>
              <w:spacing w:after="0"/>
              <w:ind w:left="462"/>
              <w:rPr>
                <w:rFonts w:asciiTheme="minorHAnsi" w:hAnsiTheme="minorHAnsi"/>
                <w:bCs/>
                <w:sz w:val="22"/>
                <w:szCs w:val="22"/>
              </w:rPr>
            </w:pPr>
            <w:r w:rsidRPr="004B5111">
              <w:rPr>
                <w:rFonts w:ascii="Times New Roman" w:hAnsi="Times New Roman"/>
                <w:sz w:val="22"/>
                <w:szCs w:val="22"/>
              </w:rPr>
              <w:t xml:space="preserve">в </w:t>
            </w:r>
            <w:r w:rsidRPr="00683208">
              <w:rPr>
                <w:bCs/>
                <w:sz w:val="22"/>
                <w:szCs w:val="22"/>
              </w:rPr>
              <w:t xml:space="preserve">Костромское Отделение № 8640 ПАО </w:t>
            </w:r>
          </w:p>
          <w:p w14:paraId="73CB24C0" w14:textId="77777777" w:rsidR="003B1E78" w:rsidRPr="004B5111" w:rsidRDefault="003B1E78" w:rsidP="003B1E78">
            <w:pPr>
              <w:pStyle w:val="RSText"/>
              <w:widowControl w:val="0"/>
              <w:tabs>
                <w:tab w:val="left" w:pos="1134"/>
              </w:tabs>
              <w:spacing w:after="0"/>
              <w:ind w:left="462"/>
              <w:rPr>
                <w:rFonts w:ascii="Times New Roman" w:hAnsi="Times New Roman"/>
                <w:sz w:val="22"/>
                <w:szCs w:val="22"/>
              </w:rPr>
            </w:pPr>
            <w:r w:rsidRPr="00683208">
              <w:rPr>
                <w:bCs/>
                <w:sz w:val="22"/>
                <w:szCs w:val="22"/>
              </w:rPr>
              <w:t>Сбербанк г. Кострома</w:t>
            </w:r>
          </w:p>
          <w:p w14:paraId="534DD275" w14:textId="77777777" w:rsidR="003B1E78" w:rsidRPr="004B5111" w:rsidRDefault="003B1E78" w:rsidP="003B1E78">
            <w:pPr>
              <w:pStyle w:val="RSText"/>
              <w:widowControl w:val="0"/>
              <w:tabs>
                <w:tab w:val="left" w:pos="1134"/>
              </w:tabs>
              <w:spacing w:after="0"/>
              <w:ind w:left="462"/>
              <w:jc w:val="left"/>
              <w:rPr>
                <w:rFonts w:ascii="Times New Roman" w:hAnsi="Times New Roman"/>
                <w:sz w:val="22"/>
                <w:szCs w:val="22"/>
              </w:rPr>
            </w:pPr>
            <w:r>
              <w:rPr>
                <w:rFonts w:ascii="Times New Roman" w:hAnsi="Times New Roman"/>
                <w:sz w:val="22"/>
                <w:szCs w:val="22"/>
              </w:rPr>
              <w:t>к/с</w:t>
            </w:r>
            <w:r w:rsidRPr="00E4105F">
              <w:rPr>
                <w:rFonts w:ascii="Times New Roman" w:hAnsi="Times New Roman"/>
                <w:sz w:val="22"/>
                <w:szCs w:val="22"/>
              </w:rPr>
              <w:t xml:space="preserve">: </w:t>
            </w:r>
            <w:r w:rsidRPr="00683208">
              <w:rPr>
                <w:bCs/>
                <w:sz w:val="22"/>
                <w:szCs w:val="22"/>
              </w:rPr>
              <w:t>30101810200000000623</w:t>
            </w:r>
            <w:r w:rsidRPr="004B5111">
              <w:rPr>
                <w:rFonts w:ascii="Times New Roman" w:hAnsi="Times New Roman"/>
                <w:sz w:val="22"/>
                <w:szCs w:val="22"/>
              </w:rPr>
              <w:t xml:space="preserve"> </w:t>
            </w:r>
          </w:p>
          <w:p w14:paraId="6B8FC451" w14:textId="77777777" w:rsidR="003B1E78" w:rsidRPr="00266EC3" w:rsidRDefault="003B1E78" w:rsidP="003B1E78">
            <w:pPr>
              <w:pStyle w:val="RSText"/>
              <w:widowControl w:val="0"/>
              <w:tabs>
                <w:tab w:val="left" w:pos="1134"/>
              </w:tabs>
              <w:spacing w:after="0"/>
              <w:ind w:firstLine="462"/>
              <w:rPr>
                <w:rFonts w:ascii="Times New Roman" w:hAnsi="Times New Roman"/>
                <w:sz w:val="22"/>
                <w:szCs w:val="22"/>
                <w:lang w:val="en-US"/>
              </w:rPr>
            </w:pPr>
            <w:r w:rsidRPr="004B5111">
              <w:rPr>
                <w:rFonts w:ascii="Times New Roman" w:hAnsi="Times New Roman"/>
                <w:sz w:val="22"/>
                <w:szCs w:val="22"/>
              </w:rPr>
              <w:t>БИК</w:t>
            </w:r>
            <w:r w:rsidRPr="00266EC3">
              <w:rPr>
                <w:rFonts w:ascii="Times New Roman" w:hAnsi="Times New Roman"/>
                <w:sz w:val="22"/>
                <w:szCs w:val="22"/>
                <w:lang w:val="en-US"/>
              </w:rPr>
              <w:t xml:space="preserve">: </w:t>
            </w:r>
            <w:r w:rsidRPr="00266EC3">
              <w:rPr>
                <w:bCs/>
                <w:sz w:val="22"/>
                <w:szCs w:val="22"/>
                <w:lang w:val="en-US"/>
              </w:rPr>
              <w:t>043469623</w:t>
            </w:r>
          </w:p>
          <w:p w14:paraId="59142E39" w14:textId="056B5443" w:rsidR="008C7A2C" w:rsidRPr="003B1E78" w:rsidRDefault="003B1E78" w:rsidP="003B1E78">
            <w:pPr>
              <w:tabs>
                <w:tab w:val="left" w:pos="1134"/>
              </w:tabs>
              <w:ind w:firstLine="567"/>
              <w:rPr>
                <w:sz w:val="22"/>
                <w:szCs w:val="22"/>
              </w:rPr>
            </w:pPr>
            <w:r w:rsidRPr="004B5111">
              <w:rPr>
                <w:sz w:val="22"/>
                <w:szCs w:val="22"/>
              </w:rPr>
              <w:t>e</w:t>
            </w:r>
            <w:r w:rsidRPr="00266EC3">
              <w:rPr>
                <w:sz w:val="22"/>
                <w:szCs w:val="22"/>
              </w:rPr>
              <w:t>-</w:t>
            </w:r>
            <w:r w:rsidRPr="004B5111">
              <w:rPr>
                <w:sz w:val="22"/>
                <w:szCs w:val="22"/>
              </w:rPr>
              <w:t>mail</w:t>
            </w:r>
            <w:r w:rsidRPr="00266EC3">
              <w:rPr>
                <w:sz w:val="22"/>
                <w:szCs w:val="22"/>
              </w:rPr>
              <w:t xml:space="preserve">: </w:t>
            </w:r>
            <w:r w:rsidRPr="00683208">
              <w:rPr>
                <w:sz w:val="22"/>
                <w:szCs w:val="22"/>
              </w:rPr>
              <w:t>info</w:t>
            </w:r>
            <w:r w:rsidRPr="00266EC3">
              <w:rPr>
                <w:sz w:val="22"/>
                <w:szCs w:val="22"/>
              </w:rPr>
              <w:t>@</w:t>
            </w:r>
            <w:r w:rsidRPr="00683208">
              <w:rPr>
                <w:sz w:val="22"/>
                <w:szCs w:val="22"/>
              </w:rPr>
              <w:t>kostroma</w:t>
            </w:r>
            <w:r w:rsidRPr="00266EC3">
              <w:rPr>
                <w:sz w:val="22"/>
                <w:szCs w:val="22"/>
              </w:rPr>
              <w:t>.</w:t>
            </w:r>
            <w:r w:rsidRPr="00683208">
              <w:rPr>
                <w:sz w:val="22"/>
                <w:szCs w:val="22"/>
              </w:rPr>
              <w:t>novatek</w:t>
            </w:r>
            <w:r w:rsidRPr="00266EC3">
              <w:rPr>
                <w:sz w:val="22"/>
                <w:szCs w:val="22"/>
              </w:rPr>
              <w:t>.</w:t>
            </w:r>
            <w:r w:rsidRPr="00683208">
              <w:rPr>
                <w:sz w:val="22"/>
                <w:szCs w:val="22"/>
              </w:rPr>
              <w:t>ru</w:t>
            </w:r>
          </w:p>
        </w:tc>
        <w:tc>
          <w:tcPr>
            <w:tcW w:w="5018" w:type="dxa"/>
          </w:tcPr>
          <w:p w14:paraId="763E15AC" w14:textId="77777777" w:rsidR="008C7A2C" w:rsidRPr="003B1E78" w:rsidRDefault="008C7A2C" w:rsidP="00F51178">
            <w:pPr>
              <w:pStyle w:val="RSText"/>
              <w:widowControl w:val="0"/>
              <w:tabs>
                <w:tab w:val="left" w:pos="1134"/>
              </w:tabs>
              <w:spacing w:after="0"/>
              <w:ind w:firstLine="567"/>
              <w:rPr>
                <w:rFonts w:ascii="Times New Roman" w:hAnsi="Times New Roman"/>
                <w:sz w:val="22"/>
                <w:szCs w:val="22"/>
                <w:lang w:val="en-US"/>
              </w:rPr>
            </w:pPr>
          </w:p>
          <w:p w14:paraId="4AC25EA8" w14:textId="70405B2E" w:rsidR="008C7A2C" w:rsidRPr="00EB3114" w:rsidRDefault="008C7A2C" w:rsidP="00F51178">
            <w:pPr>
              <w:pStyle w:val="RSText"/>
              <w:widowControl w:val="0"/>
              <w:tabs>
                <w:tab w:val="left" w:pos="1134"/>
              </w:tabs>
              <w:spacing w:after="0"/>
              <w:ind w:firstLine="567"/>
              <w:rPr>
                <w:rFonts w:ascii="Times New Roman" w:hAnsi="Times New Roman"/>
                <w:sz w:val="22"/>
                <w:szCs w:val="22"/>
                <w:lang w:val="en-US"/>
              </w:rPr>
            </w:pPr>
          </w:p>
        </w:tc>
      </w:tr>
      <w:tr w:rsidR="008C7A2C" w:rsidRPr="00A40B2A" w14:paraId="2F446C55" w14:textId="77777777" w:rsidTr="008C7A2C">
        <w:tc>
          <w:tcPr>
            <w:tcW w:w="5017" w:type="dxa"/>
          </w:tcPr>
          <w:p w14:paraId="72068B9E" w14:textId="77777777" w:rsidR="008C7A2C" w:rsidRPr="00EB3114" w:rsidRDefault="008C7A2C" w:rsidP="008C7A2C">
            <w:pPr>
              <w:tabs>
                <w:tab w:val="left" w:pos="1134"/>
              </w:tabs>
              <w:ind w:firstLine="567"/>
              <w:jc w:val="both"/>
              <w:rPr>
                <w:sz w:val="22"/>
                <w:szCs w:val="22"/>
              </w:rPr>
            </w:pPr>
          </w:p>
          <w:p w14:paraId="002731ED" w14:textId="77777777" w:rsidR="008C7A2C" w:rsidRPr="00EB3114" w:rsidRDefault="008C7A2C" w:rsidP="008C7A2C">
            <w:pPr>
              <w:tabs>
                <w:tab w:val="left" w:pos="1134"/>
              </w:tabs>
              <w:ind w:firstLine="567"/>
              <w:jc w:val="center"/>
              <w:rPr>
                <w:rFonts w:eastAsia="Verdana"/>
                <w:sz w:val="22"/>
                <w:szCs w:val="22"/>
              </w:rPr>
            </w:pPr>
          </w:p>
          <w:p w14:paraId="7AB2F895" w14:textId="77777777" w:rsidR="008C7A2C" w:rsidRPr="00EB3114" w:rsidRDefault="008C7A2C" w:rsidP="008C7A2C">
            <w:pPr>
              <w:tabs>
                <w:tab w:val="left" w:pos="1134"/>
              </w:tabs>
              <w:ind w:firstLine="567"/>
              <w:jc w:val="center"/>
              <w:rPr>
                <w:rFonts w:eastAsia="Verdana"/>
                <w:sz w:val="22"/>
                <w:szCs w:val="22"/>
              </w:rPr>
            </w:pPr>
          </w:p>
          <w:p w14:paraId="3EF761C5" w14:textId="77777777" w:rsidR="008C7A2C" w:rsidRPr="00EB3114" w:rsidRDefault="008C7A2C" w:rsidP="008C7A2C">
            <w:pPr>
              <w:tabs>
                <w:tab w:val="left" w:pos="1134"/>
              </w:tabs>
              <w:ind w:firstLine="567"/>
              <w:jc w:val="center"/>
              <w:rPr>
                <w:rFonts w:eastAsia="Verdana"/>
                <w:sz w:val="22"/>
                <w:szCs w:val="22"/>
              </w:rPr>
            </w:pPr>
          </w:p>
          <w:p w14:paraId="336E8B2C" w14:textId="09D8EBF0" w:rsidR="008C7A2C" w:rsidRPr="00EB3114" w:rsidRDefault="008C7A2C" w:rsidP="008C7A2C">
            <w:pPr>
              <w:tabs>
                <w:tab w:val="left" w:pos="1134"/>
              </w:tabs>
              <w:jc w:val="both"/>
              <w:rPr>
                <w:sz w:val="22"/>
                <w:szCs w:val="22"/>
                <w:lang w:val="ru-RU"/>
              </w:rPr>
            </w:pPr>
            <w:r w:rsidRPr="00EB3114">
              <w:rPr>
                <w:sz w:val="22"/>
                <w:szCs w:val="22"/>
                <w:lang w:val="ru-RU"/>
              </w:rPr>
              <w:t>____________________/</w:t>
            </w:r>
            <w:r w:rsidRPr="00EB3114">
              <w:rPr>
                <w:rFonts w:eastAsia="Verdana"/>
                <w:sz w:val="22"/>
                <w:szCs w:val="22"/>
                <w:lang w:val="ru-RU"/>
              </w:rPr>
              <w:t xml:space="preserve"> </w:t>
            </w:r>
            <w:r w:rsidR="003B1E78" w:rsidRPr="00683208">
              <w:rPr>
                <w:rFonts w:eastAsia="Verdana"/>
                <w:sz w:val="22"/>
                <w:szCs w:val="22"/>
                <w:lang w:val="ru-RU"/>
              </w:rPr>
              <w:t>Смирнов Д.М.</w:t>
            </w:r>
            <w:r w:rsidRPr="00EB3114">
              <w:rPr>
                <w:sz w:val="22"/>
                <w:szCs w:val="22"/>
                <w:lang w:val="ru-RU"/>
              </w:rPr>
              <w:t xml:space="preserve"> /</w:t>
            </w:r>
          </w:p>
          <w:p w14:paraId="32DDF133" w14:textId="77777777" w:rsidR="008C7A2C" w:rsidRPr="00EB3114" w:rsidRDefault="008C7A2C" w:rsidP="008C7A2C">
            <w:pPr>
              <w:tabs>
                <w:tab w:val="left" w:pos="1134"/>
              </w:tabs>
              <w:ind w:firstLine="567"/>
              <w:jc w:val="both"/>
              <w:rPr>
                <w:sz w:val="22"/>
                <w:szCs w:val="22"/>
                <w:lang w:val="ru-RU"/>
              </w:rPr>
            </w:pPr>
            <w:r w:rsidRPr="00EB3114">
              <w:rPr>
                <w:sz w:val="22"/>
                <w:szCs w:val="22"/>
                <w:lang w:val="ru-RU"/>
              </w:rPr>
              <w:t xml:space="preserve">М.П.       </w:t>
            </w:r>
          </w:p>
        </w:tc>
        <w:tc>
          <w:tcPr>
            <w:tcW w:w="5018" w:type="dxa"/>
          </w:tcPr>
          <w:p w14:paraId="077AFFAE" w14:textId="77777777" w:rsidR="008C7A2C" w:rsidRPr="00EB3114" w:rsidRDefault="008C7A2C" w:rsidP="008C7A2C">
            <w:pPr>
              <w:tabs>
                <w:tab w:val="left" w:pos="1134"/>
              </w:tabs>
              <w:ind w:firstLine="567"/>
              <w:jc w:val="both"/>
              <w:rPr>
                <w:sz w:val="22"/>
                <w:szCs w:val="22"/>
                <w:lang w:val="ru-RU"/>
              </w:rPr>
            </w:pPr>
          </w:p>
          <w:p w14:paraId="14AF7B00" w14:textId="77777777" w:rsidR="008C7A2C" w:rsidRPr="00EB3114" w:rsidRDefault="008C7A2C" w:rsidP="008C7A2C">
            <w:pPr>
              <w:tabs>
                <w:tab w:val="left" w:pos="1134"/>
              </w:tabs>
              <w:ind w:firstLine="567"/>
              <w:jc w:val="center"/>
              <w:rPr>
                <w:rFonts w:eastAsia="Verdana"/>
                <w:sz w:val="22"/>
                <w:szCs w:val="22"/>
                <w:lang w:val="ru-RU"/>
              </w:rPr>
            </w:pPr>
          </w:p>
          <w:p w14:paraId="2B0E58BD" w14:textId="77777777" w:rsidR="008C7A2C" w:rsidRPr="00EB3114" w:rsidRDefault="008C7A2C" w:rsidP="008C7A2C">
            <w:pPr>
              <w:tabs>
                <w:tab w:val="left" w:pos="1134"/>
              </w:tabs>
              <w:ind w:firstLine="567"/>
              <w:jc w:val="center"/>
              <w:rPr>
                <w:rFonts w:eastAsia="Verdana"/>
                <w:sz w:val="22"/>
                <w:szCs w:val="22"/>
                <w:lang w:val="ru-RU"/>
              </w:rPr>
            </w:pPr>
          </w:p>
          <w:p w14:paraId="606F04CE" w14:textId="77777777" w:rsidR="00CC31C4" w:rsidRDefault="00CC31C4" w:rsidP="008C7A2C">
            <w:pPr>
              <w:tabs>
                <w:tab w:val="left" w:pos="1134"/>
              </w:tabs>
              <w:ind w:firstLine="567"/>
              <w:jc w:val="both"/>
              <w:rPr>
                <w:sz w:val="22"/>
                <w:szCs w:val="22"/>
                <w:lang w:val="ru-RU"/>
              </w:rPr>
            </w:pPr>
          </w:p>
          <w:p w14:paraId="1E182AE1" w14:textId="478DA2B7" w:rsidR="00CC31C4" w:rsidRDefault="00CC31C4" w:rsidP="008C7A2C">
            <w:pPr>
              <w:tabs>
                <w:tab w:val="left" w:pos="1134"/>
              </w:tabs>
              <w:ind w:firstLine="567"/>
              <w:jc w:val="both"/>
              <w:rPr>
                <w:sz w:val="22"/>
                <w:szCs w:val="22"/>
                <w:lang w:val="ru-RU"/>
              </w:rPr>
            </w:pPr>
            <w:r w:rsidRPr="00EB3114">
              <w:rPr>
                <w:sz w:val="22"/>
                <w:szCs w:val="22"/>
                <w:lang w:val="ru-RU"/>
              </w:rPr>
              <w:t>____________________/</w:t>
            </w:r>
            <w:r w:rsidRPr="00EB3114">
              <w:rPr>
                <w:rFonts w:eastAsia="Verdana"/>
                <w:sz w:val="22"/>
                <w:szCs w:val="22"/>
                <w:lang w:val="ru-RU"/>
              </w:rPr>
              <w:t xml:space="preserve"> </w:t>
            </w:r>
            <w:r w:rsidR="002E3B3C">
              <w:rPr>
                <w:rFonts w:eastAsia="Verdana"/>
                <w:sz w:val="22"/>
                <w:szCs w:val="22"/>
                <w:lang w:val="ru-RU"/>
              </w:rPr>
              <w:t>_____________</w:t>
            </w:r>
            <w:r w:rsidRPr="00EB3114">
              <w:rPr>
                <w:sz w:val="22"/>
                <w:szCs w:val="22"/>
                <w:lang w:val="ru-RU"/>
              </w:rPr>
              <w:t xml:space="preserve"> /</w:t>
            </w:r>
          </w:p>
          <w:p w14:paraId="2031BDA0" w14:textId="77777777" w:rsidR="008C7A2C" w:rsidRPr="00EB3114" w:rsidRDefault="008C7A2C" w:rsidP="008C7A2C">
            <w:pPr>
              <w:tabs>
                <w:tab w:val="left" w:pos="1134"/>
              </w:tabs>
              <w:ind w:firstLine="567"/>
              <w:jc w:val="both"/>
              <w:rPr>
                <w:sz w:val="22"/>
                <w:szCs w:val="22"/>
                <w:lang w:val="ru-RU"/>
              </w:rPr>
            </w:pPr>
            <w:r w:rsidRPr="00EB3114">
              <w:rPr>
                <w:sz w:val="22"/>
                <w:szCs w:val="22"/>
                <w:lang w:val="ru-RU"/>
              </w:rPr>
              <w:t xml:space="preserve">М.П.       </w:t>
            </w:r>
          </w:p>
        </w:tc>
      </w:tr>
    </w:tbl>
    <w:p w14:paraId="6EFCBE1C" w14:textId="77777777" w:rsidR="00F97D30" w:rsidRPr="00EB3114" w:rsidRDefault="00F97D30" w:rsidP="00755C31">
      <w:pPr>
        <w:tabs>
          <w:tab w:val="left" w:pos="1134"/>
        </w:tabs>
        <w:ind w:firstLine="567"/>
        <w:jc w:val="both"/>
        <w:rPr>
          <w:sz w:val="22"/>
          <w:szCs w:val="22"/>
          <w:lang w:val="ru-RU"/>
        </w:rPr>
      </w:pPr>
    </w:p>
    <w:p w14:paraId="71163214" w14:textId="77777777" w:rsidR="000F3151" w:rsidRPr="00EB3114" w:rsidRDefault="000F3151" w:rsidP="00755C31">
      <w:pPr>
        <w:suppressAutoHyphens w:val="0"/>
        <w:ind w:firstLine="567"/>
        <w:rPr>
          <w:sz w:val="22"/>
          <w:szCs w:val="22"/>
          <w:lang w:val="ru-RU"/>
        </w:rPr>
      </w:pPr>
      <w:r w:rsidRPr="00EB3114">
        <w:rPr>
          <w:sz w:val="22"/>
          <w:szCs w:val="22"/>
          <w:lang w:val="ru-RU"/>
        </w:rPr>
        <w:br w:type="page"/>
      </w:r>
    </w:p>
    <w:p w14:paraId="7B8C177B" w14:textId="77777777" w:rsidR="000F3151" w:rsidRPr="00EB3114" w:rsidRDefault="000F3151" w:rsidP="00755C31">
      <w:pPr>
        <w:suppressAutoHyphens w:val="0"/>
        <w:ind w:firstLine="567"/>
        <w:jc w:val="right"/>
        <w:rPr>
          <w:sz w:val="22"/>
          <w:szCs w:val="22"/>
          <w:lang w:val="ru-RU" w:eastAsia="en-US"/>
        </w:rPr>
      </w:pPr>
      <w:r w:rsidRPr="00EB3114">
        <w:rPr>
          <w:sz w:val="22"/>
          <w:szCs w:val="22"/>
          <w:lang w:val="ru-RU" w:eastAsia="en-US"/>
        </w:rPr>
        <w:lastRenderedPageBreak/>
        <w:t xml:space="preserve">Приложение №1 </w:t>
      </w:r>
    </w:p>
    <w:p w14:paraId="486DD161" w14:textId="7AEFAD16" w:rsidR="000F3151" w:rsidRPr="00EE5BC1" w:rsidRDefault="000F3151" w:rsidP="00755C31">
      <w:pPr>
        <w:suppressAutoHyphens w:val="0"/>
        <w:ind w:firstLine="567"/>
        <w:jc w:val="right"/>
        <w:rPr>
          <w:sz w:val="22"/>
          <w:szCs w:val="22"/>
          <w:lang w:val="ru-RU" w:eastAsia="en-US"/>
        </w:rPr>
      </w:pPr>
      <w:r w:rsidRPr="00EB3114">
        <w:rPr>
          <w:sz w:val="22"/>
          <w:szCs w:val="22"/>
          <w:lang w:val="ru-RU" w:eastAsia="en-US"/>
        </w:rPr>
        <w:t>к Договору</w:t>
      </w:r>
      <w:r w:rsidR="008316FE" w:rsidRPr="00EB3114">
        <w:rPr>
          <w:sz w:val="22"/>
          <w:szCs w:val="22"/>
          <w:lang w:val="ru-RU" w:eastAsia="en-US"/>
        </w:rPr>
        <w:t xml:space="preserve"> поставки</w:t>
      </w:r>
      <w:r w:rsidRPr="00EB3114">
        <w:rPr>
          <w:sz w:val="22"/>
          <w:szCs w:val="22"/>
          <w:lang w:val="ru-RU" w:eastAsia="en-US"/>
        </w:rPr>
        <w:t xml:space="preserve"> </w:t>
      </w:r>
      <w:r w:rsidR="00E805A8">
        <w:rPr>
          <w:sz w:val="22"/>
          <w:szCs w:val="22"/>
          <w:lang w:val="ru-RU" w:eastAsia="en-US"/>
        </w:rPr>
        <w:t xml:space="preserve">№ </w:t>
      </w:r>
      <w:r w:rsidR="002E3B3C">
        <w:rPr>
          <w:sz w:val="22"/>
          <w:szCs w:val="22"/>
          <w:lang w:val="ru-RU" w:eastAsia="en-US"/>
        </w:rPr>
        <w:t>________</w:t>
      </w:r>
    </w:p>
    <w:p w14:paraId="38064E48" w14:textId="77777777" w:rsidR="000F3151" w:rsidRPr="00EB3114" w:rsidRDefault="000F3151" w:rsidP="00755C31">
      <w:pPr>
        <w:suppressAutoHyphens w:val="0"/>
        <w:ind w:firstLine="567"/>
        <w:jc w:val="right"/>
        <w:rPr>
          <w:sz w:val="22"/>
          <w:szCs w:val="22"/>
          <w:lang w:val="ru-RU" w:eastAsia="en-US"/>
        </w:rPr>
      </w:pPr>
      <w:r w:rsidRPr="00EB3114">
        <w:rPr>
          <w:sz w:val="22"/>
          <w:szCs w:val="22"/>
          <w:lang w:val="ru-RU" w:eastAsia="en-US"/>
        </w:rPr>
        <w:t>от «__</w:t>
      </w:r>
      <w:proofErr w:type="gramStart"/>
      <w:r w:rsidRPr="00EB3114">
        <w:rPr>
          <w:sz w:val="22"/>
          <w:szCs w:val="22"/>
          <w:lang w:val="ru-RU" w:eastAsia="en-US"/>
        </w:rPr>
        <w:t>_»_</w:t>
      </w:r>
      <w:proofErr w:type="gramEnd"/>
      <w:r w:rsidRPr="00EB3114">
        <w:rPr>
          <w:sz w:val="22"/>
          <w:szCs w:val="22"/>
          <w:lang w:val="ru-RU" w:eastAsia="en-US"/>
        </w:rPr>
        <w:t>_____ 20.. г.</w:t>
      </w:r>
    </w:p>
    <w:p w14:paraId="64F5E40A" w14:textId="77777777" w:rsidR="000F3151" w:rsidRPr="00EB3114" w:rsidRDefault="000601D6" w:rsidP="00755C31">
      <w:pPr>
        <w:suppressAutoHyphens w:val="0"/>
        <w:ind w:firstLine="567"/>
        <w:jc w:val="center"/>
        <w:rPr>
          <w:b/>
          <w:i/>
          <w:sz w:val="22"/>
          <w:szCs w:val="22"/>
          <w:lang w:val="ru-RU" w:eastAsia="en-US"/>
        </w:rPr>
      </w:pPr>
      <w:r w:rsidRPr="00EB3114">
        <w:rPr>
          <w:b/>
          <w:i/>
          <w:sz w:val="22"/>
          <w:szCs w:val="22"/>
          <w:lang w:val="ru-RU" w:eastAsia="en-US"/>
        </w:rPr>
        <w:t>------------------НАЧАЛО ФОРМЫ------------------</w:t>
      </w:r>
    </w:p>
    <w:p w14:paraId="483A4333" w14:textId="77777777" w:rsidR="00DB2199" w:rsidRPr="00EB3114" w:rsidRDefault="00DB2199" w:rsidP="00D768EC">
      <w:pPr>
        <w:suppressAutoHyphens w:val="0"/>
        <w:jc w:val="center"/>
        <w:rPr>
          <w:sz w:val="22"/>
          <w:szCs w:val="22"/>
          <w:lang w:val="ru-RU" w:eastAsia="en-US"/>
        </w:rPr>
      </w:pPr>
    </w:p>
    <w:p w14:paraId="7E30E71F" w14:textId="77777777" w:rsidR="00D768EC" w:rsidRPr="00EB3114" w:rsidRDefault="00D768EC" w:rsidP="00D768EC">
      <w:pPr>
        <w:suppressAutoHyphens w:val="0"/>
        <w:jc w:val="center"/>
        <w:rPr>
          <w:sz w:val="22"/>
          <w:szCs w:val="22"/>
          <w:lang w:val="ru-RU" w:eastAsia="en-US"/>
        </w:rPr>
      </w:pPr>
      <w:r w:rsidRPr="00EB3114">
        <w:rPr>
          <w:sz w:val="22"/>
          <w:szCs w:val="22"/>
          <w:lang w:val="ru-RU" w:eastAsia="en-US"/>
        </w:rPr>
        <w:t xml:space="preserve">СПЕЦИФИКАЦИЯ </w:t>
      </w:r>
      <w:r w:rsidR="009B00E7" w:rsidRPr="00EB3114">
        <w:rPr>
          <w:sz w:val="22"/>
          <w:szCs w:val="22"/>
          <w:lang w:val="ru-RU" w:eastAsia="en-US"/>
        </w:rPr>
        <w:t>№ ____</w:t>
      </w:r>
    </w:p>
    <w:p w14:paraId="351F8A2C" w14:textId="77777777" w:rsidR="00D768EC" w:rsidRPr="00EB3114" w:rsidRDefault="00D768EC" w:rsidP="00D768EC">
      <w:pPr>
        <w:suppressAutoHyphens w:val="0"/>
        <w:rPr>
          <w:b/>
          <w:sz w:val="22"/>
          <w:szCs w:val="22"/>
          <w:lang w:val="ru-RU" w:eastAsia="en-US"/>
        </w:rPr>
      </w:pPr>
    </w:p>
    <w:p w14:paraId="160481D8" w14:textId="77777777" w:rsidR="00D768EC" w:rsidRPr="00EB3114" w:rsidRDefault="00A408D1" w:rsidP="00A408D1">
      <w:pPr>
        <w:tabs>
          <w:tab w:val="left" w:pos="1134"/>
        </w:tabs>
        <w:suppressAutoHyphens w:val="0"/>
        <w:jc w:val="both"/>
        <w:rPr>
          <w:sz w:val="22"/>
          <w:szCs w:val="22"/>
          <w:lang w:val="ru-RU" w:eastAsia="en-US"/>
        </w:rPr>
      </w:pPr>
      <w:r w:rsidRPr="00EB3114">
        <w:rPr>
          <w:sz w:val="22"/>
          <w:szCs w:val="22"/>
          <w:lang w:val="ru-RU" w:eastAsia="en-US"/>
        </w:rPr>
        <w:t>г. _____________</w:t>
      </w:r>
      <w:r w:rsidRPr="00EB3114">
        <w:rPr>
          <w:sz w:val="22"/>
          <w:szCs w:val="22"/>
          <w:lang w:val="ru-RU" w:eastAsia="en-US"/>
        </w:rPr>
        <w:tab/>
      </w:r>
      <w:r w:rsidRPr="00EB3114">
        <w:rPr>
          <w:sz w:val="22"/>
          <w:szCs w:val="22"/>
          <w:lang w:val="ru-RU" w:eastAsia="en-US"/>
        </w:rPr>
        <w:tab/>
      </w:r>
      <w:r w:rsidRPr="00EB3114">
        <w:rPr>
          <w:sz w:val="22"/>
          <w:szCs w:val="22"/>
          <w:lang w:val="ru-RU" w:eastAsia="en-US"/>
        </w:rPr>
        <w:tab/>
      </w:r>
      <w:r w:rsidRPr="00EB3114">
        <w:rPr>
          <w:sz w:val="22"/>
          <w:szCs w:val="22"/>
          <w:lang w:val="ru-RU" w:eastAsia="en-US"/>
        </w:rPr>
        <w:tab/>
      </w:r>
      <w:r w:rsidRPr="00EB3114">
        <w:rPr>
          <w:sz w:val="22"/>
          <w:szCs w:val="22"/>
          <w:lang w:val="ru-RU" w:eastAsia="en-US"/>
        </w:rPr>
        <w:tab/>
      </w:r>
      <w:r w:rsidRPr="00EB3114">
        <w:rPr>
          <w:sz w:val="22"/>
          <w:szCs w:val="22"/>
          <w:lang w:val="ru-RU" w:eastAsia="en-US"/>
        </w:rPr>
        <w:tab/>
      </w:r>
      <w:r w:rsidRPr="00EB3114">
        <w:rPr>
          <w:sz w:val="22"/>
          <w:szCs w:val="22"/>
          <w:lang w:val="ru-RU" w:eastAsia="en-US"/>
        </w:rPr>
        <w:tab/>
        <w:t xml:space="preserve">         </w:t>
      </w:r>
      <w:proofErr w:type="gramStart"/>
      <w:r w:rsidRPr="00EB3114">
        <w:rPr>
          <w:sz w:val="22"/>
          <w:szCs w:val="22"/>
          <w:lang w:val="ru-RU" w:eastAsia="en-US"/>
        </w:rPr>
        <w:t xml:space="preserve">   «</w:t>
      </w:r>
      <w:proofErr w:type="gramEnd"/>
      <w:r w:rsidRPr="00EB3114">
        <w:rPr>
          <w:sz w:val="22"/>
          <w:szCs w:val="22"/>
          <w:lang w:val="ru-RU" w:eastAsia="en-US"/>
        </w:rPr>
        <w:t>________» __________ 20__г.</w:t>
      </w:r>
    </w:p>
    <w:p w14:paraId="45F5F65D" w14:textId="77777777" w:rsidR="00CA3B5F" w:rsidRPr="00EB3114" w:rsidRDefault="00CA3B5F" w:rsidP="00755C31">
      <w:pPr>
        <w:suppressAutoHyphens w:val="0"/>
        <w:spacing w:line="240" w:lineRule="atLeast"/>
        <w:ind w:firstLine="567"/>
        <w:jc w:val="both"/>
        <w:rPr>
          <w:sz w:val="22"/>
          <w:szCs w:val="22"/>
          <w:lang w:val="ru-RU" w:eastAsia="en-US"/>
        </w:rPr>
      </w:pPr>
    </w:p>
    <w:tbl>
      <w:tblPr>
        <w:tblW w:w="10490" w:type="dxa"/>
        <w:tblInd w:w="-10" w:type="dxa"/>
        <w:tblLayout w:type="fixed"/>
        <w:tblLook w:val="04A0" w:firstRow="1" w:lastRow="0" w:firstColumn="1" w:lastColumn="0" w:noHBand="0" w:noVBand="1"/>
      </w:tblPr>
      <w:tblGrid>
        <w:gridCol w:w="432"/>
        <w:gridCol w:w="805"/>
        <w:gridCol w:w="1450"/>
        <w:gridCol w:w="664"/>
        <w:gridCol w:w="831"/>
        <w:gridCol w:w="994"/>
        <w:gridCol w:w="872"/>
        <w:gridCol w:w="954"/>
        <w:gridCol w:w="1506"/>
        <w:gridCol w:w="423"/>
        <w:gridCol w:w="636"/>
        <w:gridCol w:w="7"/>
        <w:gridCol w:w="916"/>
      </w:tblGrid>
      <w:tr w:rsidR="00960664" w:rsidRPr="00EB3114" w14:paraId="01F22DDC" w14:textId="77777777" w:rsidTr="00960664">
        <w:trPr>
          <w:trHeight w:val="1110"/>
        </w:trPr>
        <w:tc>
          <w:tcPr>
            <w:tcW w:w="4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F91EC9" w14:textId="77777777" w:rsidR="00960664" w:rsidRPr="00EB3114" w:rsidRDefault="00960664" w:rsidP="00960664">
            <w:pPr>
              <w:suppressAutoHyphens w:val="0"/>
              <w:jc w:val="center"/>
              <w:rPr>
                <w:color w:val="000000"/>
                <w:sz w:val="16"/>
                <w:szCs w:val="16"/>
                <w:lang w:val="ru-RU" w:eastAsia="ru-RU"/>
              </w:rPr>
            </w:pPr>
            <w:bookmarkStart w:id="3" w:name="RANGE!C4"/>
            <w:r w:rsidRPr="00EB3114">
              <w:rPr>
                <w:color w:val="000000"/>
                <w:sz w:val="16"/>
                <w:szCs w:val="16"/>
                <w:lang w:val="ru-RU" w:eastAsia="ru-RU"/>
              </w:rPr>
              <w:t>№ п/п</w:t>
            </w:r>
            <w:bookmarkEnd w:id="3"/>
          </w:p>
        </w:tc>
        <w:tc>
          <w:tcPr>
            <w:tcW w:w="8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1EC60E"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Артикул</w:t>
            </w:r>
          </w:p>
        </w:tc>
        <w:tc>
          <w:tcPr>
            <w:tcW w:w="1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A0FA66"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Наименование</w:t>
            </w:r>
          </w:p>
        </w:tc>
        <w:tc>
          <w:tcPr>
            <w:tcW w:w="6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B309E0"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Кол-во</w:t>
            </w:r>
          </w:p>
        </w:tc>
        <w:tc>
          <w:tcPr>
            <w:tcW w:w="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8EA2A8"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Цена за единицу, руб. без НДС</w:t>
            </w:r>
          </w:p>
        </w:tc>
        <w:tc>
          <w:tcPr>
            <w:tcW w:w="9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02B70F"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Стоимость, руб. без НДС</w:t>
            </w:r>
          </w:p>
        </w:tc>
        <w:tc>
          <w:tcPr>
            <w:tcW w:w="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35A4D9" w14:textId="29D8BCD1" w:rsidR="00960664" w:rsidRPr="00EB3114" w:rsidRDefault="00960664" w:rsidP="00B566B8">
            <w:pPr>
              <w:suppressAutoHyphens w:val="0"/>
              <w:jc w:val="center"/>
              <w:rPr>
                <w:color w:val="000000"/>
                <w:sz w:val="16"/>
                <w:szCs w:val="16"/>
                <w:lang w:val="ru-RU" w:eastAsia="ru-RU"/>
              </w:rPr>
            </w:pPr>
            <w:r w:rsidRPr="00EB3114">
              <w:rPr>
                <w:color w:val="000000"/>
                <w:sz w:val="16"/>
                <w:szCs w:val="16"/>
                <w:lang w:val="ru-RU" w:eastAsia="ru-RU"/>
              </w:rPr>
              <w:t>Цена за ед. Товара руб. с НДС</w:t>
            </w:r>
          </w:p>
        </w:tc>
        <w:tc>
          <w:tcPr>
            <w:tcW w:w="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01EFF9" w14:textId="4F04F95F" w:rsidR="00960664" w:rsidRPr="00EB3114" w:rsidRDefault="00960664" w:rsidP="00B566B8">
            <w:pPr>
              <w:suppressAutoHyphens w:val="0"/>
              <w:jc w:val="center"/>
              <w:rPr>
                <w:color w:val="000000"/>
                <w:sz w:val="16"/>
                <w:szCs w:val="16"/>
                <w:lang w:val="ru-RU" w:eastAsia="ru-RU"/>
              </w:rPr>
            </w:pPr>
            <w:r w:rsidRPr="00EB3114">
              <w:rPr>
                <w:color w:val="000000"/>
                <w:sz w:val="16"/>
                <w:szCs w:val="16"/>
                <w:lang w:val="ru-RU" w:eastAsia="ru-RU"/>
              </w:rPr>
              <w:t>Стоимость Товара руб. с НДС</w:t>
            </w:r>
          </w:p>
        </w:tc>
        <w:tc>
          <w:tcPr>
            <w:tcW w:w="3488" w:type="dxa"/>
            <w:gridSpan w:val="5"/>
            <w:tcBorders>
              <w:top w:val="single" w:sz="8" w:space="0" w:color="auto"/>
              <w:left w:val="nil"/>
              <w:bottom w:val="single" w:sz="8" w:space="0" w:color="auto"/>
              <w:right w:val="single" w:sz="8" w:space="0" w:color="auto"/>
            </w:tcBorders>
            <w:shd w:val="clear" w:color="auto" w:fill="auto"/>
            <w:vAlign w:val="center"/>
            <w:hideMark/>
          </w:tcPr>
          <w:p w14:paraId="5F6006CF"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xml:space="preserve">Реквизиты </w:t>
            </w:r>
            <w:proofErr w:type="spellStart"/>
            <w:r w:rsidRPr="00EB3114">
              <w:rPr>
                <w:color w:val="000000"/>
                <w:sz w:val="16"/>
                <w:szCs w:val="16"/>
                <w:lang w:val="ru-RU" w:eastAsia="ru-RU"/>
              </w:rPr>
              <w:t>прослеживаемости</w:t>
            </w:r>
            <w:proofErr w:type="spellEnd"/>
            <w:r w:rsidRPr="00EB3114">
              <w:rPr>
                <w:color w:val="000000"/>
                <w:sz w:val="16"/>
                <w:szCs w:val="16"/>
                <w:lang w:val="ru-RU" w:eastAsia="ru-RU"/>
              </w:rPr>
              <w:t xml:space="preserve"> Товара</w:t>
            </w:r>
          </w:p>
        </w:tc>
      </w:tr>
      <w:tr w:rsidR="00960664" w:rsidRPr="00A87970" w14:paraId="23F6DD17" w14:textId="77777777" w:rsidTr="00960664">
        <w:trPr>
          <w:trHeight w:val="1980"/>
        </w:trPr>
        <w:tc>
          <w:tcPr>
            <w:tcW w:w="432" w:type="dxa"/>
            <w:vMerge/>
            <w:tcBorders>
              <w:top w:val="single" w:sz="8" w:space="0" w:color="auto"/>
              <w:left w:val="single" w:sz="8" w:space="0" w:color="auto"/>
              <w:bottom w:val="single" w:sz="8" w:space="0" w:color="000000"/>
              <w:right w:val="single" w:sz="8" w:space="0" w:color="auto"/>
            </w:tcBorders>
            <w:vAlign w:val="center"/>
            <w:hideMark/>
          </w:tcPr>
          <w:p w14:paraId="42D611A9" w14:textId="77777777" w:rsidR="00960664" w:rsidRPr="00EB3114" w:rsidRDefault="00960664" w:rsidP="00960664">
            <w:pPr>
              <w:suppressAutoHyphens w:val="0"/>
              <w:rPr>
                <w:color w:val="000000"/>
                <w:sz w:val="16"/>
                <w:szCs w:val="16"/>
                <w:lang w:val="ru-RU" w:eastAsia="ru-RU"/>
              </w:rPr>
            </w:pPr>
          </w:p>
        </w:tc>
        <w:tc>
          <w:tcPr>
            <w:tcW w:w="805" w:type="dxa"/>
            <w:vMerge/>
            <w:tcBorders>
              <w:top w:val="single" w:sz="8" w:space="0" w:color="auto"/>
              <w:left w:val="single" w:sz="8" w:space="0" w:color="auto"/>
              <w:bottom w:val="single" w:sz="8" w:space="0" w:color="000000"/>
              <w:right w:val="single" w:sz="8" w:space="0" w:color="auto"/>
            </w:tcBorders>
            <w:vAlign w:val="center"/>
            <w:hideMark/>
          </w:tcPr>
          <w:p w14:paraId="297057D7" w14:textId="77777777" w:rsidR="00960664" w:rsidRPr="00EB3114" w:rsidRDefault="00960664" w:rsidP="00960664">
            <w:pPr>
              <w:suppressAutoHyphens w:val="0"/>
              <w:rPr>
                <w:color w:val="000000"/>
                <w:sz w:val="16"/>
                <w:szCs w:val="16"/>
                <w:lang w:val="ru-RU" w:eastAsia="ru-RU"/>
              </w:rPr>
            </w:pPr>
          </w:p>
        </w:tc>
        <w:tc>
          <w:tcPr>
            <w:tcW w:w="1450" w:type="dxa"/>
            <w:vMerge/>
            <w:tcBorders>
              <w:top w:val="single" w:sz="8" w:space="0" w:color="auto"/>
              <w:left w:val="single" w:sz="8" w:space="0" w:color="auto"/>
              <w:bottom w:val="single" w:sz="8" w:space="0" w:color="000000"/>
              <w:right w:val="single" w:sz="8" w:space="0" w:color="auto"/>
            </w:tcBorders>
            <w:vAlign w:val="center"/>
            <w:hideMark/>
          </w:tcPr>
          <w:p w14:paraId="55E69C9C" w14:textId="77777777" w:rsidR="00960664" w:rsidRPr="00EB3114" w:rsidRDefault="00960664" w:rsidP="00960664">
            <w:pPr>
              <w:suppressAutoHyphens w:val="0"/>
              <w:rPr>
                <w:color w:val="000000"/>
                <w:sz w:val="16"/>
                <w:szCs w:val="16"/>
                <w:lang w:val="ru-RU" w:eastAsia="ru-RU"/>
              </w:rPr>
            </w:pPr>
          </w:p>
        </w:tc>
        <w:tc>
          <w:tcPr>
            <w:tcW w:w="664" w:type="dxa"/>
            <w:vMerge/>
            <w:tcBorders>
              <w:top w:val="single" w:sz="8" w:space="0" w:color="auto"/>
              <w:left w:val="single" w:sz="8" w:space="0" w:color="auto"/>
              <w:bottom w:val="single" w:sz="8" w:space="0" w:color="000000"/>
              <w:right w:val="single" w:sz="8" w:space="0" w:color="auto"/>
            </w:tcBorders>
            <w:vAlign w:val="center"/>
            <w:hideMark/>
          </w:tcPr>
          <w:p w14:paraId="0B12EDC8" w14:textId="77777777" w:rsidR="00960664" w:rsidRPr="00EB3114" w:rsidRDefault="00960664" w:rsidP="00960664">
            <w:pPr>
              <w:suppressAutoHyphens w:val="0"/>
              <w:rPr>
                <w:color w:val="000000"/>
                <w:sz w:val="16"/>
                <w:szCs w:val="16"/>
                <w:lang w:val="ru-RU" w:eastAsia="ru-R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14:paraId="7038D4B7" w14:textId="77777777" w:rsidR="00960664" w:rsidRPr="00EB3114" w:rsidRDefault="00960664" w:rsidP="00960664">
            <w:pPr>
              <w:suppressAutoHyphens w:val="0"/>
              <w:rPr>
                <w:color w:val="000000"/>
                <w:sz w:val="16"/>
                <w:szCs w:val="16"/>
                <w:lang w:val="ru-RU" w:eastAsia="ru-RU"/>
              </w:rPr>
            </w:pPr>
          </w:p>
        </w:tc>
        <w:tc>
          <w:tcPr>
            <w:tcW w:w="994" w:type="dxa"/>
            <w:vMerge/>
            <w:tcBorders>
              <w:top w:val="single" w:sz="8" w:space="0" w:color="auto"/>
              <w:left w:val="single" w:sz="8" w:space="0" w:color="auto"/>
              <w:bottom w:val="single" w:sz="8" w:space="0" w:color="000000"/>
              <w:right w:val="single" w:sz="8" w:space="0" w:color="auto"/>
            </w:tcBorders>
            <w:vAlign w:val="center"/>
            <w:hideMark/>
          </w:tcPr>
          <w:p w14:paraId="4F45601F" w14:textId="77777777" w:rsidR="00960664" w:rsidRPr="00EB3114" w:rsidRDefault="00960664" w:rsidP="00960664">
            <w:pPr>
              <w:suppressAutoHyphens w:val="0"/>
              <w:rPr>
                <w:color w:val="000000"/>
                <w:sz w:val="16"/>
                <w:szCs w:val="16"/>
                <w:lang w:val="ru-RU" w:eastAsia="ru-RU"/>
              </w:rPr>
            </w:pPr>
          </w:p>
        </w:tc>
        <w:tc>
          <w:tcPr>
            <w:tcW w:w="872" w:type="dxa"/>
            <w:vMerge/>
            <w:tcBorders>
              <w:top w:val="single" w:sz="8" w:space="0" w:color="auto"/>
              <w:left w:val="single" w:sz="8" w:space="0" w:color="auto"/>
              <w:bottom w:val="single" w:sz="8" w:space="0" w:color="000000"/>
              <w:right w:val="single" w:sz="8" w:space="0" w:color="auto"/>
            </w:tcBorders>
            <w:vAlign w:val="center"/>
            <w:hideMark/>
          </w:tcPr>
          <w:p w14:paraId="338577FA" w14:textId="77777777" w:rsidR="00960664" w:rsidRPr="00EB3114" w:rsidRDefault="00960664" w:rsidP="00960664">
            <w:pPr>
              <w:suppressAutoHyphens w:val="0"/>
              <w:rPr>
                <w:color w:val="000000"/>
                <w:sz w:val="16"/>
                <w:szCs w:val="16"/>
                <w:lang w:val="ru-RU" w:eastAsia="ru-RU"/>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14:paraId="22588F2F" w14:textId="77777777" w:rsidR="00960664" w:rsidRPr="00EB3114" w:rsidRDefault="00960664" w:rsidP="00960664">
            <w:pPr>
              <w:suppressAutoHyphens w:val="0"/>
              <w:rPr>
                <w:color w:val="000000"/>
                <w:sz w:val="16"/>
                <w:szCs w:val="16"/>
                <w:lang w:val="ru-RU" w:eastAsia="ru-RU"/>
              </w:rPr>
            </w:pPr>
          </w:p>
        </w:tc>
        <w:tc>
          <w:tcPr>
            <w:tcW w:w="1506" w:type="dxa"/>
            <w:tcBorders>
              <w:top w:val="nil"/>
              <w:left w:val="nil"/>
              <w:bottom w:val="single" w:sz="8" w:space="0" w:color="auto"/>
              <w:right w:val="single" w:sz="8" w:space="0" w:color="auto"/>
            </w:tcBorders>
            <w:shd w:val="clear" w:color="auto" w:fill="auto"/>
            <w:vAlign w:val="center"/>
            <w:hideMark/>
          </w:tcPr>
          <w:p w14:paraId="3A79BDFD"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xml:space="preserve">Регистрационный номер партии </w:t>
            </w:r>
            <w:r w:rsidR="00A91985" w:rsidRPr="00EB3114">
              <w:rPr>
                <w:color w:val="000000"/>
                <w:sz w:val="16"/>
                <w:szCs w:val="16"/>
                <w:lang w:val="ru-RU" w:eastAsia="ru-RU"/>
              </w:rPr>
              <w:t>Т</w:t>
            </w:r>
            <w:r w:rsidRPr="00EB3114">
              <w:rPr>
                <w:color w:val="000000"/>
                <w:sz w:val="16"/>
                <w:szCs w:val="16"/>
                <w:lang w:val="ru-RU" w:eastAsia="ru-RU"/>
              </w:rPr>
              <w:t xml:space="preserve">овара, подлежащего </w:t>
            </w:r>
            <w:proofErr w:type="spellStart"/>
            <w:r w:rsidRPr="00EB3114">
              <w:rPr>
                <w:color w:val="000000"/>
                <w:sz w:val="16"/>
                <w:szCs w:val="16"/>
                <w:lang w:val="ru-RU" w:eastAsia="ru-RU"/>
              </w:rPr>
              <w:t>прослеживаемости</w:t>
            </w:r>
            <w:proofErr w:type="spellEnd"/>
          </w:p>
        </w:tc>
        <w:tc>
          <w:tcPr>
            <w:tcW w:w="1066" w:type="dxa"/>
            <w:gridSpan w:val="3"/>
            <w:tcBorders>
              <w:top w:val="single" w:sz="8" w:space="0" w:color="auto"/>
              <w:left w:val="nil"/>
              <w:bottom w:val="single" w:sz="8" w:space="0" w:color="auto"/>
              <w:right w:val="single" w:sz="8" w:space="0" w:color="auto"/>
            </w:tcBorders>
            <w:shd w:val="clear" w:color="auto" w:fill="auto"/>
            <w:vAlign w:val="center"/>
            <w:hideMark/>
          </w:tcPr>
          <w:p w14:paraId="6B7A6A6D"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xml:space="preserve">Количественная единица измерения </w:t>
            </w:r>
            <w:r w:rsidR="00A91985" w:rsidRPr="00EB3114">
              <w:rPr>
                <w:color w:val="000000"/>
                <w:sz w:val="16"/>
                <w:szCs w:val="16"/>
                <w:lang w:val="ru-RU" w:eastAsia="ru-RU"/>
              </w:rPr>
              <w:t>Т</w:t>
            </w:r>
            <w:r w:rsidRPr="00EB3114">
              <w:rPr>
                <w:color w:val="000000"/>
                <w:sz w:val="16"/>
                <w:szCs w:val="16"/>
                <w:lang w:val="ru-RU" w:eastAsia="ru-RU"/>
              </w:rPr>
              <w:t xml:space="preserve">овара, используемая в целях осуществления </w:t>
            </w:r>
            <w:proofErr w:type="spellStart"/>
            <w:r w:rsidRPr="00EB3114">
              <w:rPr>
                <w:color w:val="000000"/>
                <w:sz w:val="16"/>
                <w:szCs w:val="16"/>
                <w:lang w:val="ru-RU" w:eastAsia="ru-RU"/>
              </w:rPr>
              <w:t>прослеживаемости</w:t>
            </w:r>
            <w:proofErr w:type="spellEnd"/>
          </w:p>
        </w:tc>
        <w:tc>
          <w:tcPr>
            <w:tcW w:w="916" w:type="dxa"/>
            <w:tcBorders>
              <w:top w:val="nil"/>
              <w:left w:val="nil"/>
              <w:bottom w:val="single" w:sz="8" w:space="0" w:color="auto"/>
              <w:right w:val="single" w:sz="8" w:space="0" w:color="auto"/>
            </w:tcBorders>
            <w:shd w:val="clear" w:color="auto" w:fill="auto"/>
            <w:vAlign w:val="center"/>
            <w:hideMark/>
          </w:tcPr>
          <w:p w14:paraId="5251B76E"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xml:space="preserve">Количество </w:t>
            </w:r>
            <w:r w:rsidR="00A91985" w:rsidRPr="00EB3114">
              <w:rPr>
                <w:color w:val="000000"/>
                <w:sz w:val="16"/>
                <w:szCs w:val="16"/>
                <w:lang w:val="ru-RU" w:eastAsia="ru-RU"/>
              </w:rPr>
              <w:t>Т</w:t>
            </w:r>
            <w:r w:rsidRPr="00EB3114">
              <w:rPr>
                <w:color w:val="000000"/>
                <w:sz w:val="16"/>
                <w:szCs w:val="16"/>
                <w:lang w:val="ru-RU" w:eastAsia="ru-RU"/>
              </w:rPr>
              <w:t xml:space="preserve">овара, подлежащего </w:t>
            </w:r>
            <w:proofErr w:type="spellStart"/>
            <w:r w:rsidRPr="00EB3114">
              <w:rPr>
                <w:color w:val="000000"/>
                <w:sz w:val="16"/>
                <w:szCs w:val="16"/>
                <w:lang w:val="ru-RU" w:eastAsia="ru-RU"/>
              </w:rPr>
              <w:t>прослеживаемости</w:t>
            </w:r>
            <w:proofErr w:type="spellEnd"/>
            <w:r w:rsidRPr="00EB3114">
              <w:rPr>
                <w:color w:val="000000"/>
                <w:sz w:val="16"/>
                <w:szCs w:val="16"/>
                <w:lang w:val="ru-RU" w:eastAsia="ru-RU"/>
              </w:rPr>
              <w:t xml:space="preserve">, в количественной единице измерения </w:t>
            </w:r>
            <w:r w:rsidR="00A91985" w:rsidRPr="00EB3114">
              <w:rPr>
                <w:color w:val="000000"/>
                <w:sz w:val="16"/>
                <w:szCs w:val="16"/>
                <w:lang w:val="ru-RU" w:eastAsia="ru-RU"/>
              </w:rPr>
              <w:t>Т</w:t>
            </w:r>
            <w:r w:rsidRPr="00EB3114">
              <w:rPr>
                <w:color w:val="000000"/>
                <w:sz w:val="16"/>
                <w:szCs w:val="16"/>
                <w:lang w:val="ru-RU" w:eastAsia="ru-RU"/>
              </w:rPr>
              <w:t xml:space="preserve">овара, используемой в целях осуществления </w:t>
            </w:r>
            <w:proofErr w:type="spellStart"/>
            <w:r w:rsidRPr="00EB3114">
              <w:rPr>
                <w:color w:val="000000"/>
                <w:sz w:val="16"/>
                <w:szCs w:val="16"/>
                <w:lang w:val="ru-RU" w:eastAsia="ru-RU"/>
              </w:rPr>
              <w:t>прослеживаемости</w:t>
            </w:r>
            <w:proofErr w:type="spellEnd"/>
          </w:p>
        </w:tc>
      </w:tr>
      <w:tr w:rsidR="00960664" w:rsidRPr="00EB3114" w14:paraId="41FE0418" w14:textId="77777777" w:rsidTr="00960664">
        <w:trPr>
          <w:trHeight w:val="690"/>
        </w:trPr>
        <w:tc>
          <w:tcPr>
            <w:tcW w:w="432" w:type="dxa"/>
            <w:vMerge/>
            <w:tcBorders>
              <w:top w:val="single" w:sz="8" w:space="0" w:color="auto"/>
              <w:left w:val="single" w:sz="8" w:space="0" w:color="auto"/>
              <w:bottom w:val="single" w:sz="8" w:space="0" w:color="000000"/>
              <w:right w:val="single" w:sz="8" w:space="0" w:color="auto"/>
            </w:tcBorders>
            <w:vAlign w:val="center"/>
            <w:hideMark/>
          </w:tcPr>
          <w:p w14:paraId="508C84EF" w14:textId="77777777" w:rsidR="00960664" w:rsidRPr="00EB3114" w:rsidRDefault="00960664" w:rsidP="00960664">
            <w:pPr>
              <w:suppressAutoHyphens w:val="0"/>
              <w:rPr>
                <w:color w:val="000000"/>
                <w:sz w:val="16"/>
                <w:szCs w:val="16"/>
                <w:lang w:val="ru-RU" w:eastAsia="ru-RU"/>
              </w:rPr>
            </w:pPr>
          </w:p>
        </w:tc>
        <w:tc>
          <w:tcPr>
            <w:tcW w:w="805" w:type="dxa"/>
            <w:vMerge/>
            <w:tcBorders>
              <w:top w:val="single" w:sz="8" w:space="0" w:color="auto"/>
              <w:left w:val="single" w:sz="8" w:space="0" w:color="auto"/>
              <w:bottom w:val="single" w:sz="8" w:space="0" w:color="000000"/>
              <w:right w:val="single" w:sz="8" w:space="0" w:color="auto"/>
            </w:tcBorders>
            <w:vAlign w:val="center"/>
            <w:hideMark/>
          </w:tcPr>
          <w:p w14:paraId="39D4ACE6" w14:textId="77777777" w:rsidR="00960664" w:rsidRPr="00EB3114" w:rsidRDefault="00960664" w:rsidP="00960664">
            <w:pPr>
              <w:suppressAutoHyphens w:val="0"/>
              <w:rPr>
                <w:color w:val="000000"/>
                <w:sz w:val="16"/>
                <w:szCs w:val="16"/>
                <w:lang w:val="ru-RU" w:eastAsia="ru-RU"/>
              </w:rPr>
            </w:pPr>
          </w:p>
        </w:tc>
        <w:tc>
          <w:tcPr>
            <w:tcW w:w="1450" w:type="dxa"/>
            <w:vMerge/>
            <w:tcBorders>
              <w:top w:val="single" w:sz="8" w:space="0" w:color="auto"/>
              <w:left w:val="single" w:sz="8" w:space="0" w:color="auto"/>
              <w:bottom w:val="single" w:sz="8" w:space="0" w:color="000000"/>
              <w:right w:val="single" w:sz="8" w:space="0" w:color="auto"/>
            </w:tcBorders>
            <w:vAlign w:val="center"/>
            <w:hideMark/>
          </w:tcPr>
          <w:p w14:paraId="2EF9D8DC" w14:textId="77777777" w:rsidR="00960664" w:rsidRPr="00EB3114" w:rsidRDefault="00960664" w:rsidP="00960664">
            <w:pPr>
              <w:suppressAutoHyphens w:val="0"/>
              <w:rPr>
                <w:color w:val="000000"/>
                <w:sz w:val="16"/>
                <w:szCs w:val="16"/>
                <w:lang w:val="ru-RU" w:eastAsia="ru-RU"/>
              </w:rPr>
            </w:pPr>
          </w:p>
        </w:tc>
        <w:tc>
          <w:tcPr>
            <w:tcW w:w="664" w:type="dxa"/>
            <w:vMerge/>
            <w:tcBorders>
              <w:top w:val="single" w:sz="8" w:space="0" w:color="auto"/>
              <w:left w:val="single" w:sz="8" w:space="0" w:color="auto"/>
              <w:bottom w:val="single" w:sz="8" w:space="0" w:color="000000"/>
              <w:right w:val="single" w:sz="8" w:space="0" w:color="auto"/>
            </w:tcBorders>
            <w:vAlign w:val="center"/>
            <w:hideMark/>
          </w:tcPr>
          <w:p w14:paraId="42013994" w14:textId="77777777" w:rsidR="00960664" w:rsidRPr="00EB3114" w:rsidRDefault="00960664" w:rsidP="00960664">
            <w:pPr>
              <w:suppressAutoHyphens w:val="0"/>
              <w:rPr>
                <w:color w:val="000000"/>
                <w:sz w:val="16"/>
                <w:szCs w:val="16"/>
                <w:lang w:val="ru-RU" w:eastAsia="ru-RU"/>
              </w:rPr>
            </w:pPr>
          </w:p>
        </w:tc>
        <w:tc>
          <w:tcPr>
            <w:tcW w:w="831" w:type="dxa"/>
            <w:vMerge/>
            <w:tcBorders>
              <w:top w:val="single" w:sz="8" w:space="0" w:color="auto"/>
              <w:left w:val="single" w:sz="8" w:space="0" w:color="auto"/>
              <w:bottom w:val="single" w:sz="8" w:space="0" w:color="000000"/>
              <w:right w:val="single" w:sz="8" w:space="0" w:color="auto"/>
            </w:tcBorders>
            <w:vAlign w:val="center"/>
            <w:hideMark/>
          </w:tcPr>
          <w:p w14:paraId="440AAB72" w14:textId="77777777" w:rsidR="00960664" w:rsidRPr="00EB3114" w:rsidRDefault="00960664" w:rsidP="00960664">
            <w:pPr>
              <w:suppressAutoHyphens w:val="0"/>
              <w:rPr>
                <w:color w:val="000000"/>
                <w:sz w:val="16"/>
                <w:szCs w:val="16"/>
                <w:lang w:val="ru-RU" w:eastAsia="ru-RU"/>
              </w:rPr>
            </w:pPr>
          </w:p>
        </w:tc>
        <w:tc>
          <w:tcPr>
            <w:tcW w:w="994" w:type="dxa"/>
            <w:vMerge/>
            <w:tcBorders>
              <w:top w:val="single" w:sz="8" w:space="0" w:color="auto"/>
              <w:left w:val="single" w:sz="8" w:space="0" w:color="auto"/>
              <w:bottom w:val="single" w:sz="8" w:space="0" w:color="000000"/>
              <w:right w:val="single" w:sz="8" w:space="0" w:color="auto"/>
            </w:tcBorders>
            <w:vAlign w:val="center"/>
            <w:hideMark/>
          </w:tcPr>
          <w:p w14:paraId="68601598" w14:textId="77777777" w:rsidR="00960664" w:rsidRPr="00EB3114" w:rsidRDefault="00960664" w:rsidP="00960664">
            <w:pPr>
              <w:suppressAutoHyphens w:val="0"/>
              <w:rPr>
                <w:color w:val="000000"/>
                <w:sz w:val="16"/>
                <w:szCs w:val="16"/>
                <w:lang w:val="ru-RU" w:eastAsia="ru-RU"/>
              </w:rPr>
            </w:pPr>
          </w:p>
        </w:tc>
        <w:tc>
          <w:tcPr>
            <w:tcW w:w="872" w:type="dxa"/>
            <w:vMerge/>
            <w:tcBorders>
              <w:top w:val="single" w:sz="8" w:space="0" w:color="auto"/>
              <w:left w:val="single" w:sz="8" w:space="0" w:color="auto"/>
              <w:bottom w:val="single" w:sz="8" w:space="0" w:color="000000"/>
              <w:right w:val="single" w:sz="8" w:space="0" w:color="auto"/>
            </w:tcBorders>
            <w:vAlign w:val="center"/>
            <w:hideMark/>
          </w:tcPr>
          <w:p w14:paraId="4929589C" w14:textId="77777777" w:rsidR="00960664" w:rsidRPr="00EB3114" w:rsidRDefault="00960664" w:rsidP="00960664">
            <w:pPr>
              <w:suppressAutoHyphens w:val="0"/>
              <w:rPr>
                <w:color w:val="000000"/>
                <w:sz w:val="16"/>
                <w:szCs w:val="16"/>
                <w:lang w:val="ru-RU" w:eastAsia="ru-RU"/>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14:paraId="52394431" w14:textId="77777777" w:rsidR="00960664" w:rsidRPr="00EB3114" w:rsidRDefault="00960664" w:rsidP="00960664">
            <w:pPr>
              <w:suppressAutoHyphens w:val="0"/>
              <w:rPr>
                <w:color w:val="000000"/>
                <w:sz w:val="16"/>
                <w:szCs w:val="16"/>
                <w:lang w:val="ru-RU" w:eastAsia="ru-RU"/>
              </w:rPr>
            </w:pPr>
          </w:p>
        </w:tc>
        <w:tc>
          <w:tcPr>
            <w:tcW w:w="1506" w:type="dxa"/>
            <w:tcBorders>
              <w:top w:val="nil"/>
              <w:left w:val="nil"/>
              <w:bottom w:val="single" w:sz="8" w:space="0" w:color="auto"/>
              <w:right w:val="single" w:sz="8" w:space="0" w:color="auto"/>
            </w:tcBorders>
            <w:shd w:val="clear" w:color="auto" w:fill="auto"/>
            <w:vAlign w:val="center"/>
            <w:hideMark/>
          </w:tcPr>
          <w:p w14:paraId="79F9FEBD"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c>
          <w:tcPr>
            <w:tcW w:w="423" w:type="dxa"/>
            <w:tcBorders>
              <w:top w:val="nil"/>
              <w:left w:val="nil"/>
              <w:bottom w:val="single" w:sz="8" w:space="0" w:color="auto"/>
              <w:right w:val="single" w:sz="8" w:space="0" w:color="auto"/>
            </w:tcBorders>
            <w:shd w:val="clear" w:color="auto" w:fill="auto"/>
            <w:vAlign w:val="center"/>
            <w:hideMark/>
          </w:tcPr>
          <w:p w14:paraId="06AE8AEE"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Код</w:t>
            </w:r>
          </w:p>
        </w:tc>
        <w:tc>
          <w:tcPr>
            <w:tcW w:w="636" w:type="dxa"/>
            <w:tcBorders>
              <w:top w:val="nil"/>
              <w:left w:val="nil"/>
              <w:bottom w:val="single" w:sz="8" w:space="0" w:color="auto"/>
              <w:right w:val="single" w:sz="8" w:space="0" w:color="auto"/>
            </w:tcBorders>
            <w:shd w:val="clear" w:color="auto" w:fill="auto"/>
            <w:vAlign w:val="center"/>
            <w:hideMark/>
          </w:tcPr>
          <w:p w14:paraId="71148015"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Условное обозначение</w:t>
            </w:r>
          </w:p>
        </w:tc>
        <w:tc>
          <w:tcPr>
            <w:tcW w:w="923" w:type="dxa"/>
            <w:gridSpan w:val="2"/>
            <w:tcBorders>
              <w:top w:val="nil"/>
              <w:left w:val="nil"/>
              <w:bottom w:val="single" w:sz="8" w:space="0" w:color="auto"/>
              <w:right w:val="single" w:sz="8" w:space="0" w:color="auto"/>
            </w:tcBorders>
            <w:shd w:val="clear" w:color="auto" w:fill="auto"/>
            <w:vAlign w:val="center"/>
            <w:hideMark/>
          </w:tcPr>
          <w:p w14:paraId="3A82AB9A"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r>
      <w:tr w:rsidR="00960664" w:rsidRPr="00EB3114" w14:paraId="0DEF1EAF" w14:textId="77777777" w:rsidTr="00960664">
        <w:trPr>
          <w:trHeight w:val="525"/>
        </w:trPr>
        <w:tc>
          <w:tcPr>
            <w:tcW w:w="432" w:type="dxa"/>
            <w:tcBorders>
              <w:top w:val="nil"/>
              <w:left w:val="single" w:sz="8" w:space="0" w:color="auto"/>
              <w:bottom w:val="single" w:sz="8" w:space="0" w:color="auto"/>
              <w:right w:val="single" w:sz="8" w:space="0" w:color="auto"/>
            </w:tcBorders>
            <w:shd w:val="clear" w:color="auto" w:fill="auto"/>
            <w:vAlign w:val="center"/>
            <w:hideMark/>
          </w:tcPr>
          <w:p w14:paraId="48EFDBB1"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eastAsia="ru-RU"/>
              </w:rPr>
              <w:t>1</w:t>
            </w:r>
          </w:p>
        </w:tc>
        <w:tc>
          <w:tcPr>
            <w:tcW w:w="805" w:type="dxa"/>
            <w:tcBorders>
              <w:top w:val="nil"/>
              <w:left w:val="nil"/>
              <w:bottom w:val="single" w:sz="8" w:space="0" w:color="auto"/>
              <w:right w:val="single" w:sz="8" w:space="0" w:color="auto"/>
            </w:tcBorders>
            <w:shd w:val="clear" w:color="auto" w:fill="auto"/>
            <w:vAlign w:val="center"/>
            <w:hideMark/>
          </w:tcPr>
          <w:p w14:paraId="34CC0060"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ru-RU"/>
              </w:rPr>
              <w:t> </w:t>
            </w:r>
          </w:p>
        </w:tc>
        <w:tc>
          <w:tcPr>
            <w:tcW w:w="1450" w:type="dxa"/>
            <w:tcBorders>
              <w:top w:val="nil"/>
              <w:left w:val="nil"/>
              <w:bottom w:val="single" w:sz="8" w:space="0" w:color="auto"/>
              <w:right w:val="single" w:sz="8" w:space="0" w:color="auto"/>
            </w:tcBorders>
            <w:shd w:val="clear" w:color="auto" w:fill="auto"/>
            <w:vAlign w:val="center"/>
            <w:hideMark/>
          </w:tcPr>
          <w:p w14:paraId="11372C02"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xml:space="preserve">Оборудование </w:t>
            </w:r>
          </w:p>
        </w:tc>
        <w:tc>
          <w:tcPr>
            <w:tcW w:w="664" w:type="dxa"/>
            <w:tcBorders>
              <w:top w:val="nil"/>
              <w:left w:val="nil"/>
              <w:bottom w:val="single" w:sz="8" w:space="0" w:color="auto"/>
              <w:right w:val="single" w:sz="8" w:space="0" w:color="auto"/>
            </w:tcBorders>
            <w:shd w:val="clear" w:color="auto" w:fill="auto"/>
            <w:vAlign w:val="center"/>
            <w:hideMark/>
          </w:tcPr>
          <w:p w14:paraId="0CA006FF" w14:textId="77777777" w:rsidR="00960664" w:rsidRPr="00EB3114" w:rsidRDefault="00960664" w:rsidP="00960664">
            <w:pPr>
              <w:suppressAutoHyphens w:val="0"/>
              <w:ind w:left="-382" w:firstLine="142"/>
              <w:jc w:val="center"/>
              <w:rPr>
                <w:color w:val="000000"/>
                <w:sz w:val="16"/>
                <w:szCs w:val="16"/>
                <w:lang w:val="ru-RU" w:eastAsia="ru-RU"/>
              </w:rPr>
            </w:pPr>
            <w:r w:rsidRPr="00EB3114">
              <w:rPr>
                <w:color w:val="000000"/>
                <w:sz w:val="16"/>
                <w:szCs w:val="16"/>
                <w:lang w:val="ru-RU" w:eastAsia="ru-RU"/>
              </w:rPr>
              <w:t> </w:t>
            </w:r>
          </w:p>
        </w:tc>
        <w:tc>
          <w:tcPr>
            <w:tcW w:w="831" w:type="dxa"/>
            <w:tcBorders>
              <w:top w:val="nil"/>
              <w:left w:val="nil"/>
              <w:bottom w:val="single" w:sz="8" w:space="0" w:color="auto"/>
              <w:right w:val="single" w:sz="8" w:space="0" w:color="auto"/>
            </w:tcBorders>
            <w:shd w:val="clear" w:color="auto" w:fill="auto"/>
            <w:vAlign w:val="center"/>
            <w:hideMark/>
          </w:tcPr>
          <w:p w14:paraId="723915F0"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994" w:type="dxa"/>
            <w:tcBorders>
              <w:top w:val="nil"/>
              <w:left w:val="nil"/>
              <w:bottom w:val="single" w:sz="8" w:space="0" w:color="auto"/>
              <w:right w:val="single" w:sz="8" w:space="0" w:color="auto"/>
            </w:tcBorders>
            <w:shd w:val="clear" w:color="auto" w:fill="auto"/>
            <w:vAlign w:val="center"/>
            <w:hideMark/>
          </w:tcPr>
          <w:p w14:paraId="130B85F6"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872" w:type="dxa"/>
            <w:tcBorders>
              <w:top w:val="nil"/>
              <w:left w:val="nil"/>
              <w:bottom w:val="single" w:sz="8" w:space="0" w:color="auto"/>
              <w:right w:val="single" w:sz="8" w:space="0" w:color="auto"/>
            </w:tcBorders>
            <w:shd w:val="clear" w:color="auto" w:fill="auto"/>
            <w:vAlign w:val="center"/>
            <w:hideMark/>
          </w:tcPr>
          <w:p w14:paraId="3C1EE5E4"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954" w:type="dxa"/>
            <w:tcBorders>
              <w:top w:val="nil"/>
              <w:left w:val="nil"/>
              <w:bottom w:val="single" w:sz="8" w:space="0" w:color="auto"/>
              <w:right w:val="single" w:sz="8" w:space="0" w:color="auto"/>
            </w:tcBorders>
            <w:shd w:val="clear" w:color="auto" w:fill="auto"/>
            <w:vAlign w:val="center"/>
            <w:hideMark/>
          </w:tcPr>
          <w:p w14:paraId="08662629"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1506" w:type="dxa"/>
            <w:tcBorders>
              <w:top w:val="nil"/>
              <w:left w:val="nil"/>
              <w:bottom w:val="single" w:sz="8" w:space="0" w:color="auto"/>
              <w:right w:val="single" w:sz="8" w:space="0" w:color="auto"/>
            </w:tcBorders>
            <w:shd w:val="clear" w:color="auto" w:fill="auto"/>
            <w:vAlign w:val="center"/>
            <w:hideMark/>
          </w:tcPr>
          <w:p w14:paraId="51D2AD90"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c>
          <w:tcPr>
            <w:tcW w:w="423" w:type="dxa"/>
            <w:tcBorders>
              <w:top w:val="nil"/>
              <w:left w:val="nil"/>
              <w:bottom w:val="single" w:sz="8" w:space="0" w:color="auto"/>
              <w:right w:val="single" w:sz="8" w:space="0" w:color="auto"/>
            </w:tcBorders>
            <w:shd w:val="clear" w:color="auto" w:fill="auto"/>
            <w:vAlign w:val="center"/>
            <w:hideMark/>
          </w:tcPr>
          <w:p w14:paraId="1A594FC5"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c>
          <w:tcPr>
            <w:tcW w:w="636" w:type="dxa"/>
            <w:tcBorders>
              <w:top w:val="nil"/>
              <w:left w:val="nil"/>
              <w:bottom w:val="single" w:sz="8" w:space="0" w:color="auto"/>
              <w:right w:val="single" w:sz="8" w:space="0" w:color="auto"/>
            </w:tcBorders>
            <w:shd w:val="clear" w:color="auto" w:fill="auto"/>
            <w:vAlign w:val="center"/>
            <w:hideMark/>
          </w:tcPr>
          <w:p w14:paraId="6F5605F7"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c>
          <w:tcPr>
            <w:tcW w:w="923" w:type="dxa"/>
            <w:gridSpan w:val="2"/>
            <w:tcBorders>
              <w:top w:val="nil"/>
              <w:left w:val="nil"/>
              <w:bottom w:val="single" w:sz="8" w:space="0" w:color="auto"/>
              <w:right w:val="single" w:sz="8" w:space="0" w:color="auto"/>
            </w:tcBorders>
            <w:shd w:val="clear" w:color="auto" w:fill="auto"/>
            <w:vAlign w:val="center"/>
            <w:hideMark/>
          </w:tcPr>
          <w:p w14:paraId="522FC6EC"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r>
      <w:tr w:rsidR="00960664" w:rsidRPr="00EB3114" w14:paraId="53126265" w14:textId="77777777" w:rsidTr="00960664">
        <w:trPr>
          <w:trHeight w:val="315"/>
        </w:trPr>
        <w:tc>
          <w:tcPr>
            <w:tcW w:w="432" w:type="dxa"/>
            <w:tcBorders>
              <w:top w:val="nil"/>
              <w:left w:val="single" w:sz="8" w:space="0" w:color="auto"/>
              <w:bottom w:val="single" w:sz="8" w:space="0" w:color="auto"/>
              <w:right w:val="single" w:sz="8" w:space="0" w:color="auto"/>
            </w:tcBorders>
            <w:shd w:val="clear" w:color="auto" w:fill="auto"/>
            <w:vAlign w:val="center"/>
            <w:hideMark/>
          </w:tcPr>
          <w:p w14:paraId="2978D5F9"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eastAsia="ru-RU"/>
              </w:rPr>
              <w:t>2</w:t>
            </w:r>
          </w:p>
        </w:tc>
        <w:tc>
          <w:tcPr>
            <w:tcW w:w="805" w:type="dxa"/>
            <w:tcBorders>
              <w:top w:val="nil"/>
              <w:left w:val="nil"/>
              <w:bottom w:val="single" w:sz="8" w:space="0" w:color="auto"/>
              <w:right w:val="single" w:sz="8" w:space="0" w:color="auto"/>
            </w:tcBorders>
            <w:shd w:val="clear" w:color="auto" w:fill="auto"/>
            <w:vAlign w:val="center"/>
            <w:hideMark/>
          </w:tcPr>
          <w:p w14:paraId="1BB5865A"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en-US"/>
              </w:rPr>
              <w:t> </w:t>
            </w:r>
          </w:p>
        </w:tc>
        <w:tc>
          <w:tcPr>
            <w:tcW w:w="1450" w:type="dxa"/>
            <w:tcBorders>
              <w:top w:val="nil"/>
              <w:left w:val="nil"/>
              <w:bottom w:val="single" w:sz="8" w:space="0" w:color="auto"/>
              <w:right w:val="single" w:sz="8" w:space="0" w:color="auto"/>
            </w:tcBorders>
            <w:shd w:val="clear" w:color="auto" w:fill="auto"/>
            <w:vAlign w:val="center"/>
            <w:hideMark/>
          </w:tcPr>
          <w:p w14:paraId="1DEFFCD2"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664" w:type="dxa"/>
            <w:tcBorders>
              <w:top w:val="nil"/>
              <w:left w:val="nil"/>
              <w:bottom w:val="single" w:sz="8" w:space="0" w:color="auto"/>
              <w:right w:val="single" w:sz="8" w:space="0" w:color="auto"/>
            </w:tcBorders>
            <w:shd w:val="clear" w:color="auto" w:fill="auto"/>
            <w:vAlign w:val="center"/>
            <w:hideMark/>
          </w:tcPr>
          <w:p w14:paraId="1AC2BAC4"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831" w:type="dxa"/>
            <w:tcBorders>
              <w:top w:val="nil"/>
              <w:left w:val="nil"/>
              <w:bottom w:val="single" w:sz="8" w:space="0" w:color="auto"/>
              <w:right w:val="single" w:sz="8" w:space="0" w:color="auto"/>
            </w:tcBorders>
            <w:shd w:val="clear" w:color="auto" w:fill="auto"/>
            <w:vAlign w:val="center"/>
            <w:hideMark/>
          </w:tcPr>
          <w:p w14:paraId="3B83A6B4"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994" w:type="dxa"/>
            <w:tcBorders>
              <w:top w:val="nil"/>
              <w:left w:val="nil"/>
              <w:bottom w:val="single" w:sz="8" w:space="0" w:color="auto"/>
              <w:right w:val="single" w:sz="8" w:space="0" w:color="auto"/>
            </w:tcBorders>
            <w:shd w:val="clear" w:color="auto" w:fill="auto"/>
            <w:vAlign w:val="center"/>
            <w:hideMark/>
          </w:tcPr>
          <w:p w14:paraId="449F1564"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872" w:type="dxa"/>
            <w:tcBorders>
              <w:top w:val="nil"/>
              <w:left w:val="nil"/>
              <w:bottom w:val="single" w:sz="8" w:space="0" w:color="auto"/>
              <w:right w:val="single" w:sz="8" w:space="0" w:color="auto"/>
            </w:tcBorders>
            <w:shd w:val="clear" w:color="auto" w:fill="auto"/>
            <w:vAlign w:val="center"/>
            <w:hideMark/>
          </w:tcPr>
          <w:p w14:paraId="26047A8A"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954" w:type="dxa"/>
            <w:tcBorders>
              <w:top w:val="nil"/>
              <w:left w:val="nil"/>
              <w:bottom w:val="single" w:sz="8" w:space="0" w:color="auto"/>
              <w:right w:val="single" w:sz="8" w:space="0" w:color="auto"/>
            </w:tcBorders>
            <w:shd w:val="clear" w:color="auto" w:fill="auto"/>
            <w:vAlign w:val="center"/>
            <w:hideMark/>
          </w:tcPr>
          <w:p w14:paraId="14DDD87A"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1506" w:type="dxa"/>
            <w:tcBorders>
              <w:top w:val="nil"/>
              <w:left w:val="nil"/>
              <w:bottom w:val="single" w:sz="8" w:space="0" w:color="auto"/>
              <w:right w:val="single" w:sz="8" w:space="0" w:color="auto"/>
            </w:tcBorders>
            <w:shd w:val="clear" w:color="auto" w:fill="auto"/>
            <w:vAlign w:val="center"/>
            <w:hideMark/>
          </w:tcPr>
          <w:p w14:paraId="1DC679B8"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c>
          <w:tcPr>
            <w:tcW w:w="423" w:type="dxa"/>
            <w:tcBorders>
              <w:top w:val="nil"/>
              <w:left w:val="nil"/>
              <w:bottom w:val="single" w:sz="8" w:space="0" w:color="auto"/>
              <w:right w:val="single" w:sz="8" w:space="0" w:color="auto"/>
            </w:tcBorders>
            <w:shd w:val="clear" w:color="auto" w:fill="auto"/>
            <w:vAlign w:val="center"/>
            <w:hideMark/>
          </w:tcPr>
          <w:p w14:paraId="62384090"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c>
          <w:tcPr>
            <w:tcW w:w="636" w:type="dxa"/>
            <w:tcBorders>
              <w:top w:val="nil"/>
              <w:left w:val="nil"/>
              <w:bottom w:val="single" w:sz="8" w:space="0" w:color="auto"/>
              <w:right w:val="single" w:sz="8" w:space="0" w:color="auto"/>
            </w:tcBorders>
            <w:shd w:val="clear" w:color="auto" w:fill="auto"/>
            <w:vAlign w:val="center"/>
            <w:hideMark/>
          </w:tcPr>
          <w:p w14:paraId="2311C169"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c>
          <w:tcPr>
            <w:tcW w:w="923" w:type="dxa"/>
            <w:gridSpan w:val="2"/>
            <w:tcBorders>
              <w:top w:val="nil"/>
              <w:left w:val="nil"/>
              <w:bottom w:val="single" w:sz="8" w:space="0" w:color="auto"/>
              <w:right w:val="single" w:sz="8" w:space="0" w:color="auto"/>
            </w:tcBorders>
            <w:shd w:val="clear" w:color="auto" w:fill="auto"/>
            <w:vAlign w:val="center"/>
            <w:hideMark/>
          </w:tcPr>
          <w:p w14:paraId="7B359E9A"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ru-RU"/>
              </w:rPr>
              <w:t> </w:t>
            </w:r>
          </w:p>
        </w:tc>
      </w:tr>
      <w:tr w:rsidR="00960664" w:rsidRPr="00EB3114" w14:paraId="24D3F749" w14:textId="77777777" w:rsidTr="00960664">
        <w:trPr>
          <w:trHeight w:val="315"/>
        </w:trPr>
        <w:tc>
          <w:tcPr>
            <w:tcW w:w="432" w:type="dxa"/>
            <w:tcBorders>
              <w:top w:val="nil"/>
              <w:left w:val="single" w:sz="8" w:space="0" w:color="auto"/>
              <w:bottom w:val="single" w:sz="8" w:space="0" w:color="auto"/>
              <w:right w:val="single" w:sz="8" w:space="0" w:color="auto"/>
            </w:tcBorders>
            <w:shd w:val="clear" w:color="auto" w:fill="auto"/>
            <w:vAlign w:val="center"/>
            <w:hideMark/>
          </w:tcPr>
          <w:p w14:paraId="03559EA0"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eastAsia="ru-RU"/>
              </w:rPr>
              <w:t> </w:t>
            </w:r>
          </w:p>
        </w:tc>
        <w:tc>
          <w:tcPr>
            <w:tcW w:w="805" w:type="dxa"/>
            <w:tcBorders>
              <w:top w:val="nil"/>
              <w:left w:val="nil"/>
              <w:bottom w:val="single" w:sz="8" w:space="0" w:color="auto"/>
              <w:right w:val="single" w:sz="8" w:space="0" w:color="auto"/>
            </w:tcBorders>
            <w:shd w:val="clear" w:color="auto" w:fill="auto"/>
            <w:vAlign w:val="center"/>
            <w:hideMark/>
          </w:tcPr>
          <w:p w14:paraId="06B3231D"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en-US"/>
              </w:rPr>
              <w:t> </w:t>
            </w:r>
          </w:p>
        </w:tc>
        <w:tc>
          <w:tcPr>
            <w:tcW w:w="1450" w:type="dxa"/>
            <w:tcBorders>
              <w:top w:val="nil"/>
              <w:left w:val="nil"/>
              <w:bottom w:val="single" w:sz="8" w:space="0" w:color="auto"/>
              <w:right w:val="single" w:sz="8" w:space="0" w:color="auto"/>
            </w:tcBorders>
            <w:shd w:val="clear" w:color="auto" w:fill="auto"/>
            <w:vAlign w:val="center"/>
            <w:hideMark/>
          </w:tcPr>
          <w:p w14:paraId="2156D1D9"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eastAsia="en-US"/>
              </w:rPr>
              <w:t>ИТОГО</w:t>
            </w:r>
          </w:p>
        </w:tc>
        <w:tc>
          <w:tcPr>
            <w:tcW w:w="664" w:type="dxa"/>
            <w:tcBorders>
              <w:top w:val="nil"/>
              <w:left w:val="nil"/>
              <w:bottom w:val="single" w:sz="8" w:space="0" w:color="auto"/>
              <w:right w:val="single" w:sz="8" w:space="0" w:color="auto"/>
            </w:tcBorders>
            <w:shd w:val="clear" w:color="auto" w:fill="auto"/>
            <w:vAlign w:val="center"/>
            <w:hideMark/>
          </w:tcPr>
          <w:p w14:paraId="1ABD4228"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831" w:type="dxa"/>
            <w:tcBorders>
              <w:top w:val="nil"/>
              <w:left w:val="nil"/>
              <w:bottom w:val="single" w:sz="8" w:space="0" w:color="auto"/>
              <w:right w:val="single" w:sz="8" w:space="0" w:color="auto"/>
            </w:tcBorders>
            <w:shd w:val="clear" w:color="auto" w:fill="auto"/>
            <w:vAlign w:val="center"/>
            <w:hideMark/>
          </w:tcPr>
          <w:p w14:paraId="699FC794"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994" w:type="dxa"/>
            <w:tcBorders>
              <w:top w:val="nil"/>
              <w:left w:val="nil"/>
              <w:bottom w:val="single" w:sz="8" w:space="0" w:color="auto"/>
              <w:right w:val="single" w:sz="8" w:space="0" w:color="auto"/>
            </w:tcBorders>
            <w:shd w:val="clear" w:color="auto" w:fill="auto"/>
            <w:vAlign w:val="center"/>
            <w:hideMark/>
          </w:tcPr>
          <w:p w14:paraId="31B86ACF"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en-US"/>
              </w:rPr>
              <w:t> </w:t>
            </w:r>
          </w:p>
        </w:tc>
        <w:tc>
          <w:tcPr>
            <w:tcW w:w="872" w:type="dxa"/>
            <w:tcBorders>
              <w:top w:val="nil"/>
              <w:left w:val="nil"/>
              <w:bottom w:val="single" w:sz="8" w:space="0" w:color="auto"/>
              <w:right w:val="single" w:sz="8" w:space="0" w:color="auto"/>
            </w:tcBorders>
            <w:shd w:val="clear" w:color="auto" w:fill="auto"/>
            <w:vAlign w:val="center"/>
            <w:hideMark/>
          </w:tcPr>
          <w:p w14:paraId="0AE64C36" w14:textId="77777777" w:rsidR="00960664" w:rsidRPr="00EB3114" w:rsidRDefault="00960664" w:rsidP="00960664">
            <w:pPr>
              <w:suppressAutoHyphens w:val="0"/>
              <w:jc w:val="center"/>
              <w:rPr>
                <w:color w:val="000000"/>
                <w:sz w:val="16"/>
                <w:szCs w:val="16"/>
                <w:lang w:val="ru-RU" w:eastAsia="ru-RU"/>
              </w:rPr>
            </w:pPr>
            <w:r w:rsidRPr="00EB3114">
              <w:rPr>
                <w:color w:val="000000"/>
                <w:sz w:val="16"/>
                <w:szCs w:val="16"/>
                <w:lang w:val="ru-RU" w:eastAsia="en-US"/>
              </w:rPr>
              <w:t> </w:t>
            </w:r>
          </w:p>
        </w:tc>
        <w:tc>
          <w:tcPr>
            <w:tcW w:w="954" w:type="dxa"/>
            <w:tcBorders>
              <w:top w:val="nil"/>
              <w:left w:val="nil"/>
              <w:bottom w:val="single" w:sz="8" w:space="0" w:color="auto"/>
              <w:right w:val="single" w:sz="8" w:space="0" w:color="auto"/>
            </w:tcBorders>
            <w:shd w:val="clear" w:color="auto" w:fill="auto"/>
            <w:vAlign w:val="center"/>
            <w:hideMark/>
          </w:tcPr>
          <w:p w14:paraId="40067242"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ru-RU"/>
              </w:rPr>
              <w:t> </w:t>
            </w:r>
          </w:p>
        </w:tc>
        <w:tc>
          <w:tcPr>
            <w:tcW w:w="1506" w:type="dxa"/>
            <w:tcBorders>
              <w:top w:val="nil"/>
              <w:left w:val="nil"/>
              <w:bottom w:val="single" w:sz="8" w:space="0" w:color="auto"/>
              <w:right w:val="single" w:sz="8" w:space="0" w:color="auto"/>
            </w:tcBorders>
            <w:shd w:val="clear" w:color="auto" w:fill="auto"/>
            <w:vAlign w:val="center"/>
            <w:hideMark/>
          </w:tcPr>
          <w:p w14:paraId="525A221F"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ru-RU"/>
              </w:rPr>
              <w:t> </w:t>
            </w:r>
          </w:p>
        </w:tc>
        <w:tc>
          <w:tcPr>
            <w:tcW w:w="423" w:type="dxa"/>
            <w:tcBorders>
              <w:top w:val="nil"/>
              <w:left w:val="nil"/>
              <w:bottom w:val="single" w:sz="8" w:space="0" w:color="auto"/>
              <w:right w:val="single" w:sz="8" w:space="0" w:color="auto"/>
            </w:tcBorders>
            <w:shd w:val="clear" w:color="auto" w:fill="auto"/>
            <w:vAlign w:val="center"/>
            <w:hideMark/>
          </w:tcPr>
          <w:p w14:paraId="66DBD86D"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ru-RU"/>
              </w:rPr>
              <w:t> </w:t>
            </w:r>
          </w:p>
        </w:tc>
        <w:tc>
          <w:tcPr>
            <w:tcW w:w="636" w:type="dxa"/>
            <w:tcBorders>
              <w:top w:val="nil"/>
              <w:left w:val="nil"/>
              <w:bottom w:val="single" w:sz="8" w:space="0" w:color="auto"/>
              <w:right w:val="single" w:sz="8" w:space="0" w:color="auto"/>
            </w:tcBorders>
            <w:shd w:val="clear" w:color="auto" w:fill="auto"/>
            <w:vAlign w:val="center"/>
            <w:hideMark/>
          </w:tcPr>
          <w:p w14:paraId="1B0AAD49"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ru-RU"/>
              </w:rPr>
              <w:t> </w:t>
            </w:r>
          </w:p>
        </w:tc>
        <w:tc>
          <w:tcPr>
            <w:tcW w:w="923" w:type="dxa"/>
            <w:gridSpan w:val="2"/>
            <w:tcBorders>
              <w:top w:val="nil"/>
              <w:left w:val="nil"/>
              <w:bottom w:val="single" w:sz="8" w:space="0" w:color="auto"/>
              <w:right w:val="single" w:sz="8" w:space="0" w:color="auto"/>
            </w:tcBorders>
            <w:shd w:val="clear" w:color="auto" w:fill="auto"/>
            <w:vAlign w:val="center"/>
            <w:hideMark/>
          </w:tcPr>
          <w:p w14:paraId="03A67B47" w14:textId="77777777" w:rsidR="00960664" w:rsidRPr="00EB3114" w:rsidRDefault="00960664" w:rsidP="00960664">
            <w:pPr>
              <w:suppressAutoHyphens w:val="0"/>
              <w:jc w:val="center"/>
              <w:rPr>
                <w:b/>
                <w:bCs/>
                <w:color w:val="000000"/>
                <w:sz w:val="16"/>
                <w:szCs w:val="16"/>
                <w:lang w:val="ru-RU" w:eastAsia="ru-RU"/>
              </w:rPr>
            </w:pPr>
            <w:r w:rsidRPr="00EB3114">
              <w:rPr>
                <w:b/>
                <w:bCs/>
                <w:color w:val="000000"/>
                <w:sz w:val="16"/>
                <w:szCs w:val="16"/>
                <w:lang w:val="ru-RU" w:eastAsia="ru-RU"/>
              </w:rPr>
              <w:t> </w:t>
            </w:r>
          </w:p>
        </w:tc>
      </w:tr>
    </w:tbl>
    <w:p w14:paraId="72C2709A" w14:textId="77777777" w:rsidR="00960664" w:rsidRPr="00EB3114" w:rsidRDefault="00960664" w:rsidP="00755C31">
      <w:pPr>
        <w:suppressAutoHyphens w:val="0"/>
        <w:spacing w:line="240" w:lineRule="atLeast"/>
        <w:ind w:firstLine="567"/>
        <w:jc w:val="both"/>
        <w:rPr>
          <w:sz w:val="22"/>
          <w:szCs w:val="22"/>
          <w:lang w:val="ru-RU" w:eastAsia="en-US"/>
        </w:rPr>
      </w:pPr>
    </w:p>
    <w:p w14:paraId="2866AFEB" w14:textId="77777777" w:rsidR="00960664" w:rsidRPr="00EB3114" w:rsidRDefault="00960664" w:rsidP="00755C31">
      <w:pPr>
        <w:suppressAutoHyphens w:val="0"/>
        <w:spacing w:line="240" w:lineRule="atLeast"/>
        <w:ind w:firstLine="567"/>
        <w:jc w:val="both"/>
        <w:rPr>
          <w:sz w:val="22"/>
          <w:szCs w:val="22"/>
          <w:lang w:val="ru-RU" w:eastAsia="en-US"/>
        </w:rPr>
      </w:pPr>
    </w:p>
    <w:p w14:paraId="06779A79" w14:textId="77777777" w:rsidR="000F3151" w:rsidRPr="00EB3114" w:rsidRDefault="000F3151" w:rsidP="00253720">
      <w:pPr>
        <w:numPr>
          <w:ilvl w:val="0"/>
          <w:numId w:val="6"/>
        </w:numPr>
        <w:suppressAutoHyphens w:val="0"/>
        <w:spacing w:line="240" w:lineRule="atLeast"/>
        <w:ind w:left="0" w:firstLine="567"/>
        <w:jc w:val="both"/>
        <w:rPr>
          <w:sz w:val="22"/>
          <w:szCs w:val="22"/>
          <w:lang w:val="ru-RU" w:eastAsia="en-US"/>
        </w:rPr>
      </w:pPr>
      <w:r w:rsidRPr="00EB3114">
        <w:rPr>
          <w:sz w:val="22"/>
          <w:szCs w:val="22"/>
          <w:lang w:val="ru-RU" w:eastAsia="en-US"/>
        </w:rPr>
        <w:t>Общая стоимость Товара</w:t>
      </w:r>
      <w:r w:rsidRPr="00EB3114">
        <w:rPr>
          <w:b/>
          <w:sz w:val="22"/>
          <w:szCs w:val="22"/>
          <w:lang w:val="ru-RU" w:eastAsia="en-US"/>
        </w:rPr>
        <w:t xml:space="preserve"> </w:t>
      </w:r>
      <w:r w:rsidRPr="00EB3114">
        <w:rPr>
          <w:sz w:val="22"/>
          <w:szCs w:val="22"/>
          <w:lang w:val="ru-RU" w:eastAsia="en-US"/>
        </w:rPr>
        <w:t>составляет ……</w:t>
      </w:r>
      <w:proofErr w:type="gramStart"/>
      <w:r w:rsidRPr="00EB3114">
        <w:rPr>
          <w:sz w:val="22"/>
          <w:szCs w:val="22"/>
          <w:lang w:val="ru-RU" w:eastAsia="en-US"/>
        </w:rPr>
        <w:t>…….</w:t>
      </w:r>
      <w:proofErr w:type="gramEnd"/>
      <w:r w:rsidRPr="00EB3114">
        <w:rPr>
          <w:sz w:val="22"/>
          <w:szCs w:val="22"/>
          <w:lang w:val="ru-RU" w:eastAsia="en-US"/>
        </w:rPr>
        <w:t xml:space="preserve">. руб. </w:t>
      </w:r>
      <w:r w:rsidRPr="00EB3114">
        <w:rPr>
          <w:b/>
          <w:sz w:val="22"/>
          <w:szCs w:val="22"/>
          <w:lang w:val="ru-RU" w:eastAsia="en-US"/>
        </w:rPr>
        <w:t>(</w:t>
      </w:r>
      <w:r w:rsidRPr="00EB3114">
        <w:rPr>
          <w:sz w:val="22"/>
          <w:szCs w:val="22"/>
          <w:lang w:val="ru-RU" w:eastAsia="en-US"/>
        </w:rPr>
        <w:t xml:space="preserve">…………………………….) руб., в </w:t>
      </w:r>
      <w:proofErr w:type="spellStart"/>
      <w:r w:rsidRPr="00EB3114">
        <w:rPr>
          <w:sz w:val="22"/>
          <w:szCs w:val="22"/>
          <w:lang w:val="ru-RU" w:eastAsia="en-US"/>
        </w:rPr>
        <w:t>т.ч</w:t>
      </w:r>
      <w:proofErr w:type="spellEnd"/>
      <w:r w:rsidRPr="00EB3114">
        <w:rPr>
          <w:sz w:val="22"/>
          <w:szCs w:val="22"/>
          <w:lang w:val="ru-RU" w:eastAsia="en-US"/>
        </w:rPr>
        <w:t xml:space="preserve">. НДС (20%) ………. </w:t>
      </w:r>
      <w:r w:rsidR="00B91FC1" w:rsidRPr="00EB3114">
        <w:rPr>
          <w:sz w:val="22"/>
          <w:szCs w:val="22"/>
          <w:lang w:val="ru-RU" w:eastAsia="en-US"/>
        </w:rPr>
        <w:t>р</w:t>
      </w:r>
      <w:r w:rsidRPr="00EB3114">
        <w:rPr>
          <w:sz w:val="22"/>
          <w:szCs w:val="22"/>
          <w:lang w:val="ru-RU" w:eastAsia="en-US"/>
        </w:rPr>
        <w:t xml:space="preserve">уб. (…………………………руб.). Стоимость Товара включает расходы по доставке на Объект </w:t>
      </w:r>
      <w:r w:rsidR="00B03DA6" w:rsidRPr="00EB3114">
        <w:rPr>
          <w:sz w:val="22"/>
          <w:szCs w:val="22"/>
          <w:lang w:val="ru-RU" w:eastAsia="en-US"/>
        </w:rPr>
        <w:t xml:space="preserve">Покупателя </w:t>
      </w:r>
      <w:r w:rsidRPr="00EB3114">
        <w:rPr>
          <w:sz w:val="22"/>
          <w:szCs w:val="22"/>
          <w:lang w:val="ru-RU" w:eastAsia="en-US"/>
        </w:rPr>
        <w:t>(п.</w:t>
      </w:r>
      <w:r w:rsidR="000D7F50" w:rsidRPr="00EB3114">
        <w:rPr>
          <w:sz w:val="22"/>
          <w:szCs w:val="22"/>
          <w:lang w:val="ru-RU" w:eastAsia="en-US"/>
        </w:rPr>
        <w:t>4</w:t>
      </w:r>
      <w:r w:rsidRPr="00EB3114">
        <w:rPr>
          <w:sz w:val="22"/>
          <w:szCs w:val="22"/>
          <w:lang w:val="ru-RU" w:eastAsia="en-US"/>
        </w:rPr>
        <w:t xml:space="preserve"> Спецификации).</w:t>
      </w:r>
    </w:p>
    <w:p w14:paraId="356DCE1A" w14:textId="77777777" w:rsidR="00D30F23" w:rsidRPr="00EB3114" w:rsidRDefault="00D30F23" w:rsidP="00253720">
      <w:pPr>
        <w:numPr>
          <w:ilvl w:val="0"/>
          <w:numId w:val="6"/>
        </w:numPr>
        <w:tabs>
          <w:tab w:val="clear" w:pos="720"/>
          <w:tab w:val="left" w:pos="284"/>
          <w:tab w:val="num" w:pos="567"/>
        </w:tabs>
        <w:suppressAutoHyphens w:val="0"/>
        <w:spacing w:line="240" w:lineRule="atLeast"/>
        <w:ind w:left="0" w:firstLine="567"/>
        <w:jc w:val="both"/>
        <w:rPr>
          <w:sz w:val="22"/>
          <w:szCs w:val="22"/>
          <w:lang w:val="ru-RU" w:eastAsia="en-US"/>
        </w:rPr>
      </w:pPr>
      <w:r w:rsidRPr="00EB3114">
        <w:rPr>
          <w:sz w:val="22"/>
          <w:szCs w:val="22"/>
          <w:lang w:val="ru-RU" w:eastAsia="en-US"/>
        </w:rPr>
        <w:t xml:space="preserve">Срок поставки Товара: _______ дней с даты подписания Спецификации. </w:t>
      </w:r>
    </w:p>
    <w:p w14:paraId="5088937C" w14:textId="21B8D125" w:rsidR="000F3151" w:rsidRPr="00EB3114" w:rsidRDefault="000F3151" w:rsidP="00253720">
      <w:pPr>
        <w:numPr>
          <w:ilvl w:val="0"/>
          <w:numId w:val="6"/>
        </w:numPr>
        <w:suppressAutoHyphens w:val="0"/>
        <w:spacing w:line="240" w:lineRule="atLeast"/>
        <w:ind w:left="0" w:firstLine="567"/>
        <w:jc w:val="both"/>
        <w:rPr>
          <w:sz w:val="22"/>
          <w:szCs w:val="22"/>
          <w:lang w:val="ru-RU" w:eastAsia="en-US"/>
        </w:rPr>
      </w:pPr>
      <w:r w:rsidRPr="00EB3114">
        <w:rPr>
          <w:sz w:val="22"/>
          <w:szCs w:val="22"/>
          <w:lang w:val="ru-RU" w:eastAsia="en-US"/>
        </w:rPr>
        <w:t xml:space="preserve">Срок и условия оплаты Товара: 100% </w:t>
      </w:r>
      <w:r w:rsidR="00664C37" w:rsidRPr="00EB3114">
        <w:rPr>
          <w:sz w:val="22"/>
          <w:szCs w:val="22"/>
          <w:lang w:val="ru-RU" w:eastAsia="en-US"/>
        </w:rPr>
        <w:t xml:space="preserve">общей стоимости Товара по настоящей Спецификации </w:t>
      </w:r>
      <w:r w:rsidR="00193962" w:rsidRPr="00EB3114">
        <w:rPr>
          <w:sz w:val="22"/>
          <w:szCs w:val="22"/>
          <w:lang w:val="ru-RU" w:eastAsia="en-US"/>
        </w:rPr>
        <w:t xml:space="preserve">оплачивается </w:t>
      </w:r>
      <w:r w:rsidRPr="00EB3114">
        <w:rPr>
          <w:sz w:val="22"/>
          <w:szCs w:val="22"/>
          <w:lang w:val="ru-RU" w:eastAsia="en-US"/>
        </w:rPr>
        <w:t>в течени</w:t>
      </w:r>
      <w:r w:rsidR="00B03DA6" w:rsidRPr="00EB3114">
        <w:rPr>
          <w:sz w:val="22"/>
          <w:szCs w:val="22"/>
          <w:lang w:val="ru-RU" w:eastAsia="en-US"/>
        </w:rPr>
        <w:t>е</w:t>
      </w:r>
      <w:r w:rsidRPr="00EB3114">
        <w:rPr>
          <w:sz w:val="22"/>
          <w:szCs w:val="22"/>
          <w:lang w:val="ru-RU" w:eastAsia="en-US"/>
        </w:rPr>
        <w:t xml:space="preserve"> 30 (тридцати) календарных дней с </w:t>
      </w:r>
      <w:r w:rsidR="00607188" w:rsidRPr="00EB3114">
        <w:rPr>
          <w:sz w:val="22"/>
          <w:szCs w:val="22"/>
          <w:lang w:val="ru-RU" w:eastAsia="en-US"/>
        </w:rPr>
        <w:t>д</w:t>
      </w:r>
      <w:r w:rsidRPr="00EB3114">
        <w:rPr>
          <w:sz w:val="22"/>
          <w:szCs w:val="22"/>
          <w:lang w:val="ru-RU" w:eastAsia="en-US"/>
        </w:rPr>
        <w:t xml:space="preserve">аты </w:t>
      </w:r>
      <w:r w:rsidR="00607188" w:rsidRPr="00EB3114">
        <w:rPr>
          <w:sz w:val="22"/>
          <w:szCs w:val="22"/>
          <w:lang w:val="ru-RU" w:eastAsia="en-US"/>
        </w:rPr>
        <w:t xml:space="preserve">подписания </w:t>
      </w:r>
      <w:r w:rsidR="006F1C0D" w:rsidRPr="00EB3114">
        <w:rPr>
          <w:sz w:val="22"/>
          <w:szCs w:val="22"/>
          <w:lang w:val="ru-RU" w:eastAsia="en-US"/>
        </w:rPr>
        <w:t xml:space="preserve">Сторонами </w:t>
      </w:r>
      <w:r w:rsidR="00BF55C7">
        <w:rPr>
          <w:sz w:val="22"/>
          <w:szCs w:val="22"/>
          <w:lang w:val="ru-RU" w:eastAsia="en-US"/>
        </w:rPr>
        <w:t>УПД</w:t>
      </w:r>
      <w:r w:rsidRPr="00EB3114">
        <w:rPr>
          <w:sz w:val="22"/>
          <w:szCs w:val="22"/>
          <w:lang w:val="ru-RU" w:eastAsia="en-US"/>
        </w:rPr>
        <w:t>.</w:t>
      </w:r>
    </w:p>
    <w:p w14:paraId="228EE64C" w14:textId="7994B782" w:rsidR="000F3151" w:rsidRDefault="00A57A06" w:rsidP="00253720">
      <w:pPr>
        <w:numPr>
          <w:ilvl w:val="0"/>
          <w:numId w:val="6"/>
        </w:numPr>
        <w:tabs>
          <w:tab w:val="left" w:pos="284"/>
        </w:tabs>
        <w:suppressAutoHyphens w:val="0"/>
        <w:spacing w:line="240" w:lineRule="atLeast"/>
        <w:ind w:left="0" w:firstLine="567"/>
        <w:jc w:val="both"/>
        <w:rPr>
          <w:sz w:val="22"/>
          <w:szCs w:val="22"/>
          <w:lang w:val="ru-RU" w:eastAsia="en-US"/>
        </w:rPr>
      </w:pPr>
      <w:r w:rsidRPr="00EB3114">
        <w:rPr>
          <w:sz w:val="22"/>
          <w:szCs w:val="22"/>
          <w:lang w:val="ru-RU" w:eastAsia="en-US"/>
        </w:rPr>
        <w:t>М</w:t>
      </w:r>
      <w:r w:rsidR="000F3151" w:rsidRPr="00EB3114">
        <w:rPr>
          <w:sz w:val="22"/>
          <w:szCs w:val="22"/>
          <w:lang w:val="ru-RU" w:eastAsia="en-US"/>
        </w:rPr>
        <w:t>есто доставки Товара</w:t>
      </w:r>
      <w:r w:rsidR="00607188" w:rsidRPr="00EB3114">
        <w:rPr>
          <w:sz w:val="22"/>
          <w:szCs w:val="22"/>
          <w:lang w:val="ru-RU" w:eastAsia="en-US"/>
        </w:rPr>
        <w:t xml:space="preserve"> _______________</w:t>
      </w:r>
      <w:r w:rsidRPr="00EB3114">
        <w:rPr>
          <w:sz w:val="22"/>
          <w:szCs w:val="22"/>
          <w:lang w:val="ru-RU" w:eastAsia="en-US"/>
        </w:rPr>
        <w:t xml:space="preserve"> (Объект Покупателя)</w:t>
      </w:r>
      <w:r w:rsidR="00607188" w:rsidRPr="00EB3114">
        <w:rPr>
          <w:sz w:val="22"/>
          <w:szCs w:val="22"/>
          <w:lang w:val="ru-RU" w:eastAsia="en-US"/>
        </w:rPr>
        <w:t>.</w:t>
      </w:r>
    </w:p>
    <w:p w14:paraId="5950FAEC" w14:textId="5F9ABC83" w:rsidR="00A87970" w:rsidRPr="00EB3114" w:rsidRDefault="00A87970" w:rsidP="00253720">
      <w:pPr>
        <w:numPr>
          <w:ilvl w:val="0"/>
          <w:numId w:val="6"/>
        </w:numPr>
        <w:tabs>
          <w:tab w:val="left" w:pos="284"/>
        </w:tabs>
        <w:suppressAutoHyphens w:val="0"/>
        <w:spacing w:line="240" w:lineRule="atLeast"/>
        <w:ind w:left="0" w:firstLine="567"/>
        <w:jc w:val="both"/>
        <w:rPr>
          <w:sz w:val="22"/>
          <w:szCs w:val="22"/>
          <w:lang w:val="ru-RU" w:eastAsia="en-US"/>
        </w:rPr>
      </w:pPr>
      <w:r>
        <w:rPr>
          <w:sz w:val="22"/>
          <w:szCs w:val="22"/>
          <w:lang w:val="ru-RU" w:eastAsia="en-US"/>
        </w:rPr>
        <w:t>Программное обеспечение и лицензии, поставляемые в составе Товара должны быть установлены на о</w:t>
      </w:r>
      <w:bookmarkStart w:id="4" w:name="_GoBack"/>
      <w:bookmarkEnd w:id="4"/>
      <w:r>
        <w:rPr>
          <w:sz w:val="22"/>
          <w:szCs w:val="22"/>
          <w:lang w:val="ru-RU" w:eastAsia="en-US"/>
        </w:rPr>
        <w:t>борудование.</w:t>
      </w:r>
    </w:p>
    <w:p w14:paraId="5F25BAD0" w14:textId="77777777" w:rsidR="000F3151" w:rsidRPr="00EB3114" w:rsidRDefault="00B94AAB" w:rsidP="00253720">
      <w:pPr>
        <w:numPr>
          <w:ilvl w:val="0"/>
          <w:numId w:val="6"/>
        </w:numPr>
        <w:tabs>
          <w:tab w:val="left" w:pos="284"/>
        </w:tabs>
        <w:suppressAutoHyphens w:val="0"/>
        <w:spacing w:line="240" w:lineRule="atLeast"/>
        <w:ind w:left="0" w:firstLine="567"/>
        <w:jc w:val="both"/>
        <w:rPr>
          <w:sz w:val="22"/>
          <w:szCs w:val="22"/>
          <w:lang w:val="ru-RU" w:eastAsia="en-US"/>
        </w:rPr>
      </w:pPr>
      <w:r w:rsidRPr="00EB3114">
        <w:rPr>
          <w:sz w:val="22"/>
          <w:szCs w:val="22"/>
          <w:lang w:val="ru-RU" w:eastAsia="en-US"/>
        </w:rPr>
        <w:t xml:space="preserve">Поставщик </w:t>
      </w:r>
      <w:r w:rsidR="000F3151" w:rsidRPr="00EB3114">
        <w:rPr>
          <w:sz w:val="22"/>
          <w:szCs w:val="22"/>
          <w:lang w:val="ru-RU" w:eastAsia="en-US"/>
        </w:rPr>
        <w:t>по согласованию с Покупателем имеет право досрочной поставки</w:t>
      </w:r>
      <w:r w:rsidR="00EC1A73" w:rsidRPr="00EB3114">
        <w:rPr>
          <w:sz w:val="22"/>
          <w:szCs w:val="22"/>
          <w:lang w:val="ru-RU" w:eastAsia="en-US"/>
        </w:rPr>
        <w:t xml:space="preserve"> Товара</w:t>
      </w:r>
      <w:r w:rsidR="000F3151" w:rsidRPr="00EB3114">
        <w:rPr>
          <w:sz w:val="22"/>
          <w:szCs w:val="22"/>
          <w:lang w:val="ru-RU" w:eastAsia="en-US"/>
        </w:rPr>
        <w:t>.</w:t>
      </w:r>
    </w:p>
    <w:p w14:paraId="457CA929" w14:textId="77777777" w:rsidR="001864A5" w:rsidRPr="00EB3114" w:rsidRDefault="000F3151" w:rsidP="00253720">
      <w:pPr>
        <w:numPr>
          <w:ilvl w:val="0"/>
          <w:numId w:val="6"/>
        </w:numPr>
        <w:tabs>
          <w:tab w:val="left" w:pos="284"/>
        </w:tabs>
        <w:suppressAutoHyphens w:val="0"/>
        <w:spacing w:line="240" w:lineRule="atLeast"/>
        <w:ind w:left="0" w:firstLine="567"/>
        <w:jc w:val="both"/>
        <w:rPr>
          <w:sz w:val="22"/>
          <w:szCs w:val="22"/>
          <w:lang w:val="ru-RU" w:eastAsia="en-US"/>
        </w:rPr>
      </w:pPr>
      <w:r w:rsidRPr="00EB3114">
        <w:rPr>
          <w:sz w:val="22"/>
          <w:szCs w:val="22"/>
          <w:lang w:val="ru-RU" w:eastAsia="en-US"/>
        </w:rPr>
        <w:t xml:space="preserve">Приемка Товара осуществляется </w:t>
      </w:r>
      <w:r w:rsidR="00B94AAB" w:rsidRPr="00EB3114">
        <w:rPr>
          <w:sz w:val="22"/>
          <w:szCs w:val="22"/>
          <w:lang w:val="ru-RU" w:eastAsia="en-US"/>
        </w:rPr>
        <w:t xml:space="preserve">Покупателем </w:t>
      </w:r>
      <w:r w:rsidR="00EC1A73" w:rsidRPr="00EB3114">
        <w:rPr>
          <w:sz w:val="22"/>
          <w:szCs w:val="22"/>
          <w:lang w:val="ru-RU" w:eastAsia="en-US"/>
        </w:rPr>
        <w:t>в соответстви</w:t>
      </w:r>
      <w:r w:rsidR="00A57A06" w:rsidRPr="00EB3114">
        <w:rPr>
          <w:sz w:val="22"/>
          <w:szCs w:val="22"/>
          <w:lang w:val="ru-RU" w:eastAsia="en-US"/>
        </w:rPr>
        <w:t>и</w:t>
      </w:r>
      <w:r w:rsidR="00EC1A73" w:rsidRPr="00EB3114">
        <w:rPr>
          <w:sz w:val="22"/>
          <w:szCs w:val="22"/>
          <w:lang w:val="ru-RU" w:eastAsia="en-US"/>
        </w:rPr>
        <w:t xml:space="preserve"> с </w:t>
      </w:r>
      <w:r w:rsidR="00A57A06" w:rsidRPr="00EB3114">
        <w:rPr>
          <w:sz w:val="22"/>
          <w:szCs w:val="22"/>
          <w:lang w:val="ru-RU" w:eastAsia="en-US"/>
        </w:rPr>
        <w:t xml:space="preserve">условиями настоящей Спецификации и </w:t>
      </w:r>
      <w:r w:rsidR="00EC1A73" w:rsidRPr="00EB3114">
        <w:rPr>
          <w:sz w:val="22"/>
          <w:szCs w:val="22"/>
          <w:lang w:val="ru-RU" w:eastAsia="en-US"/>
        </w:rPr>
        <w:t>Договор</w:t>
      </w:r>
      <w:r w:rsidR="00A57A06" w:rsidRPr="00EB3114">
        <w:rPr>
          <w:sz w:val="22"/>
          <w:szCs w:val="22"/>
          <w:lang w:val="ru-RU" w:eastAsia="en-US"/>
        </w:rPr>
        <w:t>а</w:t>
      </w:r>
      <w:r w:rsidRPr="00EB3114">
        <w:rPr>
          <w:sz w:val="22"/>
          <w:szCs w:val="22"/>
          <w:lang w:val="ru-RU" w:eastAsia="en-US"/>
        </w:rPr>
        <w:t>.</w:t>
      </w:r>
    </w:p>
    <w:p w14:paraId="5A725D70" w14:textId="77777777" w:rsidR="00256775" w:rsidRPr="00EB3114" w:rsidRDefault="001864A5" w:rsidP="00253720">
      <w:pPr>
        <w:numPr>
          <w:ilvl w:val="0"/>
          <w:numId w:val="6"/>
        </w:numPr>
        <w:tabs>
          <w:tab w:val="left" w:pos="284"/>
        </w:tabs>
        <w:suppressAutoHyphens w:val="0"/>
        <w:spacing w:line="240" w:lineRule="atLeast"/>
        <w:ind w:left="0" w:firstLine="567"/>
        <w:jc w:val="both"/>
        <w:rPr>
          <w:sz w:val="22"/>
          <w:szCs w:val="22"/>
          <w:lang w:val="ru-RU" w:eastAsia="en-US"/>
        </w:rPr>
      </w:pPr>
      <w:r w:rsidRPr="00EB3114">
        <w:rPr>
          <w:sz w:val="22"/>
          <w:szCs w:val="22"/>
          <w:lang w:val="ru-RU" w:eastAsia="en-US"/>
        </w:rPr>
        <w:t>Гарантийный срок</w:t>
      </w:r>
      <w:r w:rsidR="00256775" w:rsidRPr="00EB3114">
        <w:rPr>
          <w:sz w:val="22"/>
          <w:szCs w:val="22"/>
          <w:lang w:val="ru-RU" w:eastAsia="en-US"/>
        </w:rPr>
        <w:t xml:space="preserve"> на Товар</w:t>
      </w:r>
      <w:r w:rsidRPr="00EB3114">
        <w:rPr>
          <w:sz w:val="22"/>
          <w:szCs w:val="22"/>
          <w:lang w:val="ru-RU" w:eastAsia="en-US"/>
        </w:rPr>
        <w:t>: _________________</w:t>
      </w:r>
      <w:r w:rsidR="000F3151" w:rsidRPr="00EB3114">
        <w:rPr>
          <w:sz w:val="22"/>
          <w:szCs w:val="22"/>
          <w:lang w:val="ru-RU" w:eastAsia="en-US"/>
        </w:rPr>
        <w:t xml:space="preserve"> </w:t>
      </w:r>
    </w:p>
    <w:p w14:paraId="70777FD4" w14:textId="77777777" w:rsidR="00670815" w:rsidRPr="00EB3114" w:rsidRDefault="00670815" w:rsidP="00253720">
      <w:pPr>
        <w:numPr>
          <w:ilvl w:val="0"/>
          <w:numId w:val="6"/>
        </w:numPr>
        <w:tabs>
          <w:tab w:val="left" w:pos="284"/>
        </w:tabs>
        <w:suppressAutoHyphens w:val="0"/>
        <w:spacing w:line="240" w:lineRule="atLeast"/>
        <w:ind w:left="0" w:firstLine="567"/>
        <w:jc w:val="both"/>
        <w:rPr>
          <w:rFonts w:eastAsia="Calibri"/>
          <w:color w:val="000000" w:themeColor="text1"/>
          <w:sz w:val="22"/>
          <w:szCs w:val="22"/>
          <w:lang w:val="ru-RU" w:eastAsia="en-US"/>
        </w:rPr>
      </w:pPr>
      <w:r w:rsidRPr="00EB3114">
        <w:rPr>
          <w:sz w:val="22"/>
          <w:szCs w:val="22"/>
          <w:lang w:val="ru-RU"/>
        </w:rPr>
        <w:t xml:space="preserve">Настоящим </w:t>
      </w:r>
      <w:r w:rsidR="00256775" w:rsidRPr="00EB3114">
        <w:rPr>
          <w:sz w:val="22"/>
          <w:szCs w:val="22"/>
          <w:lang w:val="ru-RU"/>
        </w:rPr>
        <w:t>Поставщик заверяет Покупателя, что Товар в споре и под арестом не состоит, не является предметом залога и не обременен иными правами третьих лиц</w:t>
      </w:r>
      <w:r w:rsidRPr="00EB3114">
        <w:rPr>
          <w:sz w:val="22"/>
          <w:szCs w:val="22"/>
          <w:lang w:val="ru-RU"/>
        </w:rPr>
        <w:t xml:space="preserve">, а также </w:t>
      </w:r>
      <w:r w:rsidRPr="00EB3114">
        <w:rPr>
          <w:rFonts w:eastAsia="Calibri"/>
          <w:color w:val="000000" w:themeColor="text1"/>
          <w:sz w:val="22"/>
          <w:szCs w:val="22"/>
          <w:lang w:val="ru-RU" w:eastAsia="en-US"/>
        </w:rPr>
        <w:t xml:space="preserve">Поставщик предоставляет Покупателю </w:t>
      </w:r>
      <w:r w:rsidR="001B0698" w:rsidRPr="00EB3114">
        <w:rPr>
          <w:rFonts w:eastAsia="Calibri"/>
          <w:color w:val="000000" w:themeColor="text1"/>
          <w:sz w:val="22"/>
          <w:szCs w:val="22"/>
          <w:lang w:val="ru-RU" w:eastAsia="en-US"/>
        </w:rPr>
        <w:t xml:space="preserve">достоверные </w:t>
      </w:r>
      <w:r w:rsidRPr="00EB3114">
        <w:rPr>
          <w:rFonts w:eastAsia="Calibri"/>
          <w:color w:val="000000" w:themeColor="text1"/>
          <w:sz w:val="22"/>
          <w:szCs w:val="22"/>
          <w:lang w:val="ru-RU" w:eastAsia="en-US"/>
        </w:rPr>
        <w:t xml:space="preserve">заверения, указанные в </w:t>
      </w:r>
      <w:r w:rsidR="00491D90" w:rsidRPr="00EB3114">
        <w:rPr>
          <w:rFonts w:eastAsia="Calibri"/>
          <w:color w:val="000000" w:themeColor="text1"/>
          <w:sz w:val="22"/>
          <w:szCs w:val="22"/>
          <w:lang w:val="ru-RU" w:eastAsia="en-US"/>
        </w:rPr>
        <w:t>С</w:t>
      </w:r>
      <w:r w:rsidRPr="00EB3114">
        <w:rPr>
          <w:rFonts w:eastAsia="Calibri"/>
          <w:color w:val="000000" w:themeColor="text1"/>
          <w:sz w:val="22"/>
          <w:szCs w:val="22"/>
          <w:lang w:val="ru-RU" w:eastAsia="en-US"/>
        </w:rPr>
        <w:t xml:space="preserve">татье </w:t>
      </w:r>
      <w:r w:rsidR="00EE0325" w:rsidRPr="00EB3114">
        <w:rPr>
          <w:rFonts w:eastAsia="Calibri"/>
          <w:color w:val="000000" w:themeColor="text1"/>
          <w:sz w:val="22"/>
          <w:szCs w:val="22"/>
          <w:lang w:val="ru-RU" w:eastAsia="en-US"/>
        </w:rPr>
        <w:t>5</w:t>
      </w:r>
      <w:r w:rsidRPr="00EB3114">
        <w:rPr>
          <w:rFonts w:eastAsia="Calibri"/>
          <w:color w:val="000000" w:themeColor="text1"/>
          <w:sz w:val="22"/>
          <w:szCs w:val="22"/>
          <w:lang w:val="ru-RU" w:eastAsia="en-US"/>
        </w:rPr>
        <w:t xml:space="preserve"> Договора, которые </w:t>
      </w:r>
      <w:r w:rsidRPr="00EB3114">
        <w:rPr>
          <w:rFonts w:eastAsia="Calibri"/>
          <w:sz w:val="22"/>
          <w:szCs w:val="22"/>
          <w:lang w:val="ru-RU" w:eastAsia="en-US"/>
        </w:rPr>
        <w:t>имеют существенное значение для подписания Покупателем Спецификации.</w:t>
      </w:r>
    </w:p>
    <w:p w14:paraId="336FE8AB" w14:textId="77777777" w:rsidR="006A0F0C" w:rsidRPr="00EB3114" w:rsidRDefault="00C95071" w:rsidP="00253720">
      <w:pPr>
        <w:numPr>
          <w:ilvl w:val="0"/>
          <w:numId w:val="6"/>
        </w:numPr>
        <w:tabs>
          <w:tab w:val="left" w:pos="284"/>
        </w:tabs>
        <w:suppressAutoHyphens w:val="0"/>
        <w:spacing w:line="240" w:lineRule="atLeast"/>
        <w:ind w:left="0" w:firstLine="567"/>
        <w:jc w:val="both"/>
        <w:rPr>
          <w:sz w:val="22"/>
          <w:szCs w:val="22"/>
          <w:lang w:val="ru-RU" w:eastAsia="en-US"/>
        </w:rPr>
      </w:pPr>
      <w:r w:rsidRPr="00EB3114">
        <w:rPr>
          <w:sz w:val="22"/>
          <w:szCs w:val="22"/>
          <w:lang w:val="ru-RU"/>
        </w:rPr>
        <w:lastRenderedPageBreak/>
        <w:t xml:space="preserve">Спецификация составлена в </w:t>
      </w:r>
      <w:r w:rsidR="00193962" w:rsidRPr="00EB3114">
        <w:rPr>
          <w:sz w:val="22"/>
          <w:szCs w:val="22"/>
          <w:lang w:val="ru-RU"/>
        </w:rPr>
        <w:t>2 (</w:t>
      </w:r>
      <w:r w:rsidRPr="00EB3114">
        <w:rPr>
          <w:sz w:val="22"/>
          <w:szCs w:val="22"/>
          <w:lang w:val="ru-RU"/>
        </w:rPr>
        <w:t>двух</w:t>
      </w:r>
      <w:r w:rsidR="00193962" w:rsidRPr="00EB3114">
        <w:rPr>
          <w:sz w:val="22"/>
          <w:szCs w:val="22"/>
          <w:lang w:val="ru-RU"/>
        </w:rPr>
        <w:t>) оригинальных идентичных</w:t>
      </w:r>
      <w:r w:rsidRPr="00EB3114">
        <w:rPr>
          <w:sz w:val="22"/>
          <w:szCs w:val="22"/>
          <w:lang w:val="ru-RU"/>
        </w:rPr>
        <w:t xml:space="preserve"> экземплярах,</w:t>
      </w:r>
      <w:r w:rsidR="00193962" w:rsidRPr="00EB3114">
        <w:rPr>
          <w:sz w:val="22"/>
          <w:szCs w:val="22"/>
          <w:lang w:val="ru-RU"/>
        </w:rPr>
        <w:t xml:space="preserve"> имеющих одинаковую юридическую силу,</w:t>
      </w:r>
      <w:r w:rsidRPr="00EB3114">
        <w:rPr>
          <w:sz w:val="22"/>
          <w:szCs w:val="22"/>
          <w:lang w:val="ru-RU"/>
        </w:rPr>
        <w:t xml:space="preserve"> по одному экземпляру для каждой из Сторон. </w:t>
      </w:r>
      <w:r w:rsidR="006A0F0C" w:rsidRPr="00EB3114">
        <w:rPr>
          <w:sz w:val="22"/>
          <w:szCs w:val="22"/>
          <w:lang w:val="ru-RU"/>
        </w:rPr>
        <w:t>Во всем ином, что не предусмотрено Спецификацией, Стороны руководствуются Договором.</w:t>
      </w:r>
    </w:p>
    <w:p w14:paraId="673DBD50" w14:textId="77777777" w:rsidR="00256775" w:rsidRPr="00EB3114" w:rsidRDefault="00256775" w:rsidP="00256775">
      <w:pPr>
        <w:tabs>
          <w:tab w:val="left" w:pos="284"/>
        </w:tabs>
        <w:suppressAutoHyphens w:val="0"/>
        <w:spacing w:line="240" w:lineRule="atLeast"/>
        <w:ind w:left="567"/>
        <w:jc w:val="both"/>
        <w:rPr>
          <w:sz w:val="22"/>
          <w:szCs w:val="22"/>
          <w:lang w:val="ru-RU" w:eastAsia="en-US"/>
        </w:rPr>
      </w:pPr>
    </w:p>
    <w:p w14:paraId="4694940F" w14:textId="77777777" w:rsidR="00677D09" w:rsidRPr="00EB3114" w:rsidRDefault="00677D09" w:rsidP="00755C31">
      <w:pPr>
        <w:pStyle w:val="af6"/>
        <w:tabs>
          <w:tab w:val="left" w:pos="1134"/>
        </w:tabs>
        <w:ind w:left="0" w:firstLine="567"/>
        <w:jc w:val="center"/>
        <w:rPr>
          <w:b/>
          <w:sz w:val="22"/>
          <w:szCs w:val="22"/>
          <w:lang w:val="ru-RU"/>
        </w:rPr>
      </w:pPr>
    </w:p>
    <w:p w14:paraId="4D00CFCD" w14:textId="77777777" w:rsidR="00720CFF" w:rsidRPr="00EB3114" w:rsidRDefault="00720CFF" w:rsidP="00755C31">
      <w:pPr>
        <w:pStyle w:val="af6"/>
        <w:tabs>
          <w:tab w:val="left" w:pos="1134"/>
        </w:tabs>
        <w:ind w:left="0" w:firstLine="567"/>
        <w:jc w:val="center"/>
        <w:rPr>
          <w:b/>
          <w:sz w:val="22"/>
          <w:szCs w:val="22"/>
          <w:lang w:val="ru-RU"/>
        </w:rPr>
      </w:pPr>
      <w:r w:rsidRPr="00EB3114">
        <w:rPr>
          <w:b/>
          <w:sz w:val="22"/>
          <w:szCs w:val="22"/>
          <w:lang w:val="ru-RU"/>
        </w:rPr>
        <w:t>АДРЕСА СТОРОН И ПЛАТЕЖНЫЕ РЕКВИЗИТЫ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18"/>
      </w:tblGrid>
      <w:tr w:rsidR="00720CFF" w:rsidRPr="00EB3114" w14:paraId="0E68F98D" w14:textId="77777777" w:rsidTr="00503E29">
        <w:tc>
          <w:tcPr>
            <w:tcW w:w="5068" w:type="dxa"/>
          </w:tcPr>
          <w:p w14:paraId="3330C8D6" w14:textId="77777777" w:rsidR="00720CFF" w:rsidRPr="00EB3114" w:rsidRDefault="00B94AAB" w:rsidP="00755C31">
            <w:pPr>
              <w:tabs>
                <w:tab w:val="left" w:pos="1134"/>
              </w:tabs>
              <w:ind w:firstLine="567"/>
              <w:jc w:val="center"/>
              <w:rPr>
                <w:b/>
                <w:sz w:val="22"/>
                <w:szCs w:val="22"/>
                <w:u w:val="single"/>
                <w:lang w:val="ru-RU"/>
              </w:rPr>
            </w:pPr>
            <w:r w:rsidRPr="00EB3114">
              <w:rPr>
                <w:b/>
                <w:sz w:val="22"/>
                <w:szCs w:val="22"/>
                <w:u w:val="single"/>
                <w:lang w:val="ru-RU"/>
              </w:rPr>
              <w:t>ПОКУПАТЕЛЬ</w:t>
            </w:r>
          </w:p>
        </w:tc>
        <w:tc>
          <w:tcPr>
            <w:tcW w:w="5069" w:type="dxa"/>
          </w:tcPr>
          <w:p w14:paraId="719579A7" w14:textId="77777777" w:rsidR="00720CFF" w:rsidRPr="00EB3114" w:rsidRDefault="00B94AAB" w:rsidP="00755C31">
            <w:pPr>
              <w:tabs>
                <w:tab w:val="left" w:pos="1134"/>
              </w:tabs>
              <w:ind w:firstLine="567"/>
              <w:jc w:val="center"/>
              <w:rPr>
                <w:b/>
                <w:sz w:val="22"/>
                <w:szCs w:val="22"/>
                <w:u w:val="single"/>
                <w:lang w:val="ru-RU"/>
              </w:rPr>
            </w:pPr>
            <w:r w:rsidRPr="00EB3114">
              <w:rPr>
                <w:b/>
                <w:sz w:val="22"/>
                <w:szCs w:val="22"/>
                <w:u w:val="single"/>
                <w:lang w:val="ru-RU"/>
              </w:rPr>
              <w:t>ПОСТАВЩИК</w:t>
            </w:r>
          </w:p>
        </w:tc>
      </w:tr>
      <w:tr w:rsidR="004A0016" w:rsidRPr="00A87970" w14:paraId="6BA6E49D" w14:textId="77777777" w:rsidTr="00503E29">
        <w:tc>
          <w:tcPr>
            <w:tcW w:w="5068" w:type="dxa"/>
          </w:tcPr>
          <w:p w14:paraId="6C3A4FB1" w14:textId="77777777" w:rsidR="004A0016" w:rsidRPr="00EB3114" w:rsidRDefault="004A0016" w:rsidP="002B67FE">
            <w:pPr>
              <w:tabs>
                <w:tab w:val="left" w:pos="1134"/>
              </w:tabs>
              <w:ind w:firstLine="567"/>
              <w:rPr>
                <w:sz w:val="22"/>
                <w:szCs w:val="22"/>
                <w:lang w:val="ru-RU"/>
              </w:rPr>
            </w:pPr>
          </w:p>
          <w:p w14:paraId="14101F5B" w14:textId="77777777" w:rsidR="004A0016" w:rsidRPr="00EB3114" w:rsidRDefault="004A0016" w:rsidP="002B67FE">
            <w:pPr>
              <w:tabs>
                <w:tab w:val="left" w:pos="1134"/>
              </w:tabs>
              <w:ind w:firstLine="567"/>
              <w:rPr>
                <w:sz w:val="22"/>
                <w:szCs w:val="22"/>
                <w:lang w:val="ru-RU"/>
              </w:rPr>
            </w:pPr>
            <w:r w:rsidRPr="00EB3114">
              <w:rPr>
                <w:sz w:val="22"/>
                <w:szCs w:val="22"/>
                <w:lang w:val="ru-RU"/>
              </w:rPr>
              <w:t>___________________________________</w:t>
            </w:r>
          </w:p>
          <w:p w14:paraId="498FA8D2" w14:textId="77777777" w:rsidR="004A0016" w:rsidRPr="00EB3114" w:rsidRDefault="004A0016" w:rsidP="002B67FE">
            <w:pPr>
              <w:pStyle w:val="ConsNormal"/>
              <w:widowControl/>
              <w:tabs>
                <w:tab w:val="left" w:pos="1134"/>
              </w:tabs>
              <w:ind w:right="0" w:firstLine="567"/>
              <w:jc w:val="both"/>
              <w:rPr>
                <w:rFonts w:ascii="Times New Roman" w:hAnsi="Times New Roman" w:cs="Times New Roman"/>
                <w:sz w:val="22"/>
                <w:szCs w:val="22"/>
              </w:rPr>
            </w:pPr>
            <w:r w:rsidRPr="00EB3114">
              <w:rPr>
                <w:rFonts w:ascii="Times New Roman" w:hAnsi="Times New Roman" w:cs="Times New Roman"/>
                <w:sz w:val="22"/>
                <w:szCs w:val="22"/>
              </w:rPr>
              <w:t>ИНН ___________</w:t>
            </w:r>
            <w:r w:rsidRPr="00EB3114">
              <w:rPr>
                <w:rFonts w:ascii="Times New Roman" w:hAnsi="Times New Roman" w:cs="Times New Roman"/>
                <w:color w:val="000000"/>
                <w:sz w:val="22"/>
                <w:szCs w:val="22"/>
              </w:rPr>
              <w:t xml:space="preserve"> </w:t>
            </w:r>
            <w:r w:rsidRPr="00EB3114">
              <w:rPr>
                <w:rFonts w:ascii="Times New Roman" w:hAnsi="Times New Roman" w:cs="Times New Roman"/>
                <w:sz w:val="22"/>
                <w:szCs w:val="22"/>
              </w:rPr>
              <w:t>КПП ______________</w:t>
            </w:r>
          </w:p>
          <w:p w14:paraId="274C5410"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Адрес: _____________________________</w:t>
            </w:r>
          </w:p>
          <w:p w14:paraId="3641A023"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Адрес для направления корреспонденции:</w:t>
            </w:r>
          </w:p>
          <w:p w14:paraId="0EA92CA5"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____________________________________</w:t>
            </w:r>
          </w:p>
          <w:p w14:paraId="0B2265D3"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р/с _________________________________</w:t>
            </w:r>
          </w:p>
          <w:p w14:paraId="41A905C0"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в __________________________________</w:t>
            </w:r>
          </w:p>
          <w:p w14:paraId="0C4E7623"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к/</w:t>
            </w:r>
            <w:proofErr w:type="gramStart"/>
            <w:r w:rsidRPr="00EB3114">
              <w:rPr>
                <w:rFonts w:ascii="Times New Roman" w:hAnsi="Times New Roman"/>
                <w:sz w:val="22"/>
                <w:szCs w:val="22"/>
              </w:rPr>
              <w:t>с  _</w:t>
            </w:r>
            <w:proofErr w:type="gramEnd"/>
            <w:r w:rsidRPr="00EB3114">
              <w:rPr>
                <w:rFonts w:ascii="Times New Roman" w:hAnsi="Times New Roman"/>
                <w:sz w:val="22"/>
                <w:szCs w:val="22"/>
              </w:rPr>
              <w:t>_______________________________</w:t>
            </w:r>
          </w:p>
          <w:p w14:paraId="3916D8F5"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БИК _______________________________</w:t>
            </w:r>
          </w:p>
          <w:p w14:paraId="3C8E0A58" w14:textId="77777777" w:rsidR="004A0016" w:rsidRPr="00EB3114" w:rsidRDefault="004A0016" w:rsidP="00755C31">
            <w:pPr>
              <w:tabs>
                <w:tab w:val="left" w:pos="1134"/>
              </w:tabs>
              <w:ind w:firstLine="567"/>
              <w:jc w:val="both"/>
              <w:rPr>
                <w:sz w:val="22"/>
                <w:szCs w:val="22"/>
                <w:lang w:val="ru-RU"/>
              </w:rPr>
            </w:pPr>
            <w:r w:rsidRPr="00EB3114">
              <w:rPr>
                <w:sz w:val="22"/>
                <w:szCs w:val="22"/>
              </w:rPr>
              <w:t>e</w:t>
            </w:r>
            <w:r w:rsidRPr="00EB3114">
              <w:rPr>
                <w:sz w:val="22"/>
                <w:szCs w:val="22"/>
                <w:lang w:val="ru-RU"/>
              </w:rPr>
              <w:t>-</w:t>
            </w:r>
            <w:r w:rsidRPr="00EB3114">
              <w:rPr>
                <w:sz w:val="22"/>
                <w:szCs w:val="22"/>
              </w:rPr>
              <w:t>mail</w:t>
            </w:r>
            <w:r w:rsidRPr="00EB3114">
              <w:rPr>
                <w:sz w:val="22"/>
                <w:szCs w:val="22"/>
                <w:lang w:val="ru-RU"/>
              </w:rPr>
              <w:t xml:space="preserve"> __________________</w:t>
            </w:r>
          </w:p>
        </w:tc>
        <w:tc>
          <w:tcPr>
            <w:tcW w:w="5069" w:type="dxa"/>
          </w:tcPr>
          <w:p w14:paraId="302F958E" w14:textId="77777777" w:rsidR="004A0016" w:rsidRPr="00EB3114" w:rsidRDefault="004A0016" w:rsidP="002B67FE">
            <w:pPr>
              <w:tabs>
                <w:tab w:val="left" w:pos="1134"/>
              </w:tabs>
              <w:ind w:firstLine="567"/>
              <w:rPr>
                <w:sz w:val="22"/>
                <w:szCs w:val="22"/>
                <w:lang w:val="ru-RU"/>
              </w:rPr>
            </w:pPr>
          </w:p>
          <w:p w14:paraId="2C893C48" w14:textId="77777777" w:rsidR="004A0016" w:rsidRPr="00EB3114" w:rsidRDefault="004A0016" w:rsidP="002B67FE">
            <w:pPr>
              <w:tabs>
                <w:tab w:val="left" w:pos="1134"/>
              </w:tabs>
              <w:ind w:firstLine="567"/>
              <w:rPr>
                <w:sz w:val="22"/>
                <w:szCs w:val="22"/>
                <w:lang w:val="ru-RU"/>
              </w:rPr>
            </w:pPr>
            <w:r w:rsidRPr="00EB3114">
              <w:rPr>
                <w:sz w:val="22"/>
                <w:szCs w:val="22"/>
                <w:lang w:val="ru-RU"/>
              </w:rPr>
              <w:t>___________________________________</w:t>
            </w:r>
          </w:p>
          <w:p w14:paraId="27DA6BE0" w14:textId="77777777" w:rsidR="004A0016" w:rsidRPr="00EB3114" w:rsidRDefault="004A0016" w:rsidP="002B67FE">
            <w:pPr>
              <w:pStyle w:val="ConsNormal"/>
              <w:widowControl/>
              <w:tabs>
                <w:tab w:val="left" w:pos="1134"/>
              </w:tabs>
              <w:ind w:right="0" w:firstLine="567"/>
              <w:jc w:val="both"/>
              <w:rPr>
                <w:rFonts w:ascii="Times New Roman" w:hAnsi="Times New Roman" w:cs="Times New Roman"/>
                <w:sz w:val="22"/>
                <w:szCs w:val="22"/>
              </w:rPr>
            </w:pPr>
            <w:r w:rsidRPr="00EB3114">
              <w:rPr>
                <w:rFonts w:ascii="Times New Roman" w:hAnsi="Times New Roman" w:cs="Times New Roman"/>
                <w:sz w:val="22"/>
                <w:szCs w:val="22"/>
              </w:rPr>
              <w:t>ИНН ___________</w:t>
            </w:r>
            <w:r w:rsidRPr="00EB3114">
              <w:rPr>
                <w:rFonts w:ascii="Times New Roman" w:hAnsi="Times New Roman" w:cs="Times New Roman"/>
                <w:color w:val="000000"/>
                <w:sz w:val="22"/>
                <w:szCs w:val="22"/>
              </w:rPr>
              <w:t xml:space="preserve"> </w:t>
            </w:r>
            <w:r w:rsidRPr="00EB3114">
              <w:rPr>
                <w:rFonts w:ascii="Times New Roman" w:hAnsi="Times New Roman" w:cs="Times New Roman"/>
                <w:sz w:val="22"/>
                <w:szCs w:val="22"/>
              </w:rPr>
              <w:t>КПП ______________</w:t>
            </w:r>
          </w:p>
          <w:p w14:paraId="0169426D"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Адрес: _____________________________</w:t>
            </w:r>
          </w:p>
          <w:p w14:paraId="3E25FF1A"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Адрес для направления корреспонденции:</w:t>
            </w:r>
          </w:p>
          <w:p w14:paraId="52B8686E"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____________________________________</w:t>
            </w:r>
          </w:p>
          <w:p w14:paraId="078B1D0E"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р/с _________________________________</w:t>
            </w:r>
          </w:p>
          <w:p w14:paraId="7EE6546F"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в __________________________________</w:t>
            </w:r>
          </w:p>
          <w:p w14:paraId="654228EC"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к/</w:t>
            </w:r>
            <w:proofErr w:type="gramStart"/>
            <w:r w:rsidRPr="00EB3114">
              <w:rPr>
                <w:rFonts w:ascii="Times New Roman" w:hAnsi="Times New Roman"/>
                <w:sz w:val="22"/>
                <w:szCs w:val="22"/>
              </w:rPr>
              <w:t>с  _</w:t>
            </w:r>
            <w:proofErr w:type="gramEnd"/>
            <w:r w:rsidRPr="00EB3114">
              <w:rPr>
                <w:rFonts w:ascii="Times New Roman" w:hAnsi="Times New Roman"/>
                <w:sz w:val="22"/>
                <w:szCs w:val="22"/>
              </w:rPr>
              <w:t>_______________________________</w:t>
            </w:r>
          </w:p>
          <w:p w14:paraId="3628D6A7" w14:textId="77777777" w:rsidR="004A0016" w:rsidRPr="00EB3114" w:rsidRDefault="004A0016" w:rsidP="002B67FE">
            <w:pPr>
              <w:pStyle w:val="RSText"/>
              <w:widowControl w:val="0"/>
              <w:tabs>
                <w:tab w:val="left" w:pos="1134"/>
              </w:tabs>
              <w:spacing w:after="0"/>
              <w:ind w:firstLine="567"/>
              <w:rPr>
                <w:rFonts w:ascii="Times New Roman" w:hAnsi="Times New Roman"/>
                <w:sz w:val="22"/>
                <w:szCs w:val="22"/>
              </w:rPr>
            </w:pPr>
            <w:r w:rsidRPr="00EB3114">
              <w:rPr>
                <w:rFonts w:ascii="Times New Roman" w:hAnsi="Times New Roman"/>
                <w:sz w:val="22"/>
                <w:szCs w:val="22"/>
              </w:rPr>
              <w:t>БИК _______________________________</w:t>
            </w:r>
          </w:p>
          <w:p w14:paraId="57BF943E" w14:textId="77777777" w:rsidR="004A0016" w:rsidRPr="00EB3114" w:rsidRDefault="004A0016" w:rsidP="00755C31">
            <w:pPr>
              <w:tabs>
                <w:tab w:val="left" w:pos="1134"/>
              </w:tabs>
              <w:ind w:firstLine="567"/>
              <w:jc w:val="both"/>
              <w:rPr>
                <w:sz w:val="22"/>
                <w:szCs w:val="22"/>
                <w:lang w:val="ru-RU"/>
              </w:rPr>
            </w:pPr>
            <w:r w:rsidRPr="00EB3114">
              <w:rPr>
                <w:sz w:val="22"/>
                <w:szCs w:val="22"/>
              </w:rPr>
              <w:t>e</w:t>
            </w:r>
            <w:r w:rsidRPr="00EB3114">
              <w:rPr>
                <w:sz w:val="22"/>
                <w:szCs w:val="22"/>
                <w:lang w:val="ru-RU"/>
              </w:rPr>
              <w:t>-</w:t>
            </w:r>
            <w:r w:rsidRPr="00EB3114">
              <w:rPr>
                <w:sz w:val="22"/>
                <w:szCs w:val="22"/>
              </w:rPr>
              <w:t>mail</w:t>
            </w:r>
            <w:r w:rsidRPr="00EB3114">
              <w:rPr>
                <w:sz w:val="22"/>
                <w:szCs w:val="22"/>
                <w:lang w:val="ru-RU"/>
              </w:rPr>
              <w:t xml:space="preserve"> __________________</w:t>
            </w:r>
          </w:p>
        </w:tc>
      </w:tr>
      <w:tr w:rsidR="004A0016" w:rsidRPr="00EB3114" w14:paraId="171403BB" w14:textId="77777777" w:rsidTr="00503E29">
        <w:tc>
          <w:tcPr>
            <w:tcW w:w="5068" w:type="dxa"/>
          </w:tcPr>
          <w:p w14:paraId="7C9D4FEB" w14:textId="77777777" w:rsidR="004A0016" w:rsidRPr="00EB3114" w:rsidRDefault="004A0016" w:rsidP="002B67FE">
            <w:pPr>
              <w:tabs>
                <w:tab w:val="left" w:pos="1134"/>
              </w:tabs>
              <w:ind w:firstLine="567"/>
              <w:jc w:val="both"/>
              <w:rPr>
                <w:sz w:val="22"/>
                <w:szCs w:val="22"/>
                <w:lang w:val="ru-RU"/>
              </w:rPr>
            </w:pPr>
          </w:p>
          <w:p w14:paraId="3A0FF85C" w14:textId="77777777" w:rsidR="004A0016" w:rsidRPr="00EB3114" w:rsidRDefault="004A0016" w:rsidP="002B67FE">
            <w:pPr>
              <w:tabs>
                <w:tab w:val="left" w:pos="1134"/>
              </w:tabs>
              <w:ind w:firstLine="567"/>
              <w:jc w:val="center"/>
              <w:rPr>
                <w:rFonts w:eastAsia="Verdana"/>
                <w:sz w:val="22"/>
                <w:szCs w:val="22"/>
                <w:lang w:val="ru-RU"/>
              </w:rPr>
            </w:pPr>
          </w:p>
          <w:p w14:paraId="11B7C35B" w14:textId="77777777" w:rsidR="004A0016" w:rsidRPr="00EB3114" w:rsidRDefault="004A0016" w:rsidP="002B67FE">
            <w:pPr>
              <w:tabs>
                <w:tab w:val="left" w:pos="1134"/>
              </w:tabs>
              <w:ind w:firstLine="567"/>
              <w:jc w:val="center"/>
              <w:rPr>
                <w:rFonts w:eastAsia="Verdana"/>
                <w:sz w:val="22"/>
                <w:szCs w:val="22"/>
                <w:lang w:val="ru-RU"/>
              </w:rPr>
            </w:pPr>
          </w:p>
          <w:p w14:paraId="51CE3D0B" w14:textId="77777777" w:rsidR="004A0016" w:rsidRPr="00EB3114" w:rsidRDefault="004A0016" w:rsidP="002B67FE">
            <w:pPr>
              <w:tabs>
                <w:tab w:val="left" w:pos="1134"/>
              </w:tabs>
              <w:ind w:firstLine="567"/>
              <w:jc w:val="both"/>
              <w:rPr>
                <w:sz w:val="22"/>
                <w:szCs w:val="22"/>
                <w:lang w:val="ru-RU"/>
              </w:rPr>
            </w:pPr>
            <w:r w:rsidRPr="00EB3114">
              <w:rPr>
                <w:sz w:val="22"/>
                <w:szCs w:val="22"/>
                <w:lang w:val="ru-RU"/>
              </w:rPr>
              <w:t>____________________/</w:t>
            </w:r>
            <w:r w:rsidRPr="00EB3114">
              <w:rPr>
                <w:rFonts w:eastAsia="Verdana"/>
                <w:sz w:val="22"/>
                <w:szCs w:val="22"/>
                <w:lang w:val="ru-RU"/>
              </w:rPr>
              <w:t xml:space="preserve"> ________</w:t>
            </w:r>
            <w:r w:rsidRPr="00EB3114">
              <w:rPr>
                <w:sz w:val="22"/>
                <w:szCs w:val="22"/>
                <w:lang w:val="ru-RU"/>
              </w:rPr>
              <w:t xml:space="preserve"> /</w:t>
            </w:r>
          </w:p>
          <w:p w14:paraId="7008B7AB" w14:textId="77777777" w:rsidR="004A0016" w:rsidRPr="00EB3114" w:rsidRDefault="004A0016" w:rsidP="00755C31">
            <w:pPr>
              <w:tabs>
                <w:tab w:val="left" w:pos="1134"/>
              </w:tabs>
              <w:ind w:firstLine="567"/>
              <w:jc w:val="both"/>
              <w:rPr>
                <w:sz w:val="22"/>
                <w:szCs w:val="22"/>
                <w:lang w:val="ru-RU"/>
              </w:rPr>
            </w:pPr>
            <w:r w:rsidRPr="00EB3114">
              <w:rPr>
                <w:sz w:val="22"/>
                <w:szCs w:val="22"/>
                <w:lang w:val="ru-RU"/>
              </w:rPr>
              <w:t xml:space="preserve">М.П.       </w:t>
            </w:r>
          </w:p>
        </w:tc>
        <w:tc>
          <w:tcPr>
            <w:tcW w:w="5069" w:type="dxa"/>
          </w:tcPr>
          <w:p w14:paraId="197B11CF" w14:textId="77777777" w:rsidR="004A0016" w:rsidRPr="00EB3114" w:rsidRDefault="004A0016" w:rsidP="002B67FE">
            <w:pPr>
              <w:tabs>
                <w:tab w:val="left" w:pos="1134"/>
              </w:tabs>
              <w:ind w:firstLine="567"/>
              <w:jc w:val="both"/>
              <w:rPr>
                <w:sz w:val="22"/>
                <w:szCs w:val="22"/>
                <w:lang w:val="ru-RU"/>
              </w:rPr>
            </w:pPr>
          </w:p>
          <w:p w14:paraId="21670140" w14:textId="77777777" w:rsidR="004A0016" w:rsidRPr="00EB3114" w:rsidRDefault="004A0016" w:rsidP="002B67FE">
            <w:pPr>
              <w:tabs>
                <w:tab w:val="left" w:pos="1134"/>
              </w:tabs>
              <w:ind w:firstLine="567"/>
              <w:jc w:val="center"/>
              <w:rPr>
                <w:rFonts w:eastAsia="Verdana"/>
                <w:sz w:val="22"/>
                <w:szCs w:val="22"/>
                <w:lang w:val="ru-RU"/>
              </w:rPr>
            </w:pPr>
          </w:p>
          <w:p w14:paraId="07A7BFEE" w14:textId="77777777" w:rsidR="004A0016" w:rsidRPr="00EB3114" w:rsidRDefault="004A0016" w:rsidP="002B67FE">
            <w:pPr>
              <w:tabs>
                <w:tab w:val="left" w:pos="1134"/>
              </w:tabs>
              <w:ind w:firstLine="567"/>
              <w:jc w:val="center"/>
              <w:rPr>
                <w:rFonts w:eastAsia="Verdana"/>
                <w:sz w:val="22"/>
                <w:szCs w:val="22"/>
                <w:lang w:val="ru-RU"/>
              </w:rPr>
            </w:pPr>
          </w:p>
          <w:p w14:paraId="497AD278" w14:textId="77777777" w:rsidR="004A0016" w:rsidRPr="00EB3114" w:rsidRDefault="004A0016" w:rsidP="002B67FE">
            <w:pPr>
              <w:tabs>
                <w:tab w:val="left" w:pos="1134"/>
              </w:tabs>
              <w:ind w:firstLine="567"/>
              <w:jc w:val="both"/>
              <w:rPr>
                <w:sz w:val="22"/>
                <w:szCs w:val="22"/>
                <w:lang w:val="ru-RU"/>
              </w:rPr>
            </w:pPr>
            <w:r w:rsidRPr="00EB3114">
              <w:rPr>
                <w:sz w:val="22"/>
                <w:szCs w:val="22"/>
                <w:lang w:val="ru-RU"/>
              </w:rPr>
              <w:t>____________________/</w:t>
            </w:r>
            <w:r w:rsidRPr="00EB3114">
              <w:rPr>
                <w:rFonts w:eastAsia="Verdana"/>
                <w:sz w:val="22"/>
                <w:szCs w:val="22"/>
                <w:lang w:val="ru-RU"/>
              </w:rPr>
              <w:t xml:space="preserve"> ________</w:t>
            </w:r>
            <w:r w:rsidRPr="00EB3114">
              <w:rPr>
                <w:sz w:val="22"/>
                <w:szCs w:val="22"/>
                <w:lang w:val="ru-RU"/>
              </w:rPr>
              <w:t xml:space="preserve"> /</w:t>
            </w:r>
          </w:p>
          <w:p w14:paraId="07E92A9A" w14:textId="77777777" w:rsidR="004A0016" w:rsidRPr="00EB3114" w:rsidRDefault="004A0016" w:rsidP="009C5F8B">
            <w:pPr>
              <w:tabs>
                <w:tab w:val="left" w:pos="1134"/>
              </w:tabs>
              <w:jc w:val="both"/>
              <w:rPr>
                <w:sz w:val="22"/>
                <w:szCs w:val="22"/>
                <w:lang w:val="ru-RU"/>
              </w:rPr>
            </w:pPr>
            <w:r w:rsidRPr="00EB3114">
              <w:rPr>
                <w:sz w:val="22"/>
                <w:szCs w:val="22"/>
                <w:lang w:val="ru-RU"/>
              </w:rPr>
              <w:t xml:space="preserve">М.П.       </w:t>
            </w:r>
          </w:p>
        </w:tc>
      </w:tr>
    </w:tbl>
    <w:p w14:paraId="75DFCFBB" w14:textId="77777777" w:rsidR="00EC1A73" w:rsidRPr="00EB3114" w:rsidRDefault="00EC1A73" w:rsidP="00755C31">
      <w:pPr>
        <w:pStyle w:val="af6"/>
        <w:suppressAutoHyphens w:val="0"/>
        <w:ind w:left="0" w:firstLine="567"/>
        <w:rPr>
          <w:sz w:val="22"/>
          <w:szCs w:val="22"/>
          <w:lang w:val="ru-RU" w:eastAsia="en-US"/>
        </w:rPr>
      </w:pPr>
    </w:p>
    <w:p w14:paraId="26313EFB" w14:textId="77777777" w:rsidR="00720CFF" w:rsidRPr="00EB3114" w:rsidRDefault="000D7F50" w:rsidP="00755C31">
      <w:pPr>
        <w:suppressAutoHyphens w:val="0"/>
        <w:ind w:firstLine="567"/>
        <w:jc w:val="center"/>
        <w:rPr>
          <w:b/>
          <w:i/>
          <w:sz w:val="22"/>
          <w:szCs w:val="22"/>
          <w:lang w:val="ru-RU" w:eastAsia="en-US"/>
        </w:rPr>
      </w:pPr>
      <w:r w:rsidRPr="00EB3114">
        <w:rPr>
          <w:b/>
          <w:i/>
          <w:sz w:val="22"/>
          <w:szCs w:val="22"/>
          <w:lang w:val="ru-RU" w:eastAsia="en-US"/>
        </w:rPr>
        <w:t>-----------------КОНЕЦ ФОРМЫ--------------</w:t>
      </w:r>
    </w:p>
    <w:tbl>
      <w:tblPr>
        <w:tblStyle w:val="af8"/>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026"/>
      </w:tblGrid>
      <w:tr w:rsidR="008C7A2C" w:rsidRPr="00EB3114" w14:paraId="2D76C87B" w14:textId="77777777" w:rsidTr="008C7A2C">
        <w:tc>
          <w:tcPr>
            <w:tcW w:w="5009" w:type="dxa"/>
          </w:tcPr>
          <w:p w14:paraId="4A49FB60" w14:textId="77777777" w:rsidR="008C7A2C" w:rsidRPr="00EB3114" w:rsidRDefault="008C7A2C" w:rsidP="008C7A2C">
            <w:pPr>
              <w:tabs>
                <w:tab w:val="left" w:pos="1134"/>
              </w:tabs>
              <w:ind w:firstLine="567"/>
              <w:jc w:val="center"/>
              <w:rPr>
                <w:b/>
                <w:sz w:val="22"/>
                <w:szCs w:val="22"/>
                <w:u w:val="single"/>
                <w:lang w:val="ru-RU"/>
              </w:rPr>
            </w:pPr>
          </w:p>
          <w:p w14:paraId="133D63B3" w14:textId="77777777" w:rsidR="008C7A2C" w:rsidRPr="00EB3114" w:rsidRDefault="008C7A2C" w:rsidP="008C7A2C">
            <w:pPr>
              <w:tabs>
                <w:tab w:val="left" w:pos="1134"/>
              </w:tabs>
              <w:ind w:firstLine="567"/>
              <w:jc w:val="center"/>
              <w:rPr>
                <w:b/>
                <w:sz w:val="22"/>
                <w:szCs w:val="22"/>
                <w:u w:val="single"/>
                <w:lang w:val="ru-RU"/>
              </w:rPr>
            </w:pPr>
            <w:r w:rsidRPr="00EB3114">
              <w:rPr>
                <w:b/>
                <w:sz w:val="22"/>
                <w:szCs w:val="22"/>
                <w:u w:val="single"/>
                <w:lang w:val="ru-RU"/>
              </w:rPr>
              <w:t>ПОКУПАТЕЛЬ</w:t>
            </w:r>
          </w:p>
        </w:tc>
        <w:tc>
          <w:tcPr>
            <w:tcW w:w="5026" w:type="dxa"/>
          </w:tcPr>
          <w:p w14:paraId="35268AFE" w14:textId="77777777" w:rsidR="008C7A2C" w:rsidRPr="00EB3114" w:rsidRDefault="008C7A2C" w:rsidP="008C7A2C">
            <w:pPr>
              <w:tabs>
                <w:tab w:val="left" w:pos="1134"/>
              </w:tabs>
              <w:ind w:firstLine="567"/>
              <w:jc w:val="center"/>
              <w:rPr>
                <w:b/>
                <w:sz w:val="22"/>
                <w:szCs w:val="22"/>
                <w:u w:val="single"/>
                <w:lang w:val="ru-RU"/>
              </w:rPr>
            </w:pPr>
          </w:p>
          <w:p w14:paraId="22AEF842" w14:textId="77777777" w:rsidR="008C7A2C" w:rsidRPr="00EB3114" w:rsidRDefault="008C7A2C" w:rsidP="008C7A2C">
            <w:pPr>
              <w:tabs>
                <w:tab w:val="left" w:pos="1134"/>
              </w:tabs>
              <w:ind w:firstLine="567"/>
              <w:rPr>
                <w:b/>
                <w:sz w:val="22"/>
                <w:szCs w:val="22"/>
                <w:u w:val="single"/>
                <w:lang w:val="ru-RU"/>
              </w:rPr>
            </w:pPr>
            <w:r w:rsidRPr="00EB3114">
              <w:rPr>
                <w:b/>
                <w:sz w:val="22"/>
                <w:szCs w:val="22"/>
                <w:u w:val="single"/>
                <w:lang w:val="ru-RU"/>
              </w:rPr>
              <w:t>ПОСТАВЩИК</w:t>
            </w:r>
          </w:p>
        </w:tc>
      </w:tr>
      <w:tr w:rsidR="008C7A2C" w:rsidRPr="00F734E3" w14:paraId="56C6EC08" w14:textId="77777777" w:rsidTr="008C7A2C">
        <w:tc>
          <w:tcPr>
            <w:tcW w:w="5009" w:type="dxa"/>
          </w:tcPr>
          <w:p w14:paraId="40F5DB9E" w14:textId="77777777" w:rsidR="008C7A2C" w:rsidRPr="00EB3114" w:rsidRDefault="008C7A2C" w:rsidP="003B1E78">
            <w:pPr>
              <w:tabs>
                <w:tab w:val="left" w:pos="1134"/>
              </w:tabs>
              <w:ind w:left="555" w:firstLine="12"/>
              <w:jc w:val="both"/>
              <w:rPr>
                <w:sz w:val="22"/>
                <w:szCs w:val="22"/>
                <w:lang w:val="ru-RU"/>
              </w:rPr>
            </w:pPr>
          </w:p>
          <w:p w14:paraId="611FF610" w14:textId="77777777" w:rsidR="00F734E3" w:rsidRPr="00683208" w:rsidRDefault="00F734E3" w:rsidP="00F734E3">
            <w:pPr>
              <w:ind w:left="462"/>
              <w:jc w:val="both"/>
              <w:rPr>
                <w:sz w:val="22"/>
                <w:szCs w:val="22"/>
                <w:lang w:val="ru-RU"/>
              </w:rPr>
            </w:pPr>
            <w:r w:rsidRPr="00683208">
              <w:rPr>
                <w:b/>
                <w:sz w:val="22"/>
                <w:szCs w:val="22"/>
                <w:lang w:val="ru-RU"/>
              </w:rPr>
              <w:t>ООО «НОВАТЭК-Кострома»</w:t>
            </w:r>
          </w:p>
          <w:p w14:paraId="222FBDF3" w14:textId="77777777" w:rsidR="00F734E3" w:rsidRPr="004B5111" w:rsidRDefault="00F734E3" w:rsidP="00F734E3">
            <w:pPr>
              <w:pStyle w:val="ConsNormal"/>
              <w:widowControl/>
              <w:tabs>
                <w:tab w:val="left" w:pos="1134"/>
              </w:tabs>
              <w:ind w:left="462" w:right="0" w:firstLine="0"/>
              <w:jc w:val="both"/>
              <w:rPr>
                <w:rFonts w:ascii="Times New Roman" w:hAnsi="Times New Roman" w:cs="Times New Roman"/>
                <w:sz w:val="22"/>
                <w:szCs w:val="22"/>
              </w:rPr>
            </w:pPr>
            <w:r w:rsidRPr="004B5111">
              <w:rPr>
                <w:rFonts w:ascii="Times New Roman" w:hAnsi="Times New Roman" w:cs="Times New Roman"/>
                <w:sz w:val="22"/>
                <w:szCs w:val="22"/>
              </w:rPr>
              <w:t xml:space="preserve">ИНН </w:t>
            </w:r>
            <w:r w:rsidRPr="00683208">
              <w:rPr>
                <w:bCs/>
                <w:sz w:val="22"/>
                <w:szCs w:val="22"/>
              </w:rPr>
              <w:t>4401017834</w:t>
            </w:r>
            <w:r w:rsidRPr="004B5111">
              <w:rPr>
                <w:rFonts w:ascii="Times New Roman" w:hAnsi="Times New Roman" w:cs="Times New Roman"/>
                <w:color w:val="000000"/>
                <w:sz w:val="22"/>
                <w:szCs w:val="22"/>
              </w:rPr>
              <w:t xml:space="preserve"> </w:t>
            </w:r>
            <w:r w:rsidRPr="004B5111">
              <w:rPr>
                <w:rFonts w:ascii="Times New Roman" w:hAnsi="Times New Roman" w:cs="Times New Roman"/>
                <w:sz w:val="22"/>
                <w:szCs w:val="22"/>
              </w:rPr>
              <w:t xml:space="preserve">КПП </w:t>
            </w:r>
            <w:r w:rsidRPr="00683208">
              <w:rPr>
                <w:bCs/>
                <w:sz w:val="22"/>
                <w:szCs w:val="22"/>
              </w:rPr>
              <w:t>440101001</w:t>
            </w:r>
          </w:p>
          <w:p w14:paraId="1C96C99A" w14:textId="77777777" w:rsidR="00F734E3" w:rsidRDefault="00F734E3" w:rsidP="00F734E3">
            <w:pPr>
              <w:pStyle w:val="RSText"/>
              <w:widowControl w:val="0"/>
              <w:tabs>
                <w:tab w:val="left" w:pos="1134"/>
              </w:tabs>
              <w:spacing w:after="0"/>
              <w:ind w:left="462"/>
              <w:rPr>
                <w:rFonts w:asciiTheme="minorHAnsi" w:hAnsiTheme="minorHAnsi"/>
                <w:sz w:val="22"/>
                <w:szCs w:val="22"/>
              </w:rPr>
            </w:pPr>
            <w:r w:rsidRPr="004B5111">
              <w:rPr>
                <w:rFonts w:ascii="Times New Roman" w:hAnsi="Times New Roman"/>
                <w:sz w:val="22"/>
                <w:szCs w:val="22"/>
              </w:rPr>
              <w:t xml:space="preserve">Адрес: </w:t>
            </w:r>
            <w:r w:rsidRPr="00683208">
              <w:rPr>
                <w:sz w:val="22"/>
                <w:szCs w:val="22"/>
              </w:rPr>
              <w:t xml:space="preserve">156005, Костромская </w:t>
            </w:r>
            <w:proofErr w:type="spellStart"/>
            <w:r w:rsidRPr="00683208">
              <w:rPr>
                <w:sz w:val="22"/>
                <w:szCs w:val="22"/>
              </w:rPr>
              <w:t>обл</w:t>
            </w:r>
            <w:proofErr w:type="spellEnd"/>
            <w:r w:rsidRPr="00683208">
              <w:rPr>
                <w:sz w:val="22"/>
                <w:szCs w:val="22"/>
              </w:rPr>
              <w:t>, г Кострома,</w:t>
            </w:r>
          </w:p>
          <w:p w14:paraId="5FC0E6DE" w14:textId="77777777" w:rsidR="00F734E3" w:rsidRPr="004B5111" w:rsidRDefault="00F734E3" w:rsidP="00F734E3">
            <w:pPr>
              <w:pStyle w:val="RSText"/>
              <w:widowControl w:val="0"/>
              <w:tabs>
                <w:tab w:val="left" w:pos="1134"/>
              </w:tabs>
              <w:spacing w:after="0"/>
              <w:ind w:left="462"/>
              <w:rPr>
                <w:rFonts w:ascii="Times New Roman" w:hAnsi="Times New Roman"/>
                <w:sz w:val="22"/>
                <w:szCs w:val="22"/>
              </w:rPr>
            </w:pPr>
            <w:r w:rsidRPr="00683208">
              <w:rPr>
                <w:sz w:val="22"/>
                <w:szCs w:val="22"/>
              </w:rPr>
              <w:t xml:space="preserve"> </w:t>
            </w:r>
            <w:proofErr w:type="spellStart"/>
            <w:r w:rsidRPr="00683208">
              <w:rPr>
                <w:sz w:val="22"/>
                <w:szCs w:val="22"/>
              </w:rPr>
              <w:t>ул</w:t>
            </w:r>
            <w:proofErr w:type="spellEnd"/>
            <w:r w:rsidRPr="00683208">
              <w:rPr>
                <w:sz w:val="22"/>
                <w:szCs w:val="22"/>
              </w:rPr>
              <w:t xml:space="preserve"> Лесная, д 37</w:t>
            </w:r>
          </w:p>
          <w:p w14:paraId="0665CF42" w14:textId="77777777" w:rsidR="00F734E3" w:rsidRPr="004B5111" w:rsidRDefault="00F734E3" w:rsidP="00F734E3">
            <w:pPr>
              <w:pStyle w:val="RSText"/>
              <w:widowControl w:val="0"/>
              <w:tabs>
                <w:tab w:val="left" w:pos="1134"/>
              </w:tabs>
              <w:spacing w:after="0"/>
              <w:ind w:left="462"/>
              <w:rPr>
                <w:rFonts w:ascii="Times New Roman" w:hAnsi="Times New Roman"/>
                <w:sz w:val="22"/>
                <w:szCs w:val="22"/>
              </w:rPr>
            </w:pPr>
            <w:r w:rsidRPr="004B5111">
              <w:rPr>
                <w:rFonts w:ascii="Times New Roman" w:hAnsi="Times New Roman"/>
                <w:sz w:val="22"/>
                <w:szCs w:val="22"/>
              </w:rPr>
              <w:t>Адрес для направления корреспонденции:</w:t>
            </w:r>
          </w:p>
          <w:p w14:paraId="0ACCCD14" w14:textId="77777777" w:rsidR="00F734E3" w:rsidRDefault="00F734E3" w:rsidP="00F734E3">
            <w:pPr>
              <w:pStyle w:val="RSText"/>
              <w:widowControl w:val="0"/>
              <w:tabs>
                <w:tab w:val="left" w:pos="1134"/>
              </w:tabs>
              <w:spacing w:after="0"/>
              <w:ind w:left="462"/>
              <w:rPr>
                <w:rFonts w:asciiTheme="minorHAnsi" w:hAnsiTheme="minorHAnsi"/>
                <w:sz w:val="22"/>
                <w:szCs w:val="22"/>
              </w:rPr>
            </w:pPr>
            <w:r w:rsidRPr="00683208">
              <w:rPr>
                <w:sz w:val="22"/>
                <w:szCs w:val="22"/>
              </w:rPr>
              <w:t xml:space="preserve">156005, Костромская </w:t>
            </w:r>
            <w:proofErr w:type="spellStart"/>
            <w:r w:rsidRPr="00683208">
              <w:rPr>
                <w:sz w:val="22"/>
                <w:szCs w:val="22"/>
              </w:rPr>
              <w:t>обл</w:t>
            </w:r>
            <w:proofErr w:type="spellEnd"/>
            <w:r w:rsidRPr="00683208">
              <w:rPr>
                <w:sz w:val="22"/>
                <w:szCs w:val="22"/>
              </w:rPr>
              <w:t xml:space="preserve">, г Кострома, </w:t>
            </w:r>
            <w:proofErr w:type="spellStart"/>
            <w:r w:rsidRPr="00683208">
              <w:rPr>
                <w:sz w:val="22"/>
                <w:szCs w:val="22"/>
              </w:rPr>
              <w:t>ул</w:t>
            </w:r>
            <w:proofErr w:type="spellEnd"/>
          </w:p>
          <w:p w14:paraId="6DE43149" w14:textId="77777777" w:rsidR="00F734E3" w:rsidRDefault="00F734E3" w:rsidP="00F734E3">
            <w:pPr>
              <w:pStyle w:val="RSText"/>
              <w:widowControl w:val="0"/>
              <w:tabs>
                <w:tab w:val="left" w:pos="1134"/>
              </w:tabs>
              <w:spacing w:after="0"/>
              <w:ind w:left="462"/>
              <w:rPr>
                <w:rFonts w:asciiTheme="minorHAnsi" w:hAnsiTheme="minorHAnsi"/>
                <w:sz w:val="22"/>
                <w:szCs w:val="22"/>
              </w:rPr>
            </w:pPr>
            <w:r w:rsidRPr="00683208">
              <w:rPr>
                <w:sz w:val="22"/>
                <w:szCs w:val="22"/>
              </w:rPr>
              <w:t xml:space="preserve"> Лесная, д 37</w:t>
            </w:r>
          </w:p>
          <w:p w14:paraId="6643A020" w14:textId="77777777" w:rsidR="00F734E3" w:rsidRPr="004B5111" w:rsidRDefault="00F734E3" w:rsidP="00F734E3">
            <w:pPr>
              <w:pStyle w:val="RSText"/>
              <w:widowControl w:val="0"/>
              <w:tabs>
                <w:tab w:val="left" w:pos="1134"/>
              </w:tabs>
              <w:spacing w:after="0"/>
              <w:ind w:left="462"/>
              <w:rPr>
                <w:rFonts w:ascii="Times New Roman" w:hAnsi="Times New Roman"/>
                <w:sz w:val="22"/>
                <w:szCs w:val="22"/>
              </w:rPr>
            </w:pPr>
            <w:r w:rsidRPr="004B5111">
              <w:rPr>
                <w:rFonts w:ascii="Times New Roman" w:hAnsi="Times New Roman"/>
                <w:sz w:val="22"/>
                <w:szCs w:val="22"/>
              </w:rPr>
              <w:t>р/с</w:t>
            </w:r>
            <w:r w:rsidRPr="00E4105F">
              <w:rPr>
                <w:rFonts w:ascii="Times New Roman" w:hAnsi="Times New Roman"/>
                <w:sz w:val="22"/>
                <w:szCs w:val="22"/>
              </w:rPr>
              <w:t>:</w:t>
            </w:r>
            <w:r w:rsidRPr="004B5111">
              <w:rPr>
                <w:rFonts w:ascii="Times New Roman" w:hAnsi="Times New Roman"/>
                <w:sz w:val="22"/>
                <w:szCs w:val="22"/>
              </w:rPr>
              <w:t xml:space="preserve"> </w:t>
            </w:r>
            <w:r w:rsidRPr="00683208">
              <w:rPr>
                <w:bCs/>
                <w:sz w:val="22"/>
                <w:szCs w:val="22"/>
              </w:rPr>
              <w:t>40702810229000002761</w:t>
            </w:r>
          </w:p>
          <w:p w14:paraId="4B62C6F6" w14:textId="77777777" w:rsidR="00F734E3" w:rsidRDefault="00F734E3" w:rsidP="00F734E3">
            <w:pPr>
              <w:pStyle w:val="RSText"/>
              <w:widowControl w:val="0"/>
              <w:tabs>
                <w:tab w:val="left" w:pos="1134"/>
              </w:tabs>
              <w:spacing w:after="0"/>
              <w:ind w:left="462"/>
              <w:rPr>
                <w:rFonts w:asciiTheme="minorHAnsi" w:hAnsiTheme="minorHAnsi"/>
                <w:bCs/>
                <w:sz w:val="22"/>
                <w:szCs w:val="22"/>
              </w:rPr>
            </w:pPr>
            <w:r w:rsidRPr="004B5111">
              <w:rPr>
                <w:rFonts w:ascii="Times New Roman" w:hAnsi="Times New Roman"/>
                <w:sz w:val="22"/>
                <w:szCs w:val="22"/>
              </w:rPr>
              <w:t xml:space="preserve">в </w:t>
            </w:r>
            <w:r w:rsidRPr="00683208">
              <w:rPr>
                <w:bCs/>
                <w:sz w:val="22"/>
                <w:szCs w:val="22"/>
              </w:rPr>
              <w:t xml:space="preserve">Костромское Отделение № 8640 ПАО </w:t>
            </w:r>
          </w:p>
          <w:p w14:paraId="2777B551" w14:textId="77777777" w:rsidR="00F734E3" w:rsidRPr="004B5111" w:rsidRDefault="00F734E3" w:rsidP="00F734E3">
            <w:pPr>
              <w:pStyle w:val="RSText"/>
              <w:widowControl w:val="0"/>
              <w:tabs>
                <w:tab w:val="left" w:pos="1134"/>
              </w:tabs>
              <w:spacing w:after="0"/>
              <w:ind w:left="462"/>
              <w:rPr>
                <w:rFonts w:ascii="Times New Roman" w:hAnsi="Times New Roman"/>
                <w:sz w:val="22"/>
                <w:szCs w:val="22"/>
              </w:rPr>
            </w:pPr>
            <w:r w:rsidRPr="00683208">
              <w:rPr>
                <w:bCs/>
                <w:sz w:val="22"/>
                <w:szCs w:val="22"/>
              </w:rPr>
              <w:t>Сбербанк г. Кострома</w:t>
            </w:r>
          </w:p>
          <w:p w14:paraId="3673B81F" w14:textId="77777777" w:rsidR="00F734E3" w:rsidRPr="004B5111" w:rsidRDefault="00F734E3" w:rsidP="00F734E3">
            <w:pPr>
              <w:pStyle w:val="RSText"/>
              <w:widowControl w:val="0"/>
              <w:tabs>
                <w:tab w:val="left" w:pos="1134"/>
              </w:tabs>
              <w:spacing w:after="0"/>
              <w:ind w:left="462"/>
              <w:jc w:val="left"/>
              <w:rPr>
                <w:rFonts w:ascii="Times New Roman" w:hAnsi="Times New Roman"/>
                <w:sz w:val="22"/>
                <w:szCs w:val="22"/>
              </w:rPr>
            </w:pPr>
            <w:r>
              <w:rPr>
                <w:rFonts w:ascii="Times New Roman" w:hAnsi="Times New Roman"/>
                <w:sz w:val="22"/>
                <w:szCs w:val="22"/>
              </w:rPr>
              <w:t>к/с</w:t>
            </w:r>
            <w:r w:rsidRPr="00E4105F">
              <w:rPr>
                <w:rFonts w:ascii="Times New Roman" w:hAnsi="Times New Roman"/>
                <w:sz w:val="22"/>
                <w:szCs w:val="22"/>
              </w:rPr>
              <w:t xml:space="preserve">: </w:t>
            </w:r>
            <w:r w:rsidRPr="00683208">
              <w:rPr>
                <w:bCs/>
                <w:sz w:val="22"/>
                <w:szCs w:val="22"/>
              </w:rPr>
              <w:t>30101810200000000623</w:t>
            </w:r>
            <w:r w:rsidRPr="004B5111">
              <w:rPr>
                <w:rFonts w:ascii="Times New Roman" w:hAnsi="Times New Roman"/>
                <w:sz w:val="22"/>
                <w:szCs w:val="22"/>
              </w:rPr>
              <w:t xml:space="preserve"> </w:t>
            </w:r>
          </w:p>
          <w:p w14:paraId="106B52FC" w14:textId="77777777" w:rsidR="00F734E3" w:rsidRPr="00266EC3" w:rsidRDefault="00F734E3" w:rsidP="00F734E3">
            <w:pPr>
              <w:pStyle w:val="RSText"/>
              <w:widowControl w:val="0"/>
              <w:tabs>
                <w:tab w:val="left" w:pos="1134"/>
              </w:tabs>
              <w:spacing w:after="0"/>
              <w:ind w:firstLine="462"/>
              <w:rPr>
                <w:rFonts w:ascii="Times New Roman" w:hAnsi="Times New Roman"/>
                <w:sz w:val="22"/>
                <w:szCs w:val="22"/>
                <w:lang w:val="en-US"/>
              </w:rPr>
            </w:pPr>
            <w:r w:rsidRPr="004B5111">
              <w:rPr>
                <w:rFonts w:ascii="Times New Roman" w:hAnsi="Times New Roman"/>
                <w:sz w:val="22"/>
                <w:szCs w:val="22"/>
              </w:rPr>
              <w:t>БИК</w:t>
            </w:r>
            <w:r w:rsidRPr="00266EC3">
              <w:rPr>
                <w:rFonts w:ascii="Times New Roman" w:hAnsi="Times New Roman"/>
                <w:sz w:val="22"/>
                <w:szCs w:val="22"/>
                <w:lang w:val="en-US"/>
              </w:rPr>
              <w:t xml:space="preserve">: </w:t>
            </w:r>
            <w:r w:rsidRPr="00266EC3">
              <w:rPr>
                <w:bCs/>
                <w:sz w:val="22"/>
                <w:szCs w:val="22"/>
                <w:lang w:val="en-US"/>
              </w:rPr>
              <w:t>043469623</w:t>
            </w:r>
          </w:p>
          <w:p w14:paraId="7144FA3C" w14:textId="7A533BE5" w:rsidR="008C7A2C" w:rsidRPr="00F734E3" w:rsidRDefault="00F734E3" w:rsidP="00F734E3">
            <w:pPr>
              <w:tabs>
                <w:tab w:val="left" w:pos="1134"/>
              </w:tabs>
              <w:ind w:firstLine="321"/>
              <w:jc w:val="both"/>
              <w:rPr>
                <w:sz w:val="22"/>
                <w:szCs w:val="22"/>
              </w:rPr>
            </w:pPr>
            <w:r>
              <w:rPr>
                <w:sz w:val="22"/>
                <w:szCs w:val="22"/>
              </w:rPr>
              <w:t xml:space="preserve">  </w:t>
            </w:r>
            <w:r w:rsidRPr="004B5111">
              <w:rPr>
                <w:sz w:val="22"/>
                <w:szCs w:val="22"/>
              </w:rPr>
              <w:t>e</w:t>
            </w:r>
            <w:r w:rsidRPr="00266EC3">
              <w:rPr>
                <w:sz w:val="22"/>
                <w:szCs w:val="22"/>
              </w:rPr>
              <w:t>-</w:t>
            </w:r>
            <w:r w:rsidRPr="004B5111">
              <w:rPr>
                <w:sz w:val="22"/>
                <w:szCs w:val="22"/>
              </w:rPr>
              <w:t>mail</w:t>
            </w:r>
            <w:r w:rsidRPr="00266EC3">
              <w:rPr>
                <w:sz w:val="22"/>
                <w:szCs w:val="22"/>
              </w:rPr>
              <w:t xml:space="preserve">: </w:t>
            </w:r>
            <w:r w:rsidRPr="00683208">
              <w:rPr>
                <w:sz w:val="22"/>
                <w:szCs w:val="22"/>
              </w:rPr>
              <w:t>info</w:t>
            </w:r>
            <w:r w:rsidRPr="00266EC3">
              <w:rPr>
                <w:sz w:val="22"/>
                <w:szCs w:val="22"/>
              </w:rPr>
              <w:t>@</w:t>
            </w:r>
            <w:r w:rsidRPr="00683208">
              <w:rPr>
                <w:sz w:val="22"/>
                <w:szCs w:val="22"/>
              </w:rPr>
              <w:t>kostroma</w:t>
            </w:r>
            <w:r w:rsidRPr="00266EC3">
              <w:rPr>
                <w:sz w:val="22"/>
                <w:szCs w:val="22"/>
              </w:rPr>
              <w:t>.</w:t>
            </w:r>
            <w:r w:rsidRPr="00683208">
              <w:rPr>
                <w:sz w:val="22"/>
                <w:szCs w:val="22"/>
              </w:rPr>
              <w:t>novatek</w:t>
            </w:r>
            <w:r w:rsidRPr="00266EC3">
              <w:rPr>
                <w:sz w:val="22"/>
                <w:szCs w:val="22"/>
              </w:rPr>
              <w:t>.</w:t>
            </w:r>
            <w:r w:rsidRPr="00683208">
              <w:rPr>
                <w:sz w:val="22"/>
                <w:szCs w:val="22"/>
              </w:rPr>
              <w:t>ru</w:t>
            </w:r>
          </w:p>
        </w:tc>
        <w:tc>
          <w:tcPr>
            <w:tcW w:w="5026" w:type="dxa"/>
          </w:tcPr>
          <w:p w14:paraId="7E40CCD9" w14:textId="77777777" w:rsidR="008C7A2C" w:rsidRPr="00F734E3" w:rsidRDefault="008C7A2C" w:rsidP="003B1E78">
            <w:pPr>
              <w:tabs>
                <w:tab w:val="left" w:pos="1134"/>
              </w:tabs>
              <w:ind w:left="555" w:firstLine="12"/>
              <w:jc w:val="both"/>
              <w:rPr>
                <w:sz w:val="22"/>
                <w:szCs w:val="22"/>
              </w:rPr>
            </w:pPr>
          </w:p>
          <w:p w14:paraId="221D834C" w14:textId="77777777" w:rsidR="008C7A2C" w:rsidRPr="00F734E3" w:rsidRDefault="008C7A2C" w:rsidP="00CC31C4">
            <w:pPr>
              <w:tabs>
                <w:tab w:val="left" w:pos="1134"/>
              </w:tabs>
              <w:ind w:left="555" w:firstLine="12"/>
              <w:jc w:val="both"/>
              <w:rPr>
                <w:sz w:val="22"/>
                <w:szCs w:val="22"/>
              </w:rPr>
            </w:pPr>
          </w:p>
          <w:p w14:paraId="6142B281" w14:textId="77777777" w:rsidR="008C7A2C" w:rsidRPr="00F734E3" w:rsidRDefault="008C7A2C" w:rsidP="00CC31C4">
            <w:pPr>
              <w:tabs>
                <w:tab w:val="left" w:pos="1134"/>
              </w:tabs>
              <w:ind w:left="555" w:firstLine="12"/>
              <w:jc w:val="both"/>
              <w:rPr>
                <w:sz w:val="22"/>
                <w:szCs w:val="22"/>
              </w:rPr>
            </w:pPr>
          </w:p>
        </w:tc>
      </w:tr>
      <w:tr w:rsidR="008C7A2C" w:rsidRPr="00A40B2A" w14:paraId="29B0906A" w14:textId="77777777" w:rsidTr="008C7A2C">
        <w:tc>
          <w:tcPr>
            <w:tcW w:w="5009" w:type="dxa"/>
          </w:tcPr>
          <w:p w14:paraId="2859E1B3" w14:textId="77777777" w:rsidR="008C7A2C" w:rsidRPr="00F734E3" w:rsidRDefault="008C7A2C" w:rsidP="008C7A2C">
            <w:pPr>
              <w:tabs>
                <w:tab w:val="left" w:pos="1134"/>
              </w:tabs>
              <w:ind w:firstLine="567"/>
              <w:jc w:val="both"/>
              <w:rPr>
                <w:sz w:val="22"/>
                <w:szCs w:val="22"/>
              </w:rPr>
            </w:pPr>
          </w:p>
          <w:p w14:paraId="1B344DFF" w14:textId="77777777" w:rsidR="008C7A2C" w:rsidRPr="00F734E3" w:rsidRDefault="008C7A2C" w:rsidP="008C7A2C">
            <w:pPr>
              <w:tabs>
                <w:tab w:val="left" w:pos="1134"/>
              </w:tabs>
              <w:ind w:firstLine="567"/>
              <w:jc w:val="center"/>
              <w:rPr>
                <w:rFonts w:eastAsia="Verdana"/>
                <w:sz w:val="22"/>
                <w:szCs w:val="22"/>
              </w:rPr>
            </w:pPr>
          </w:p>
          <w:p w14:paraId="40A0EB6E" w14:textId="77777777" w:rsidR="008C7A2C" w:rsidRPr="00F734E3" w:rsidRDefault="008C7A2C" w:rsidP="008C7A2C">
            <w:pPr>
              <w:tabs>
                <w:tab w:val="left" w:pos="1134"/>
              </w:tabs>
              <w:ind w:firstLine="567"/>
              <w:jc w:val="center"/>
              <w:rPr>
                <w:rFonts w:eastAsia="Verdana"/>
                <w:sz w:val="22"/>
                <w:szCs w:val="22"/>
              </w:rPr>
            </w:pPr>
          </w:p>
          <w:p w14:paraId="7874B2D9" w14:textId="77777777" w:rsidR="008C7A2C" w:rsidRPr="00F734E3" w:rsidRDefault="008C7A2C" w:rsidP="008C7A2C">
            <w:pPr>
              <w:tabs>
                <w:tab w:val="left" w:pos="1134"/>
              </w:tabs>
              <w:ind w:firstLine="567"/>
              <w:jc w:val="center"/>
              <w:rPr>
                <w:rFonts w:eastAsia="Verdana"/>
                <w:sz w:val="22"/>
                <w:szCs w:val="22"/>
              </w:rPr>
            </w:pPr>
          </w:p>
          <w:p w14:paraId="2FFE3182" w14:textId="47D474A2" w:rsidR="008C7A2C" w:rsidRPr="00EB3114" w:rsidRDefault="008C7A2C" w:rsidP="008C7A2C">
            <w:pPr>
              <w:tabs>
                <w:tab w:val="left" w:pos="1134"/>
              </w:tabs>
              <w:jc w:val="both"/>
              <w:rPr>
                <w:sz w:val="22"/>
                <w:szCs w:val="22"/>
                <w:lang w:val="ru-RU"/>
              </w:rPr>
            </w:pPr>
            <w:r w:rsidRPr="00EB3114">
              <w:rPr>
                <w:sz w:val="22"/>
                <w:szCs w:val="22"/>
                <w:lang w:val="ru-RU"/>
              </w:rPr>
              <w:t>____________________/</w:t>
            </w:r>
            <w:r w:rsidRPr="00EB3114">
              <w:rPr>
                <w:rFonts w:eastAsia="Verdana"/>
                <w:sz w:val="22"/>
                <w:szCs w:val="22"/>
                <w:lang w:val="ru-RU"/>
              </w:rPr>
              <w:t xml:space="preserve"> </w:t>
            </w:r>
            <w:r w:rsidR="003B1E78" w:rsidRPr="00683208">
              <w:rPr>
                <w:rFonts w:eastAsia="Verdana"/>
                <w:sz w:val="22"/>
                <w:szCs w:val="22"/>
                <w:lang w:val="ru-RU"/>
              </w:rPr>
              <w:t>Смирнов Д.М.</w:t>
            </w:r>
            <w:r w:rsidRPr="00EB3114">
              <w:rPr>
                <w:sz w:val="22"/>
                <w:szCs w:val="22"/>
                <w:lang w:val="ru-RU"/>
              </w:rPr>
              <w:t xml:space="preserve"> /</w:t>
            </w:r>
          </w:p>
          <w:p w14:paraId="45BE19AC" w14:textId="77777777" w:rsidR="008C7A2C" w:rsidRPr="00EB3114" w:rsidRDefault="008C7A2C" w:rsidP="008C7A2C">
            <w:pPr>
              <w:tabs>
                <w:tab w:val="left" w:pos="1134"/>
              </w:tabs>
              <w:ind w:firstLine="567"/>
              <w:rPr>
                <w:rFonts w:eastAsia="Verdana"/>
                <w:sz w:val="22"/>
                <w:szCs w:val="22"/>
                <w:lang w:val="ru-RU"/>
              </w:rPr>
            </w:pPr>
            <w:r w:rsidRPr="00EB3114">
              <w:rPr>
                <w:sz w:val="22"/>
                <w:szCs w:val="22"/>
                <w:lang w:val="ru-RU"/>
              </w:rPr>
              <w:t xml:space="preserve">М.П.       </w:t>
            </w:r>
          </w:p>
        </w:tc>
        <w:tc>
          <w:tcPr>
            <w:tcW w:w="5026" w:type="dxa"/>
          </w:tcPr>
          <w:p w14:paraId="28EBC655" w14:textId="77777777" w:rsidR="008C7A2C" w:rsidRPr="00EB3114" w:rsidRDefault="008C7A2C" w:rsidP="008C7A2C">
            <w:pPr>
              <w:tabs>
                <w:tab w:val="left" w:pos="1134"/>
              </w:tabs>
              <w:ind w:firstLine="567"/>
              <w:jc w:val="both"/>
              <w:rPr>
                <w:sz w:val="22"/>
                <w:szCs w:val="22"/>
                <w:lang w:val="ru-RU"/>
              </w:rPr>
            </w:pPr>
          </w:p>
          <w:p w14:paraId="78248577" w14:textId="77777777" w:rsidR="00CC31C4" w:rsidRDefault="00CC31C4" w:rsidP="008C7A2C">
            <w:pPr>
              <w:tabs>
                <w:tab w:val="left" w:pos="1134"/>
              </w:tabs>
              <w:ind w:firstLine="567"/>
              <w:jc w:val="both"/>
              <w:rPr>
                <w:sz w:val="22"/>
                <w:szCs w:val="22"/>
                <w:lang w:val="ru-RU"/>
              </w:rPr>
            </w:pPr>
          </w:p>
          <w:p w14:paraId="2C211739" w14:textId="77777777" w:rsidR="00CC31C4" w:rsidRDefault="00CC31C4" w:rsidP="008C7A2C">
            <w:pPr>
              <w:tabs>
                <w:tab w:val="left" w:pos="1134"/>
              </w:tabs>
              <w:ind w:firstLine="567"/>
              <w:jc w:val="both"/>
              <w:rPr>
                <w:sz w:val="22"/>
                <w:szCs w:val="22"/>
                <w:lang w:val="ru-RU"/>
              </w:rPr>
            </w:pPr>
          </w:p>
          <w:p w14:paraId="0C84BC41" w14:textId="77777777" w:rsidR="00CC31C4" w:rsidRDefault="00CC31C4" w:rsidP="008C7A2C">
            <w:pPr>
              <w:tabs>
                <w:tab w:val="left" w:pos="1134"/>
              </w:tabs>
              <w:ind w:firstLine="567"/>
              <w:jc w:val="both"/>
              <w:rPr>
                <w:sz w:val="22"/>
                <w:szCs w:val="22"/>
                <w:lang w:val="ru-RU"/>
              </w:rPr>
            </w:pPr>
          </w:p>
          <w:p w14:paraId="5B36B538" w14:textId="7A9B2733" w:rsidR="008C7A2C" w:rsidRPr="00EB3114" w:rsidRDefault="008C7A2C" w:rsidP="008C7A2C">
            <w:pPr>
              <w:tabs>
                <w:tab w:val="left" w:pos="1134"/>
              </w:tabs>
              <w:ind w:firstLine="567"/>
              <w:jc w:val="both"/>
              <w:rPr>
                <w:sz w:val="22"/>
                <w:szCs w:val="22"/>
                <w:lang w:val="ru-RU"/>
              </w:rPr>
            </w:pPr>
            <w:r w:rsidRPr="00EB3114">
              <w:rPr>
                <w:sz w:val="22"/>
                <w:szCs w:val="22"/>
                <w:lang w:val="ru-RU"/>
              </w:rPr>
              <w:t>_____________/</w:t>
            </w:r>
            <w:r w:rsidR="002E3B3C">
              <w:rPr>
                <w:sz w:val="22"/>
                <w:szCs w:val="22"/>
                <w:lang w:val="ru-RU"/>
              </w:rPr>
              <w:t>____________</w:t>
            </w:r>
            <w:r w:rsidRPr="00EB3114">
              <w:rPr>
                <w:sz w:val="22"/>
                <w:szCs w:val="22"/>
                <w:lang w:val="ru-RU"/>
              </w:rPr>
              <w:t>/</w:t>
            </w:r>
          </w:p>
          <w:p w14:paraId="5CD31A9B" w14:textId="77777777" w:rsidR="008C7A2C" w:rsidRPr="004B5111" w:rsidRDefault="008C7A2C" w:rsidP="008C7A2C">
            <w:pPr>
              <w:tabs>
                <w:tab w:val="left" w:pos="1134"/>
              </w:tabs>
              <w:ind w:firstLine="567"/>
              <w:jc w:val="both"/>
              <w:rPr>
                <w:sz w:val="22"/>
                <w:szCs w:val="22"/>
                <w:lang w:val="ru-RU"/>
              </w:rPr>
            </w:pPr>
            <w:r w:rsidRPr="00EB3114">
              <w:rPr>
                <w:sz w:val="22"/>
                <w:szCs w:val="22"/>
                <w:lang w:val="ru-RU"/>
              </w:rPr>
              <w:t xml:space="preserve">   М.П.</w:t>
            </w:r>
          </w:p>
        </w:tc>
      </w:tr>
    </w:tbl>
    <w:p w14:paraId="75A0FFC2" w14:textId="77777777" w:rsidR="000F3151" w:rsidRPr="00CC31C4" w:rsidRDefault="000F3151" w:rsidP="00755C31">
      <w:pPr>
        <w:widowControl w:val="0"/>
        <w:tabs>
          <w:tab w:val="left" w:pos="426"/>
        </w:tabs>
        <w:suppressAutoHyphens w:val="0"/>
        <w:spacing w:line="240" w:lineRule="atLeast"/>
        <w:ind w:firstLine="567"/>
        <w:jc w:val="both"/>
        <w:rPr>
          <w:sz w:val="22"/>
          <w:szCs w:val="22"/>
          <w:lang w:val="ru-RU" w:eastAsia="ru-RU"/>
        </w:rPr>
      </w:pPr>
    </w:p>
    <w:p w14:paraId="3C8099BB" w14:textId="77777777" w:rsidR="00710DFF" w:rsidRPr="00CC31C4" w:rsidRDefault="00710DFF" w:rsidP="00755C31">
      <w:pPr>
        <w:widowControl w:val="0"/>
        <w:tabs>
          <w:tab w:val="left" w:pos="426"/>
        </w:tabs>
        <w:suppressAutoHyphens w:val="0"/>
        <w:spacing w:line="240" w:lineRule="atLeast"/>
        <w:ind w:firstLine="567"/>
        <w:jc w:val="both"/>
        <w:rPr>
          <w:sz w:val="22"/>
          <w:szCs w:val="22"/>
          <w:lang w:val="ru-RU" w:eastAsia="ru-RU"/>
        </w:rPr>
      </w:pPr>
    </w:p>
    <w:p w14:paraId="2C967646" w14:textId="77777777" w:rsidR="00080399" w:rsidRPr="00CC31C4" w:rsidRDefault="00080399" w:rsidP="00710DFF">
      <w:pPr>
        <w:widowControl w:val="0"/>
        <w:tabs>
          <w:tab w:val="left" w:pos="426"/>
        </w:tabs>
        <w:suppressAutoHyphens w:val="0"/>
        <w:spacing w:line="240" w:lineRule="atLeast"/>
        <w:jc w:val="both"/>
        <w:rPr>
          <w:sz w:val="22"/>
          <w:szCs w:val="22"/>
          <w:lang w:val="ru-RU" w:eastAsia="ru-RU"/>
        </w:rPr>
      </w:pPr>
    </w:p>
    <w:sectPr w:rsidR="00080399" w:rsidRPr="00CC31C4" w:rsidSect="003B1E78">
      <w:headerReference w:type="default" r:id="rId15"/>
      <w:footerReference w:type="default" r:id="rId16"/>
      <w:pgSz w:w="11906" w:h="16838"/>
      <w:pgMar w:top="1135" w:right="737" w:bottom="99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F369" w14:textId="77777777" w:rsidR="00BA4F8C" w:rsidRDefault="00BA4F8C" w:rsidP="00E02F72">
      <w:r>
        <w:separator/>
      </w:r>
    </w:p>
  </w:endnote>
  <w:endnote w:type="continuationSeparator" w:id="0">
    <w:p w14:paraId="3E91125B" w14:textId="77777777" w:rsidR="00BA4F8C" w:rsidRDefault="00BA4F8C" w:rsidP="00E0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39579"/>
      <w:docPartObj>
        <w:docPartGallery w:val="Page Numbers (Bottom of Page)"/>
        <w:docPartUnique/>
      </w:docPartObj>
    </w:sdtPr>
    <w:sdtEndPr>
      <w:rPr>
        <w:sz w:val="20"/>
        <w:szCs w:val="20"/>
      </w:rPr>
    </w:sdtEndPr>
    <w:sdtContent>
      <w:p w14:paraId="360B8699" w14:textId="712574C9" w:rsidR="00A40B2A" w:rsidRPr="00A146B2" w:rsidRDefault="00A40B2A">
        <w:pPr>
          <w:pStyle w:val="afb"/>
          <w:jc w:val="right"/>
          <w:rPr>
            <w:sz w:val="20"/>
            <w:szCs w:val="20"/>
          </w:rPr>
        </w:pPr>
        <w:r w:rsidRPr="00A146B2">
          <w:rPr>
            <w:sz w:val="20"/>
            <w:szCs w:val="20"/>
          </w:rPr>
          <w:fldChar w:fldCharType="begin"/>
        </w:r>
        <w:r w:rsidRPr="00A146B2">
          <w:rPr>
            <w:sz w:val="20"/>
            <w:szCs w:val="20"/>
          </w:rPr>
          <w:instrText>PAGE   \* MERGEFORMAT</w:instrText>
        </w:r>
        <w:r w:rsidRPr="00A146B2">
          <w:rPr>
            <w:sz w:val="20"/>
            <w:szCs w:val="20"/>
          </w:rPr>
          <w:fldChar w:fldCharType="separate"/>
        </w:r>
        <w:r w:rsidR="00A87970" w:rsidRPr="00A87970">
          <w:rPr>
            <w:noProof/>
            <w:sz w:val="20"/>
            <w:szCs w:val="20"/>
            <w:lang w:val="ru-RU"/>
          </w:rPr>
          <w:t>17</w:t>
        </w:r>
        <w:r w:rsidRPr="00A146B2">
          <w:rPr>
            <w:sz w:val="20"/>
            <w:szCs w:val="20"/>
          </w:rPr>
          <w:fldChar w:fldCharType="end"/>
        </w:r>
      </w:p>
    </w:sdtContent>
  </w:sdt>
  <w:p w14:paraId="73377737" w14:textId="77777777" w:rsidR="00A40B2A" w:rsidRDefault="00A40B2A">
    <w:pPr>
      <w:pStyle w:val="afb"/>
    </w:pPr>
  </w:p>
  <w:p w14:paraId="31E57ECE" w14:textId="77777777" w:rsidR="00A40B2A" w:rsidRDefault="00A40B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C9D2" w14:textId="77777777" w:rsidR="00BA4F8C" w:rsidRDefault="00BA4F8C" w:rsidP="00E02F72">
      <w:r>
        <w:separator/>
      </w:r>
    </w:p>
  </w:footnote>
  <w:footnote w:type="continuationSeparator" w:id="0">
    <w:p w14:paraId="18C03FA0" w14:textId="77777777" w:rsidR="00BA4F8C" w:rsidRDefault="00BA4F8C" w:rsidP="00E0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16331" w14:textId="77777777" w:rsidR="00A40B2A" w:rsidRPr="00503E29" w:rsidRDefault="00A40B2A" w:rsidP="00BC5386">
    <w:pPr>
      <w:spacing w:line="276" w:lineRule="auto"/>
      <w:ind w:left="-142" w:right="-709"/>
      <w:jc w:val="center"/>
      <w:outlineLvl w:val="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3E67EC"/>
    <w:multiLevelType w:val="hybridMultilevel"/>
    <w:tmpl w:val="51A6C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AE01C3"/>
    <w:multiLevelType w:val="multilevel"/>
    <w:tmpl w:val="7C56788E"/>
    <w:lvl w:ilvl="0">
      <w:start w:val="1"/>
      <w:numFmt w:val="decimal"/>
      <w:pStyle w:val="a"/>
      <w:lvlText w:val="%1."/>
      <w:lvlJc w:val="center"/>
      <w:pPr>
        <w:tabs>
          <w:tab w:val="num" w:pos="567"/>
        </w:tabs>
        <w:ind w:left="0" w:firstLine="0"/>
      </w:pPr>
      <w:rPr>
        <w:rFonts w:hint="default"/>
      </w:rPr>
    </w:lvl>
    <w:lvl w:ilvl="1">
      <w:start w:val="1"/>
      <w:numFmt w:val="decimal"/>
      <w:pStyle w:val="a0"/>
      <w:lvlText w:val="%1.%2"/>
      <w:lvlJc w:val="left"/>
      <w:pPr>
        <w:tabs>
          <w:tab w:val="num" w:pos="567"/>
        </w:tabs>
        <w:ind w:left="0" w:firstLine="567"/>
      </w:pPr>
      <w:rPr>
        <w:rFonts w:hint="default"/>
        <w:b w:val="0"/>
        <w:i w:val="0"/>
        <w:sz w:val="22"/>
        <w:szCs w:val="22"/>
      </w:rPr>
    </w:lvl>
    <w:lvl w:ilvl="2">
      <w:start w:val="1"/>
      <w:numFmt w:val="decimal"/>
      <w:pStyle w:val="a1"/>
      <w:lvlText w:val="%1.%2.%3"/>
      <w:lvlJc w:val="left"/>
      <w:pPr>
        <w:tabs>
          <w:tab w:val="num" w:pos="1134"/>
        </w:tabs>
        <w:ind w:left="0" w:firstLine="567"/>
      </w:pPr>
      <w:rPr>
        <w:rFonts w:hint="default"/>
      </w:rPr>
    </w:lvl>
    <w:lvl w:ilvl="3">
      <w:start w:val="1"/>
      <w:numFmt w:val="decimal"/>
      <w:pStyle w:val="a2"/>
      <w:lvlText w:val="%4)"/>
      <w:lvlJc w:val="left"/>
      <w:pPr>
        <w:tabs>
          <w:tab w:val="num" w:pos="1021"/>
        </w:tabs>
        <w:ind w:left="567" w:hanging="56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05AB1"/>
    <w:multiLevelType w:val="hybridMultilevel"/>
    <w:tmpl w:val="970AEE66"/>
    <w:lvl w:ilvl="0" w:tplc="EC4A7FB4">
      <w:start w:val="8"/>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840221"/>
    <w:multiLevelType w:val="multilevel"/>
    <w:tmpl w:val="1F0A0C08"/>
    <w:lvl w:ilvl="0">
      <w:start w:val="1"/>
      <w:numFmt w:val="decimal"/>
      <w:lvlText w:val="%1."/>
      <w:lvlJc w:val="left"/>
      <w:pPr>
        <w:ind w:left="720" w:hanging="360"/>
      </w:pPr>
      <w:rPr>
        <w:rFonts w:hint="default"/>
        <w:b w:val="0"/>
      </w:rPr>
    </w:lvl>
    <w:lvl w:ilvl="1">
      <w:start w:val="1"/>
      <w:numFmt w:val="decimal"/>
      <w:isLgl/>
      <w:lvlText w:val="%1.%2."/>
      <w:lvlJc w:val="left"/>
      <w:pPr>
        <w:ind w:left="1763" w:hanging="1185"/>
      </w:pPr>
      <w:rPr>
        <w:rFonts w:ascii="Arial" w:hAnsi="Arial" w:cs="Arial" w:hint="default"/>
        <w:sz w:val="20"/>
      </w:rPr>
    </w:lvl>
    <w:lvl w:ilvl="2">
      <w:start w:val="1"/>
      <w:numFmt w:val="decimal"/>
      <w:isLgl/>
      <w:lvlText w:val="%1.%2.%3."/>
      <w:lvlJc w:val="left"/>
      <w:pPr>
        <w:ind w:left="1981" w:hanging="1185"/>
      </w:pPr>
      <w:rPr>
        <w:rFonts w:ascii="Arial" w:hAnsi="Arial" w:cs="Arial" w:hint="default"/>
        <w:sz w:val="20"/>
      </w:rPr>
    </w:lvl>
    <w:lvl w:ilvl="3">
      <w:start w:val="1"/>
      <w:numFmt w:val="decimal"/>
      <w:isLgl/>
      <w:lvlText w:val="%1.%2.%3.%4."/>
      <w:lvlJc w:val="left"/>
      <w:pPr>
        <w:ind w:left="2199" w:hanging="1185"/>
      </w:pPr>
      <w:rPr>
        <w:rFonts w:ascii="Arial" w:hAnsi="Arial" w:cs="Arial" w:hint="default"/>
        <w:sz w:val="20"/>
      </w:rPr>
    </w:lvl>
    <w:lvl w:ilvl="4">
      <w:start w:val="1"/>
      <w:numFmt w:val="decimal"/>
      <w:isLgl/>
      <w:lvlText w:val="%1.%2.%3.%4.%5."/>
      <w:lvlJc w:val="left"/>
      <w:pPr>
        <w:ind w:left="2417" w:hanging="1185"/>
      </w:pPr>
      <w:rPr>
        <w:rFonts w:ascii="Arial" w:hAnsi="Arial" w:cs="Arial" w:hint="default"/>
        <w:sz w:val="20"/>
      </w:rPr>
    </w:lvl>
    <w:lvl w:ilvl="5">
      <w:start w:val="1"/>
      <w:numFmt w:val="decimal"/>
      <w:isLgl/>
      <w:lvlText w:val="%1.%2.%3.%4.%5.%6."/>
      <w:lvlJc w:val="left"/>
      <w:pPr>
        <w:ind w:left="2635" w:hanging="1185"/>
      </w:pPr>
      <w:rPr>
        <w:rFonts w:ascii="Arial" w:hAnsi="Arial" w:cs="Arial" w:hint="default"/>
        <w:sz w:val="20"/>
      </w:rPr>
    </w:lvl>
    <w:lvl w:ilvl="6">
      <w:start w:val="1"/>
      <w:numFmt w:val="decimal"/>
      <w:isLgl/>
      <w:lvlText w:val="%1.%2.%3.%4.%5.%6.%7."/>
      <w:lvlJc w:val="left"/>
      <w:pPr>
        <w:ind w:left="3108" w:hanging="1440"/>
      </w:pPr>
      <w:rPr>
        <w:rFonts w:ascii="Arial" w:hAnsi="Arial" w:cs="Arial" w:hint="default"/>
        <w:sz w:val="20"/>
      </w:rPr>
    </w:lvl>
    <w:lvl w:ilvl="7">
      <w:start w:val="1"/>
      <w:numFmt w:val="decimal"/>
      <w:isLgl/>
      <w:lvlText w:val="%1.%2.%3.%4.%5.%6.%7.%8."/>
      <w:lvlJc w:val="left"/>
      <w:pPr>
        <w:ind w:left="3326" w:hanging="1440"/>
      </w:pPr>
      <w:rPr>
        <w:rFonts w:ascii="Arial" w:hAnsi="Arial" w:cs="Arial" w:hint="default"/>
        <w:sz w:val="20"/>
      </w:rPr>
    </w:lvl>
    <w:lvl w:ilvl="8">
      <w:start w:val="1"/>
      <w:numFmt w:val="decimal"/>
      <w:isLgl/>
      <w:lvlText w:val="%1.%2.%3.%4.%5.%6.%7.%8.%9."/>
      <w:lvlJc w:val="left"/>
      <w:pPr>
        <w:ind w:left="3904" w:hanging="1800"/>
      </w:pPr>
      <w:rPr>
        <w:rFonts w:ascii="Arial" w:hAnsi="Arial" w:cs="Arial" w:hint="default"/>
        <w:sz w:val="20"/>
      </w:rPr>
    </w:lvl>
  </w:abstractNum>
  <w:abstractNum w:abstractNumId="5" w15:restartNumberingAfterBreak="0">
    <w:nsid w:val="337715EC"/>
    <w:multiLevelType w:val="multilevel"/>
    <w:tmpl w:val="70E8E5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0E7086"/>
    <w:multiLevelType w:val="multilevel"/>
    <w:tmpl w:val="2CEA997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3C1E0993"/>
    <w:multiLevelType w:val="multilevel"/>
    <w:tmpl w:val="D85CF02E"/>
    <w:lvl w:ilvl="0">
      <w:start w:val="12"/>
      <w:numFmt w:val="decimal"/>
      <w:lvlText w:val="%1."/>
      <w:lvlJc w:val="left"/>
      <w:pPr>
        <w:ind w:left="720" w:hanging="360"/>
      </w:pPr>
      <w:rPr>
        <w:rFonts w:eastAsia="Times New Roman" w:hint="default"/>
      </w:rPr>
    </w:lvl>
    <w:lvl w:ilvl="1">
      <w:start w:val="1"/>
      <w:numFmt w:val="decimal"/>
      <w:lvlText w:val="%2)"/>
      <w:lvlJc w:val="left"/>
      <w:pPr>
        <w:ind w:left="4025"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3DAE0847"/>
    <w:multiLevelType w:val="multilevel"/>
    <w:tmpl w:val="804A018E"/>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75C505C"/>
    <w:multiLevelType w:val="hybridMultilevel"/>
    <w:tmpl w:val="E62A9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084553"/>
    <w:multiLevelType w:val="hybridMultilevel"/>
    <w:tmpl w:val="44DC3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B59D4"/>
    <w:multiLevelType w:val="hybridMultilevel"/>
    <w:tmpl w:val="9BE89856"/>
    <w:lvl w:ilvl="0" w:tplc="F59C0664">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8BB4157"/>
    <w:multiLevelType w:val="multilevel"/>
    <w:tmpl w:val="E8AA40C2"/>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9322292"/>
    <w:multiLevelType w:val="multilevel"/>
    <w:tmpl w:val="58FC29D0"/>
    <w:lvl w:ilvl="0">
      <w:start w:val="4"/>
      <w:numFmt w:val="decimal"/>
      <w:suff w:val="space"/>
      <w:lvlText w:val="%1."/>
      <w:lvlJc w:val="left"/>
      <w:pPr>
        <w:ind w:left="567" w:hanging="567"/>
      </w:pPr>
      <w:rPr>
        <w:rFonts w:hint="default"/>
        <w:b/>
        <w:bCs/>
        <w:sz w:val="24"/>
        <w:szCs w:val="24"/>
        <w:lang w:val="ru-RU"/>
      </w:rPr>
    </w:lvl>
    <w:lvl w:ilvl="1">
      <w:start w:val="1"/>
      <w:numFmt w:val="decimal"/>
      <w:suff w:val="space"/>
      <w:lvlText w:val="%1.%2."/>
      <w:lvlJc w:val="left"/>
      <w:pPr>
        <w:ind w:left="567" w:firstLine="0"/>
      </w:pPr>
      <w:rPr>
        <w:rFonts w:hint="default"/>
        <w:b w:val="0"/>
        <w:bCs/>
        <w:color w:val="000000"/>
        <w:spacing w:val="-3"/>
        <w:w w:val="100"/>
        <w:sz w:val="24"/>
        <w:szCs w:val="23"/>
        <w:lang w:val="ru-RU"/>
      </w:rPr>
    </w:lvl>
    <w:lvl w:ilvl="2">
      <w:start w:val="1"/>
      <w:numFmt w:val="decimal"/>
      <w:lvlText w:val="%1.%2.%3."/>
      <w:lvlJc w:val="left"/>
      <w:pPr>
        <w:ind w:left="1701" w:hanging="567"/>
      </w:pPr>
      <w:rPr>
        <w:rFonts w:hint="default"/>
        <w:bCs/>
        <w:sz w:val="22"/>
        <w:szCs w:val="24"/>
        <w:lang w:val="ru-RU"/>
      </w:rPr>
    </w:lvl>
    <w:lvl w:ilvl="3">
      <w:start w:val="1"/>
      <w:numFmt w:val="decimal"/>
      <w:lvlText w:val="%1.%2.%3.%4."/>
      <w:lvlJc w:val="left"/>
      <w:pPr>
        <w:ind w:left="2268" w:hanging="567"/>
      </w:pPr>
      <w:rPr>
        <w:rFonts w:hint="default"/>
        <w:bCs/>
        <w:sz w:val="22"/>
        <w:szCs w:val="24"/>
        <w:lang w:val="ru-RU"/>
      </w:rPr>
    </w:lvl>
    <w:lvl w:ilvl="4">
      <w:start w:val="1"/>
      <w:numFmt w:val="decimal"/>
      <w:lvlText w:val="%1.%2.%3.%4.%5."/>
      <w:lvlJc w:val="left"/>
      <w:pPr>
        <w:ind w:left="2835" w:hanging="567"/>
      </w:pPr>
      <w:rPr>
        <w:rFonts w:hint="default"/>
        <w:bCs/>
        <w:sz w:val="22"/>
        <w:szCs w:val="24"/>
        <w:lang w:val="ru-RU"/>
      </w:rPr>
    </w:lvl>
    <w:lvl w:ilvl="5">
      <w:start w:val="1"/>
      <w:numFmt w:val="decimal"/>
      <w:lvlText w:val="%1.%2.%3.%4.%5.%6."/>
      <w:lvlJc w:val="left"/>
      <w:pPr>
        <w:ind w:left="3402" w:hanging="567"/>
      </w:pPr>
      <w:rPr>
        <w:rFonts w:hint="default"/>
        <w:bCs/>
        <w:sz w:val="22"/>
        <w:szCs w:val="24"/>
        <w:lang w:val="ru-RU"/>
      </w:rPr>
    </w:lvl>
    <w:lvl w:ilvl="6">
      <w:start w:val="1"/>
      <w:numFmt w:val="decimal"/>
      <w:lvlText w:val="%1.%2.%3.%4.%5.%6.%7."/>
      <w:lvlJc w:val="left"/>
      <w:pPr>
        <w:ind w:left="3969" w:hanging="567"/>
      </w:pPr>
      <w:rPr>
        <w:rFonts w:hint="default"/>
        <w:bCs/>
        <w:sz w:val="22"/>
        <w:szCs w:val="24"/>
        <w:lang w:val="ru-RU"/>
      </w:rPr>
    </w:lvl>
    <w:lvl w:ilvl="7">
      <w:start w:val="1"/>
      <w:numFmt w:val="decimal"/>
      <w:lvlText w:val="%1.%2.%3.%4.%5.%6.%7.%8."/>
      <w:lvlJc w:val="left"/>
      <w:pPr>
        <w:ind w:left="4536" w:hanging="567"/>
      </w:pPr>
      <w:rPr>
        <w:rFonts w:hint="default"/>
        <w:bCs/>
        <w:sz w:val="22"/>
        <w:szCs w:val="24"/>
        <w:lang w:val="ru-RU"/>
      </w:rPr>
    </w:lvl>
    <w:lvl w:ilvl="8">
      <w:start w:val="1"/>
      <w:numFmt w:val="decimal"/>
      <w:lvlText w:val="%1.%2.%3.%4.%5.%6.%7.%8.%9."/>
      <w:lvlJc w:val="left"/>
      <w:pPr>
        <w:ind w:left="5103" w:hanging="567"/>
      </w:pPr>
      <w:rPr>
        <w:rFonts w:hint="default"/>
        <w:bCs/>
        <w:sz w:val="22"/>
        <w:szCs w:val="24"/>
        <w:lang w:val="ru-RU"/>
      </w:rPr>
    </w:lvl>
  </w:abstractNum>
  <w:abstractNum w:abstractNumId="14" w15:restartNumberingAfterBreak="0">
    <w:nsid w:val="5A7E5173"/>
    <w:multiLevelType w:val="hybridMultilevel"/>
    <w:tmpl w:val="AE521D4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62D428DE"/>
    <w:multiLevelType w:val="multilevel"/>
    <w:tmpl w:val="6EE82FA4"/>
    <w:lvl w:ilvl="0">
      <w:start w:val="12"/>
      <w:numFmt w:val="decimal"/>
      <w:lvlText w:val="%1."/>
      <w:lvlJc w:val="left"/>
      <w:pPr>
        <w:ind w:left="444" w:hanging="444"/>
      </w:pPr>
      <w:rPr>
        <w:rFonts w:hint="default"/>
      </w:rPr>
    </w:lvl>
    <w:lvl w:ilvl="1">
      <w:start w:val="10"/>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3B618C2"/>
    <w:multiLevelType w:val="multilevel"/>
    <w:tmpl w:val="14929E60"/>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46A78EE"/>
    <w:multiLevelType w:val="multilevel"/>
    <w:tmpl w:val="17AC7BC8"/>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680B4792"/>
    <w:multiLevelType w:val="multilevel"/>
    <w:tmpl w:val="023E7B8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69B8055C"/>
    <w:multiLevelType w:val="multilevel"/>
    <w:tmpl w:val="7104205E"/>
    <w:lvl w:ilvl="0">
      <w:start w:val="1"/>
      <w:numFmt w:val="decimal"/>
      <w:pStyle w:val="a3"/>
      <w:lvlText w:val="%1."/>
      <w:lvlJc w:val="left"/>
      <w:pPr>
        <w:tabs>
          <w:tab w:val="num" w:pos="360"/>
        </w:tabs>
        <w:ind w:left="360" w:hanging="360"/>
      </w:pPr>
      <w:rPr>
        <w:rFonts w:hint="default"/>
      </w:rPr>
    </w:lvl>
    <w:lvl w:ilvl="1">
      <w:start w:val="1"/>
      <w:numFmt w:val="decimal"/>
      <w:pStyle w:val="20"/>
      <w:lvlText w:val="%1.%2."/>
      <w:lvlJc w:val="left"/>
      <w:pPr>
        <w:tabs>
          <w:tab w:val="num" w:pos="1000"/>
        </w:tabs>
        <w:ind w:left="1000" w:hanging="432"/>
      </w:pPr>
      <w:rPr>
        <w:rFonts w:ascii="Times New Roman" w:hAnsi="Times New Roman" w:hint="default"/>
        <w:b w:val="0"/>
        <w:i w:val="0"/>
        <w:sz w:val="24"/>
      </w:rPr>
    </w:lvl>
    <w:lvl w:ilvl="2">
      <w:start w:val="1"/>
      <w:numFmt w:val="decimal"/>
      <w:pStyle w:val="3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B8C3A43"/>
    <w:multiLevelType w:val="multilevel"/>
    <w:tmpl w:val="C4B26BE2"/>
    <w:lvl w:ilvl="0">
      <w:start w:val="11"/>
      <w:numFmt w:val="decimal"/>
      <w:lvlText w:val="%1."/>
      <w:lvlJc w:val="left"/>
      <w:pPr>
        <w:ind w:left="480" w:hanging="480"/>
      </w:pPr>
      <w:rPr>
        <w:rFonts w:hint="default"/>
      </w:rPr>
    </w:lvl>
    <w:lvl w:ilvl="1">
      <w:start w:val="7"/>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1" w15:restartNumberingAfterBreak="0">
    <w:nsid w:val="6C956954"/>
    <w:multiLevelType w:val="multilevel"/>
    <w:tmpl w:val="8200D188"/>
    <w:lvl w:ilvl="0">
      <w:start w:val="10"/>
      <w:numFmt w:val="decimal"/>
      <w:lvlText w:val="%1."/>
      <w:lvlJc w:val="left"/>
      <w:pPr>
        <w:ind w:left="720"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CDB5346"/>
    <w:multiLevelType w:val="hybridMultilevel"/>
    <w:tmpl w:val="42A8A70C"/>
    <w:lvl w:ilvl="0" w:tplc="FD069D92">
      <w:start w:val="1"/>
      <w:numFmt w:val="bullet"/>
      <w:lvlText w:val="-"/>
      <w:lvlJc w:val="left"/>
      <w:pPr>
        <w:ind w:left="2912"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1256620"/>
    <w:multiLevelType w:val="multilevel"/>
    <w:tmpl w:val="3C921D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2F6061D"/>
    <w:multiLevelType w:val="multilevel"/>
    <w:tmpl w:val="72000300"/>
    <w:lvl w:ilvl="0">
      <w:start w:val="1"/>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779603EA"/>
    <w:multiLevelType w:val="multilevel"/>
    <w:tmpl w:val="9EA6EB12"/>
    <w:lvl w:ilvl="0">
      <w:start w:val="1"/>
      <w:numFmt w:val="decimal"/>
      <w:lvlText w:val="%1."/>
      <w:lvlJc w:val="left"/>
      <w:pPr>
        <w:ind w:left="1069" w:hanging="360"/>
      </w:pPr>
      <w:rPr>
        <w:rFonts w:hint="default"/>
      </w:rPr>
    </w:lvl>
    <w:lvl w:ilvl="1">
      <w:start w:val="1"/>
      <w:numFmt w:val="decimal"/>
      <w:isLgl/>
      <w:lvlText w:val="%1.%2."/>
      <w:lvlJc w:val="left"/>
      <w:pPr>
        <w:ind w:left="644" w:hanging="360"/>
      </w:pPr>
      <w:rPr>
        <w:rFonts w:eastAsia="Times New Roman" w:hint="default"/>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6" w15:restartNumberingAfterBreak="0">
    <w:nsid w:val="795E67B2"/>
    <w:multiLevelType w:val="multilevel"/>
    <w:tmpl w:val="71C0745C"/>
    <w:lvl w:ilvl="0">
      <w:start w:val="9"/>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suff w:val="space"/>
      <w:lvlText w:val="%1.%2.%3."/>
      <w:lvlJc w:val="left"/>
      <w:pPr>
        <w:ind w:left="567"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9"/>
  </w:num>
  <w:num w:numId="4">
    <w:abstractNumId w:val="16"/>
  </w:num>
  <w:num w:numId="5">
    <w:abstractNumId w:val="7"/>
  </w:num>
  <w:num w:numId="6">
    <w:abstractNumId w:val="11"/>
  </w:num>
  <w:num w:numId="7">
    <w:abstractNumId w:val="23"/>
  </w:num>
  <w:num w:numId="8">
    <w:abstractNumId w:val="5"/>
  </w:num>
  <w:num w:numId="9">
    <w:abstractNumId w:val="21"/>
  </w:num>
  <w:num w:numId="10">
    <w:abstractNumId w:val="15"/>
  </w:num>
  <w:num w:numId="11">
    <w:abstractNumId w:val="2"/>
  </w:num>
  <w:num w:numId="12">
    <w:abstractNumId w:val="20"/>
  </w:num>
  <w:num w:numId="13">
    <w:abstractNumId w:val="1"/>
  </w:num>
  <w:num w:numId="14">
    <w:abstractNumId w:val="12"/>
  </w:num>
  <w:num w:numId="15">
    <w:abstractNumId w:val="25"/>
  </w:num>
  <w:num w:numId="16">
    <w:abstractNumId w:val="24"/>
  </w:num>
  <w:num w:numId="17">
    <w:abstractNumId w:val="18"/>
  </w:num>
  <w:num w:numId="18">
    <w:abstractNumId w:val="8"/>
  </w:num>
  <w:num w:numId="19">
    <w:abstractNumId w:val="13"/>
  </w:num>
  <w:num w:numId="20">
    <w:abstractNumId w:val="14"/>
  </w:num>
  <w:num w:numId="21">
    <w:abstractNumId w:val="26"/>
  </w:num>
  <w:num w:numId="22">
    <w:abstractNumId w:val="22"/>
  </w:num>
  <w:num w:numId="23">
    <w:abstractNumId w:val="6"/>
  </w:num>
  <w:num w:numId="24">
    <w:abstractNumId w:val="17"/>
  </w:num>
  <w:num w:numId="25">
    <w:abstractNumId w:val="3"/>
  </w:num>
  <w:num w:numId="26">
    <w:abstractNumId w:val="9"/>
  </w:num>
  <w:num w:numId="2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0"/>
  <w:proofState w:spelling="clean" w:grammar="clean"/>
  <w:doNotTrackFormatting/>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A3"/>
    <w:rsid w:val="000011F5"/>
    <w:rsid w:val="000014DB"/>
    <w:rsid w:val="000020C2"/>
    <w:rsid w:val="00002A79"/>
    <w:rsid w:val="000032C1"/>
    <w:rsid w:val="00003CD8"/>
    <w:rsid w:val="0000408B"/>
    <w:rsid w:val="0000450D"/>
    <w:rsid w:val="00004AB6"/>
    <w:rsid w:val="00005E82"/>
    <w:rsid w:val="0000647C"/>
    <w:rsid w:val="000066F2"/>
    <w:rsid w:val="00010824"/>
    <w:rsid w:val="00010D8C"/>
    <w:rsid w:val="000114BB"/>
    <w:rsid w:val="00011996"/>
    <w:rsid w:val="00011AD8"/>
    <w:rsid w:val="00011B89"/>
    <w:rsid w:val="0001223E"/>
    <w:rsid w:val="000127F0"/>
    <w:rsid w:val="00012A57"/>
    <w:rsid w:val="00012A71"/>
    <w:rsid w:val="000130B8"/>
    <w:rsid w:val="0001386F"/>
    <w:rsid w:val="000138C2"/>
    <w:rsid w:val="000138F5"/>
    <w:rsid w:val="00013CB4"/>
    <w:rsid w:val="00014E1F"/>
    <w:rsid w:val="00015652"/>
    <w:rsid w:val="00016768"/>
    <w:rsid w:val="00016EE5"/>
    <w:rsid w:val="0001703D"/>
    <w:rsid w:val="00017442"/>
    <w:rsid w:val="00017C44"/>
    <w:rsid w:val="0002045B"/>
    <w:rsid w:val="00022E59"/>
    <w:rsid w:val="0002309F"/>
    <w:rsid w:val="000234D4"/>
    <w:rsid w:val="000237AA"/>
    <w:rsid w:val="00023804"/>
    <w:rsid w:val="00023C6C"/>
    <w:rsid w:val="00023F55"/>
    <w:rsid w:val="00025061"/>
    <w:rsid w:val="0002515F"/>
    <w:rsid w:val="000256B6"/>
    <w:rsid w:val="00025828"/>
    <w:rsid w:val="00025BDD"/>
    <w:rsid w:val="00026452"/>
    <w:rsid w:val="00026CFD"/>
    <w:rsid w:val="00026F45"/>
    <w:rsid w:val="00027574"/>
    <w:rsid w:val="00030AEE"/>
    <w:rsid w:val="00030F27"/>
    <w:rsid w:val="00030F65"/>
    <w:rsid w:val="00031032"/>
    <w:rsid w:val="0003121B"/>
    <w:rsid w:val="000313A4"/>
    <w:rsid w:val="000317CB"/>
    <w:rsid w:val="00032021"/>
    <w:rsid w:val="00032329"/>
    <w:rsid w:val="000323F7"/>
    <w:rsid w:val="000327B9"/>
    <w:rsid w:val="00032866"/>
    <w:rsid w:val="00032874"/>
    <w:rsid w:val="00032953"/>
    <w:rsid w:val="00033480"/>
    <w:rsid w:val="00033C85"/>
    <w:rsid w:val="000348BF"/>
    <w:rsid w:val="00034E3E"/>
    <w:rsid w:val="00035B19"/>
    <w:rsid w:val="00037165"/>
    <w:rsid w:val="0003717A"/>
    <w:rsid w:val="00037254"/>
    <w:rsid w:val="00037F16"/>
    <w:rsid w:val="0004030C"/>
    <w:rsid w:val="00040635"/>
    <w:rsid w:val="0004084B"/>
    <w:rsid w:val="00040B53"/>
    <w:rsid w:val="000410A6"/>
    <w:rsid w:val="00041F0E"/>
    <w:rsid w:val="000424F7"/>
    <w:rsid w:val="00042653"/>
    <w:rsid w:val="00042837"/>
    <w:rsid w:val="00042E24"/>
    <w:rsid w:val="00043217"/>
    <w:rsid w:val="00043E81"/>
    <w:rsid w:val="00044187"/>
    <w:rsid w:val="00044817"/>
    <w:rsid w:val="000455D0"/>
    <w:rsid w:val="00045C21"/>
    <w:rsid w:val="0004600F"/>
    <w:rsid w:val="0004601E"/>
    <w:rsid w:val="00046455"/>
    <w:rsid w:val="00046AF6"/>
    <w:rsid w:val="00047037"/>
    <w:rsid w:val="000470C1"/>
    <w:rsid w:val="0004771B"/>
    <w:rsid w:val="00047E70"/>
    <w:rsid w:val="00050B4E"/>
    <w:rsid w:val="00051A97"/>
    <w:rsid w:val="00052389"/>
    <w:rsid w:val="000523B5"/>
    <w:rsid w:val="000523CB"/>
    <w:rsid w:val="00052708"/>
    <w:rsid w:val="00053712"/>
    <w:rsid w:val="00053768"/>
    <w:rsid w:val="00054168"/>
    <w:rsid w:val="000541AD"/>
    <w:rsid w:val="000541DC"/>
    <w:rsid w:val="0005484D"/>
    <w:rsid w:val="000549BF"/>
    <w:rsid w:val="00054D8E"/>
    <w:rsid w:val="00054E7F"/>
    <w:rsid w:val="00055B3E"/>
    <w:rsid w:val="00055BAE"/>
    <w:rsid w:val="000563A3"/>
    <w:rsid w:val="00056A0F"/>
    <w:rsid w:val="00056F9B"/>
    <w:rsid w:val="000571C1"/>
    <w:rsid w:val="00057320"/>
    <w:rsid w:val="000601D6"/>
    <w:rsid w:val="00061169"/>
    <w:rsid w:val="00061446"/>
    <w:rsid w:val="000614C3"/>
    <w:rsid w:val="00061ED7"/>
    <w:rsid w:val="0006211F"/>
    <w:rsid w:val="00062317"/>
    <w:rsid w:val="00062B94"/>
    <w:rsid w:val="00062FDF"/>
    <w:rsid w:val="000657E0"/>
    <w:rsid w:val="00065922"/>
    <w:rsid w:val="0006635E"/>
    <w:rsid w:val="00066F5F"/>
    <w:rsid w:val="00067020"/>
    <w:rsid w:val="000670A7"/>
    <w:rsid w:val="00067380"/>
    <w:rsid w:val="00070110"/>
    <w:rsid w:val="000701AA"/>
    <w:rsid w:val="0007028C"/>
    <w:rsid w:val="00070902"/>
    <w:rsid w:val="00070DB0"/>
    <w:rsid w:val="000711EE"/>
    <w:rsid w:val="0007135E"/>
    <w:rsid w:val="00071944"/>
    <w:rsid w:val="00071FF4"/>
    <w:rsid w:val="00072D80"/>
    <w:rsid w:val="00073F81"/>
    <w:rsid w:val="0007418F"/>
    <w:rsid w:val="00074264"/>
    <w:rsid w:val="0007450C"/>
    <w:rsid w:val="0007480C"/>
    <w:rsid w:val="00074AA8"/>
    <w:rsid w:val="00075123"/>
    <w:rsid w:val="0007517B"/>
    <w:rsid w:val="000755C9"/>
    <w:rsid w:val="0007578E"/>
    <w:rsid w:val="000758D0"/>
    <w:rsid w:val="00075941"/>
    <w:rsid w:val="00075BFF"/>
    <w:rsid w:val="00075C38"/>
    <w:rsid w:val="00075F11"/>
    <w:rsid w:val="00075F4B"/>
    <w:rsid w:val="0007603F"/>
    <w:rsid w:val="00076100"/>
    <w:rsid w:val="00077217"/>
    <w:rsid w:val="0007747C"/>
    <w:rsid w:val="00077999"/>
    <w:rsid w:val="00080399"/>
    <w:rsid w:val="0008046B"/>
    <w:rsid w:val="00080F4B"/>
    <w:rsid w:val="000814C1"/>
    <w:rsid w:val="00081EEB"/>
    <w:rsid w:val="00082726"/>
    <w:rsid w:val="00082BA8"/>
    <w:rsid w:val="00083C60"/>
    <w:rsid w:val="00083CB9"/>
    <w:rsid w:val="0008429E"/>
    <w:rsid w:val="00084CC3"/>
    <w:rsid w:val="00084F28"/>
    <w:rsid w:val="00085280"/>
    <w:rsid w:val="000853FA"/>
    <w:rsid w:val="0008544A"/>
    <w:rsid w:val="00085BC9"/>
    <w:rsid w:val="000866A9"/>
    <w:rsid w:val="00086A77"/>
    <w:rsid w:val="00087708"/>
    <w:rsid w:val="00087855"/>
    <w:rsid w:val="000900F7"/>
    <w:rsid w:val="00091931"/>
    <w:rsid w:val="00091D22"/>
    <w:rsid w:val="00091DA5"/>
    <w:rsid w:val="00092B99"/>
    <w:rsid w:val="00092DA5"/>
    <w:rsid w:val="00093020"/>
    <w:rsid w:val="00093079"/>
    <w:rsid w:val="00094BC7"/>
    <w:rsid w:val="00094EAE"/>
    <w:rsid w:val="00097EB0"/>
    <w:rsid w:val="000A02EE"/>
    <w:rsid w:val="000A09E9"/>
    <w:rsid w:val="000A2BAF"/>
    <w:rsid w:val="000A2D44"/>
    <w:rsid w:val="000A3268"/>
    <w:rsid w:val="000A36E4"/>
    <w:rsid w:val="000A3A5F"/>
    <w:rsid w:val="000A3A7C"/>
    <w:rsid w:val="000A3C77"/>
    <w:rsid w:val="000A4413"/>
    <w:rsid w:val="000A48C4"/>
    <w:rsid w:val="000A48DD"/>
    <w:rsid w:val="000A4B08"/>
    <w:rsid w:val="000A4F48"/>
    <w:rsid w:val="000A5BE6"/>
    <w:rsid w:val="000A5C82"/>
    <w:rsid w:val="000A5CE3"/>
    <w:rsid w:val="000A6821"/>
    <w:rsid w:val="000A71EC"/>
    <w:rsid w:val="000A7B46"/>
    <w:rsid w:val="000A7C34"/>
    <w:rsid w:val="000A7F06"/>
    <w:rsid w:val="000B1039"/>
    <w:rsid w:val="000B15CD"/>
    <w:rsid w:val="000B26F3"/>
    <w:rsid w:val="000B2982"/>
    <w:rsid w:val="000B3B7B"/>
    <w:rsid w:val="000B3D18"/>
    <w:rsid w:val="000B439D"/>
    <w:rsid w:val="000B47B9"/>
    <w:rsid w:val="000B48B6"/>
    <w:rsid w:val="000B4E67"/>
    <w:rsid w:val="000B51A5"/>
    <w:rsid w:val="000B535B"/>
    <w:rsid w:val="000B5DD3"/>
    <w:rsid w:val="000B694F"/>
    <w:rsid w:val="000B707F"/>
    <w:rsid w:val="000B7115"/>
    <w:rsid w:val="000B71D4"/>
    <w:rsid w:val="000B73CC"/>
    <w:rsid w:val="000B7A2E"/>
    <w:rsid w:val="000C00FD"/>
    <w:rsid w:val="000C07BA"/>
    <w:rsid w:val="000C0B3E"/>
    <w:rsid w:val="000C17AF"/>
    <w:rsid w:val="000C1C89"/>
    <w:rsid w:val="000C266E"/>
    <w:rsid w:val="000C2771"/>
    <w:rsid w:val="000C290D"/>
    <w:rsid w:val="000C2E4E"/>
    <w:rsid w:val="000C3069"/>
    <w:rsid w:val="000C3F55"/>
    <w:rsid w:val="000C410E"/>
    <w:rsid w:val="000C451A"/>
    <w:rsid w:val="000C4528"/>
    <w:rsid w:val="000C527F"/>
    <w:rsid w:val="000C5D6B"/>
    <w:rsid w:val="000C63F4"/>
    <w:rsid w:val="000C6848"/>
    <w:rsid w:val="000C6B4D"/>
    <w:rsid w:val="000C6C8A"/>
    <w:rsid w:val="000C6DCF"/>
    <w:rsid w:val="000C7E54"/>
    <w:rsid w:val="000C7E86"/>
    <w:rsid w:val="000D0434"/>
    <w:rsid w:val="000D098B"/>
    <w:rsid w:val="000D0B11"/>
    <w:rsid w:val="000D0C9B"/>
    <w:rsid w:val="000D1C1A"/>
    <w:rsid w:val="000D27F1"/>
    <w:rsid w:val="000D2AD9"/>
    <w:rsid w:val="000D2C19"/>
    <w:rsid w:val="000D41B0"/>
    <w:rsid w:val="000D44A5"/>
    <w:rsid w:val="000D478C"/>
    <w:rsid w:val="000D5583"/>
    <w:rsid w:val="000D5713"/>
    <w:rsid w:val="000D57E4"/>
    <w:rsid w:val="000D59CB"/>
    <w:rsid w:val="000D5A79"/>
    <w:rsid w:val="000D5D97"/>
    <w:rsid w:val="000D5F6C"/>
    <w:rsid w:val="000D6247"/>
    <w:rsid w:val="000D71DA"/>
    <w:rsid w:val="000D742F"/>
    <w:rsid w:val="000D777F"/>
    <w:rsid w:val="000D793C"/>
    <w:rsid w:val="000D79CD"/>
    <w:rsid w:val="000D7F50"/>
    <w:rsid w:val="000E1494"/>
    <w:rsid w:val="000E188B"/>
    <w:rsid w:val="000E2773"/>
    <w:rsid w:val="000E30B2"/>
    <w:rsid w:val="000E3346"/>
    <w:rsid w:val="000E3455"/>
    <w:rsid w:val="000E35BA"/>
    <w:rsid w:val="000E37CE"/>
    <w:rsid w:val="000E395C"/>
    <w:rsid w:val="000E4C59"/>
    <w:rsid w:val="000E5149"/>
    <w:rsid w:val="000E533E"/>
    <w:rsid w:val="000E561A"/>
    <w:rsid w:val="000E565A"/>
    <w:rsid w:val="000E5BD8"/>
    <w:rsid w:val="000E62E5"/>
    <w:rsid w:val="000E7E92"/>
    <w:rsid w:val="000F0ABA"/>
    <w:rsid w:val="000F0B0F"/>
    <w:rsid w:val="000F1249"/>
    <w:rsid w:val="000F1370"/>
    <w:rsid w:val="000F151A"/>
    <w:rsid w:val="000F163D"/>
    <w:rsid w:val="000F1728"/>
    <w:rsid w:val="000F1805"/>
    <w:rsid w:val="000F185E"/>
    <w:rsid w:val="000F3151"/>
    <w:rsid w:val="000F37C1"/>
    <w:rsid w:val="000F3B54"/>
    <w:rsid w:val="000F3C51"/>
    <w:rsid w:val="000F3E39"/>
    <w:rsid w:val="000F5CDD"/>
    <w:rsid w:val="000F5D8F"/>
    <w:rsid w:val="000F6969"/>
    <w:rsid w:val="000F6AB9"/>
    <w:rsid w:val="000F6D30"/>
    <w:rsid w:val="000F6DB6"/>
    <w:rsid w:val="000F7381"/>
    <w:rsid w:val="000F7D8B"/>
    <w:rsid w:val="000F7DAD"/>
    <w:rsid w:val="00100244"/>
    <w:rsid w:val="001004C4"/>
    <w:rsid w:val="00100B25"/>
    <w:rsid w:val="00101565"/>
    <w:rsid w:val="00101659"/>
    <w:rsid w:val="001029FD"/>
    <w:rsid w:val="00104EBC"/>
    <w:rsid w:val="0010546F"/>
    <w:rsid w:val="001055D8"/>
    <w:rsid w:val="0010562C"/>
    <w:rsid w:val="00106319"/>
    <w:rsid w:val="00106334"/>
    <w:rsid w:val="001064BC"/>
    <w:rsid w:val="00106932"/>
    <w:rsid w:val="0010709B"/>
    <w:rsid w:val="00107AD2"/>
    <w:rsid w:val="00107E87"/>
    <w:rsid w:val="00107F66"/>
    <w:rsid w:val="00111133"/>
    <w:rsid w:val="00111644"/>
    <w:rsid w:val="00112192"/>
    <w:rsid w:val="00112382"/>
    <w:rsid w:val="00112446"/>
    <w:rsid w:val="00112CD1"/>
    <w:rsid w:val="00113851"/>
    <w:rsid w:val="00113936"/>
    <w:rsid w:val="00113FEB"/>
    <w:rsid w:val="00114013"/>
    <w:rsid w:val="001142C8"/>
    <w:rsid w:val="0011494D"/>
    <w:rsid w:val="00115155"/>
    <w:rsid w:val="001153F1"/>
    <w:rsid w:val="001154E5"/>
    <w:rsid w:val="0011596C"/>
    <w:rsid w:val="001173E8"/>
    <w:rsid w:val="00117400"/>
    <w:rsid w:val="0011797D"/>
    <w:rsid w:val="001179B5"/>
    <w:rsid w:val="0012095D"/>
    <w:rsid w:val="00120CE2"/>
    <w:rsid w:val="00121426"/>
    <w:rsid w:val="0012150B"/>
    <w:rsid w:val="00121E6B"/>
    <w:rsid w:val="0012274B"/>
    <w:rsid w:val="00122C67"/>
    <w:rsid w:val="00122C70"/>
    <w:rsid w:val="00122DC8"/>
    <w:rsid w:val="00122ECC"/>
    <w:rsid w:val="001251F3"/>
    <w:rsid w:val="00125EFA"/>
    <w:rsid w:val="0012647B"/>
    <w:rsid w:val="001264E3"/>
    <w:rsid w:val="00126859"/>
    <w:rsid w:val="00127168"/>
    <w:rsid w:val="001275EB"/>
    <w:rsid w:val="0013011F"/>
    <w:rsid w:val="00130319"/>
    <w:rsid w:val="0013046E"/>
    <w:rsid w:val="00131C9A"/>
    <w:rsid w:val="00131F3F"/>
    <w:rsid w:val="00132269"/>
    <w:rsid w:val="00132678"/>
    <w:rsid w:val="00133124"/>
    <w:rsid w:val="00133521"/>
    <w:rsid w:val="00133E8A"/>
    <w:rsid w:val="00134156"/>
    <w:rsid w:val="0013449D"/>
    <w:rsid w:val="00134FA4"/>
    <w:rsid w:val="0013566C"/>
    <w:rsid w:val="00135B6C"/>
    <w:rsid w:val="00136804"/>
    <w:rsid w:val="00136E1B"/>
    <w:rsid w:val="00136EFA"/>
    <w:rsid w:val="001378B0"/>
    <w:rsid w:val="001402B3"/>
    <w:rsid w:val="0014084A"/>
    <w:rsid w:val="00140EA8"/>
    <w:rsid w:val="001416C2"/>
    <w:rsid w:val="00141AC4"/>
    <w:rsid w:val="00142050"/>
    <w:rsid w:val="00142109"/>
    <w:rsid w:val="00142324"/>
    <w:rsid w:val="0014293E"/>
    <w:rsid w:val="00142E00"/>
    <w:rsid w:val="00144291"/>
    <w:rsid w:val="00144736"/>
    <w:rsid w:val="00144E73"/>
    <w:rsid w:val="00145263"/>
    <w:rsid w:val="00145357"/>
    <w:rsid w:val="00145498"/>
    <w:rsid w:val="00145F0D"/>
    <w:rsid w:val="00146BF5"/>
    <w:rsid w:val="00150576"/>
    <w:rsid w:val="0015086E"/>
    <w:rsid w:val="001510BE"/>
    <w:rsid w:val="001514BA"/>
    <w:rsid w:val="00151C71"/>
    <w:rsid w:val="0015280D"/>
    <w:rsid w:val="00152EA0"/>
    <w:rsid w:val="00152EA3"/>
    <w:rsid w:val="0015346C"/>
    <w:rsid w:val="0015560E"/>
    <w:rsid w:val="00155A82"/>
    <w:rsid w:val="00155F74"/>
    <w:rsid w:val="001566EA"/>
    <w:rsid w:val="00156FCD"/>
    <w:rsid w:val="0015739D"/>
    <w:rsid w:val="001606C5"/>
    <w:rsid w:val="00160D38"/>
    <w:rsid w:val="00161094"/>
    <w:rsid w:val="00161CD9"/>
    <w:rsid w:val="00161CF8"/>
    <w:rsid w:val="00161F8B"/>
    <w:rsid w:val="00162155"/>
    <w:rsid w:val="00162935"/>
    <w:rsid w:val="00162938"/>
    <w:rsid w:val="00162C86"/>
    <w:rsid w:val="00162DF2"/>
    <w:rsid w:val="001638DA"/>
    <w:rsid w:val="00163907"/>
    <w:rsid w:val="00163BB2"/>
    <w:rsid w:val="00163D24"/>
    <w:rsid w:val="00163EF9"/>
    <w:rsid w:val="00163F17"/>
    <w:rsid w:val="001646B0"/>
    <w:rsid w:val="001653F4"/>
    <w:rsid w:val="00165412"/>
    <w:rsid w:val="00166180"/>
    <w:rsid w:val="0016637E"/>
    <w:rsid w:val="0016646E"/>
    <w:rsid w:val="00166CA6"/>
    <w:rsid w:val="00167138"/>
    <w:rsid w:val="00167274"/>
    <w:rsid w:val="0016770F"/>
    <w:rsid w:val="00170902"/>
    <w:rsid w:val="001717BD"/>
    <w:rsid w:val="00171807"/>
    <w:rsid w:val="001726B4"/>
    <w:rsid w:val="00172CC9"/>
    <w:rsid w:val="00172F3A"/>
    <w:rsid w:val="00173207"/>
    <w:rsid w:val="0017320D"/>
    <w:rsid w:val="001733F8"/>
    <w:rsid w:val="0017481E"/>
    <w:rsid w:val="00174F98"/>
    <w:rsid w:val="001754F6"/>
    <w:rsid w:val="00176CE8"/>
    <w:rsid w:val="001775AA"/>
    <w:rsid w:val="00177CD2"/>
    <w:rsid w:val="00180864"/>
    <w:rsid w:val="00180A6F"/>
    <w:rsid w:val="001818CC"/>
    <w:rsid w:val="001819C8"/>
    <w:rsid w:val="001833FE"/>
    <w:rsid w:val="0018399D"/>
    <w:rsid w:val="001840C2"/>
    <w:rsid w:val="00184309"/>
    <w:rsid w:val="0018446A"/>
    <w:rsid w:val="00184D12"/>
    <w:rsid w:val="00184E5F"/>
    <w:rsid w:val="00184E98"/>
    <w:rsid w:val="00184F14"/>
    <w:rsid w:val="001851E0"/>
    <w:rsid w:val="00185D27"/>
    <w:rsid w:val="0018631D"/>
    <w:rsid w:val="001864A5"/>
    <w:rsid w:val="00187BD0"/>
    <w:rsid w:val="00187F6B"/>
    <w:rsid w:val="0019029F"/>
    <w:rsid w:val="00190DA4"/>
    <w:rsid w:val="00190FEA"/>
    <w:rsid w:val="00191488"/>
    <w:rsid w:val="001914A4"/>
    <w:rsid w:val="00191E82"/>
    <w:rsid w:val="001922E3"/>
    <w:rsid w:val="0019297E"/>
    <w:rsid w:val="00193962"/>
    <w:rsid w:val="001940BA"/>
    <w:rsid w:val="0019433C"/>
    <w:rsid w:val="00194F5E"/>
    <w:rsid w:val="0019518E"/>
    <w:rsid w:val="00195282"/>
    <w:rsid w:val="00195D47"/>
    <w:rsid w:val="00195E57"/>
    <w:rsid w:val="001965DA"/>
    <w:rsid w:val="00196FCC"/>
    <w:rsid w:val="00196FDD"/>
    <w:rsid w:val="0019773D"/>
    <w:rsid w:val="001A10D7"/>
    <w:rsid w:val="001A145C"/>
    <w:rsid w:val="001A14AA"/>
    <w:rsid w:val="001A1594"/>
    <w:rsid w:val="001A247F"/>
    <w:rsid w:val="001A2D88"/>
    <w:rsid w:val="001A31EB"/>
    <w:rsid w:val="001A3439"/>
    <w:rsid w:val="001A370A"/>
    <w:rsid w:val="001A3A0C"/>
    <w:rsid w:val="001A4121"/>
    <w:rsid w:val="001A4627"/>
    <w:rsid w:val="001A47C9"/>
    <w:rsid w:val="001A4BBA"/>
    <w:rsid w:val="001A4E5E"/>
    <w:rsid w:val="001A574A"/>
    <w:rsid w:val="001A577D"/>
    <w:rsid w:val="001A5F31"/>
    <w:rsid w:val="001A5F34"/>
    <w:rsid w:val="001A6154"/>
    <w:rsid w:val="001B0698"/>
    <w:rsid w:val="001B0A8E"/>
    <w:rsid w:val="001B14DF"/>
    <w:rsid w:val="001B18BC"/>
    <w:rsid w:val="001B3BCD"/>
    <w:rsid w:val="001B3D73"/>
    <w:rsid w:val="001B3DBD"/>
    <w:rsid w:val="001B54C7"/>
    <w:rsid w:val="001B5F4A"/>
    <w:rsid w:val="001B707E"/>
    <w:rsid w:val="001B74CC"/>
    <w:rsid w:val="001B7E38"/>
    <w:rsid w:val="001C0E1C"/>
    <w:rsid w:val="001C1673"/>
    <w:rsid w:val="001C1AC3"/>
    <w:rsid w:val="001C1C7E"/>
    <w:rsid w:val="001C23B4"/>
    <w:rsid w:val="001C248C"/>
    <w:rsid w:val="001C256B"/>
    <w:rsid w:val="001C25B3"/>
    <w:rsid w:val="001C2923"/>
    <w:rsid w:val="001C2AA9"/>
    <w:rsid w:val="001C2C47"/>
    <w:rsid w:val="001C3FF3"/>
    <w:rsid w:val="001C4321"/>
    <w:rsid w:val="001C463B"/>
    <w:rsid w:val="001C58C4"/>
    <w:rsid w:val="001C6997"/>
    <w:rsid w:val="001C6C3C"/>
    <w:rsid w:val="001C747B"/>
    <w:rsid w:val="001C7A98"/>
    <w:rsid w:val="001C7EDD"/>
    <w:rsid w:val="001D04D0"/>
    <w:rsid w:val="001D0969"/>
    <w:rsid w:val="001D0ABB"/>
    <w:rsid w:val="001D1CE0"/>
    <w:rsid w:val="001D1D3E"/>
    <w:rsid w:val="001D2E67"/>
    <w:rsid w:val="001D34B0"/>
    <w:rsid w:val="001D416D"/>
    <w:rsid w:val="001D4A2E"/>
    <w:rsid w:val="001D55B4"/>
    <w:rsid w:val="001D5BFF"/>
    <w:rsid w:val="001D6ECE"/>
    <w:rsid w:val="001D6F09"/>
    <w:rsid w:val="001D7132"/>
    <w:rsid w:val="001E0184"/>
    <w:rsid w:val="001E029F"/>
    <w:rsid w:val="001E0C87"/>
    <w:rsid w:val="001E173C"/>
    <w:rsid w:val="001E1D03"/>
    <w:rsid w:val="001E34D5"/>
    <w:rsid w:val="001E37F1"/>
    <w:rsid w:val="001E3A90"/>
    <w:rsid w:val="001E3AE3"/>
    <w:rsid w:val="001E3F09"/>
    <w:rsid w:val="001E4CD6"/>
    <w:rsid w:val="001E4D98"/>
    <w:rsid w:val="001E5060"/>
    <w:rsid w:val="001E539D"/>
    <w:rsid w:val="001E54EB"/>
    <w:rsid w:val="001E57B7"/>
    <w:rsid w:val="001E5988"/>
    <w:rsid w:val="001E5DEF"/>
    <w:rsid w:val="001E68AB"/>
    <w:rsid w:val="001E7C7A"/>
    <w:rsid w:val="001E7C8F"/>
    <w:rsid w:val="001F07D2"/>
    <w:rsid w:val="001F0A7C"/>
    <w:rsid w:val="001F1E18"/>
    <w:rsid w:val="001F204D"/>
    <w:rsid w:val="001F2977"/>
    <w:rsid w:val="001F2ABD"/>
    <w:rsid w:val="001F30A8"/>
    <w:rsid w:val="001F325D"/>
    <w:rsid w:val="001F3748"/>
    <w:rsid w:val="001F4341"/>
    <w:rsid w:val="001F4BFA"/>
    <w:rsid w:val="001F4E39"/>
    <w:rsid w:val="001F57F5"/>
    <w:rsid w:val="001F5DF0"/>
    <w:rsid w:val="001F623C"/>
    <w:rsid w:val="001F62B7"/>
    <w:rsid w:val="001F7394"/>
    <w:rsid w:val="001F766D"/>
    <w:rsid w:val="001F7C53"/>
    <w:rsid w:val="001F7E9A"/>
    <w:rsid w:val="00200DA8"/>
    <w:rsid w:val="00200F6A"/>
    <w:rsid w:val="0020124D"/>
    <w:rsid w:val="00201443"/>
    <w:rsid w:val="002019D9"/>
    <w:rsid w:val="0020267D"/>
    <w:rsid w:val="002034F6"/>
    <w:rsid w:val="0020440E"/>
    <w:rsid w:val="002048AC"/>
    <w:rsid w:val="00204A5C"/>
    <w:rsid w:val="00205CC3"/>
    <w:rsid w:val="00205D88"/>
    <w:rsid w:val="00206394"/>
    <w:rsid w:val="00206EA1"/>
    <w:rsid w:val="002074DA"/>
    <w:rsid w:val="00207A1C"/>
    <w:rsid w:val="00210D97"/>
    <w:rsid w:val="00211486"/>
    <w:rsid w:val="00211ECC"/>
    <w:rsid w:val="00211F2A"/>
    <w:rsid w:val="00212328"/>
    <w:rsid w:val="00212442"/>
    <w:rsid w:val="0021281D"/>
    <w:rsid w:val="00212AC8"/>
    <w:rsid w:val="0021447A"/>
    <w:rsid w:val="00214972"/>
    <w:rsid w:val="00214F94"/>
    <w:rsid w:val="002152D2"/>
    <w:rsid w:val="0021531D"/>
    <w:rsid w:val="00215397"/>
    <w:rsid w:val="0021628C"/>
    <w:rsid w:val="002166C0"/>
    <w:rsid w:val="002169CD"/>
    <w:rsid w:val="00216C2D"/>
    <w:rsid w:val="00216FB1"/>
    <w:rsid w:val="00217640"/>
    <w:rsid w:val="00217D0B"/>
    <w:rsid w:val="00217ED0"/>
    <w:rsid w:val="002206F3"/>
    <w:rsid w:val="002212D7"/>
    <w:rsid w:val="00221625"/>
    <w:rsid w:val="00221D5A"/>
    <w:rsid w:val="00221FD8"/>
    <w:rsid w:val="00222164"/>
    <w:rsid w:val="002222D3"/>
    <w:rsid w:val="00222581"/>
    <w:rsid w:val="00222BBB"/>
    <w:rsid w:val="00223A78"/>
    <w:rsid w:val="00223BE5"/>
    <w:rsid w:val="00224502"/>
    <w:rsid w:val="00224D43"/>
    <w:rsid w:val="00224DF7"/>
    <w:rsid w:val="00224E4D"/>
    <w:rsid w:val="0022589D"/>
    <w:rsid w:val="002279DF"/>
    <w:rsid w:val="00227CB7"/>
    <w:rsid w:val="0023029E"/>
    <w:rsid w:val="0023069E"/>
    <w:rsid w:val="00230E0F"/>
    <w:rsid w:val="00231366"/>
    <w:rsid w:val="00231A5C"/>
    <w:rsid w:val="00231E83"/>
    <w:rsid w:val="00232D16"/>
    <w:rsid w:val="00233046"/>
    <w:rsid w:val="0023411B"/>
    <w:rsid w:val="00234F05"/>
    <w:rsid w:val="00235E24"/>
    <w:rsid w:val="00237312"/>
    <w:rsid w:val="002375B0"/>
    <w:rsid w:val="002377C4"/>
    <w:rsid w:val="00237A4A"/>
    <w:rsid w:val="00237BF7"/>
    <w:rsid w:val="0024028E"/>
    <w:rsid w:val="00240B39"/>
    <w:rsid w:val="00240B8E"/>
    <w:rsid w:val="00240F22"/>
    <w:rsid w:val="00240FBF"/>
    <w:rsid w:val="00241F94"/>
    <w:rsid w:val="0024258B"/>
    <w:rsid w:val="00242858"/>
    <w:rsid w:val="00243019"/>
    <w:rsid w:val="00244152"/>
    <w:rsid w:val="00244488"/>
    <w:rsid w:val="00244898"/>
    <w:rsid w:val="00245A9B"/>
    <w:rsid w:val="00246048"/>
    <w:rsid w:val="002469DE"/>
    <w:rsid w:val="00246D2C"/>
    <w:rsid w:val="00246E1C"/>
    <w:rsid w:val="00247447"/>
    <w:rsid w:val="002479E7"/>
    <w:rsid w:val="00251AB7"/>
    <w:rsid w:val="00251DF7"/>
    <w:rsid w:val="002522A8"/>
    <w:rsid w:val="00252571"/>
    <w:rsid w:val="00252C60"/>
    <w:rsid w:val="00252D6C"/>
    <w:rsid w:val="00252DD5"/>
    <w:rsid w:val="00253275"/>
    <w:rsid w:val="0025361D"/>
    <w:rsid w:val="00253720"/>
    <w:rsid w:val="00253D35"/>
    <w:rsid w:val="00253F70"/>
    <w:rsid w:val="0025437F"/>
    <w:rsid w:val="00254FF7"/>
    <w:rsid w:val="002559F5"/>
    <w:rsid w:val="00256292"/>
    <w:rsid w:val="0025652C"/>
    <w:rsid w:val="00256775"/>
    <w:rsid w:val="00256C70"/>
    <w:rsid w:val="00256D2D"/>
    <w:rsid w:val="002570BE"/>
    <w:rsid w:val="002575D2"/>
    <w:rsid w:val="0025783A"/>
    <w:rsid w:val="002600DF"/>
    <w:rsid w:val="002614F3"/>
    <w:rsid w:val="002614FB"/>
    <w:rsid w:val="00261CEB"/>
    <w:rsid w:val="00261CF7"/>
    <w:rsid w:val="00262566"/>
    <w:rsid w:val="00262947"/>
    <w:rsid w:val="00262CD4"/>
    <w:rsid w:val="002634AC"/>
    <w:rsid w:val="00263F46"/>
    <w:rsid w:val="002640E8"/>
    <w:rsid w:val="002644B2"/>
    <w:rsid w:val="00264B60"/>
    <w:rsid w:val="00264D5B"/>
    <w:rsid w:val="00264FF7"/>
    <w:rsid w:val="00265983"/>
    <w:rsid w:val="002660B7"/>
    <w:rsid w:val="002670B5"/>
    <w:rsid w:val="00267102"/>
    <w:rsid w:val="0026719E"/>
    <w:rsid w:val="002674A6"/>
    <w:rsid w:val="00267865"/>
    <w:rsid w:val="002709BF"/>
    <w:rsid w:val="00270C83"/>
    <w:rsid w:val="00271147"/>
    <w:rsid w:val="00271150"/>
    <w:rsid w:val="00271919"/>
    <w:rsid w:val="002719BE"/>
    <w:rsid w:val="00271A2A"/>
    <w:rsid w:val="002720F2"/>
    <w:rsid w:val="00273A86"/>
    <w:rsid w:val="0027519E"/>
    <w:rsid w:val="00275939"/>
    <w:rsid w:val="002759CA"/>
    <w:rsid w:val="00276032"/>
    <w:rsid w:val="0027656F"/>
    <w:rsid w:val="002769E3"/>
    <w:rsid w:val="00276E7F"/>
    <w:rsid w:val="002771BE"/>
    <w:rsid w:val="00277578"/>
    <w:rsid w:val="0027768F"/>
    <w:rsid w:val="002778C6"/>
    <w:rsid w:val="00280238"/>
    <w:rsid w:val="00280B39"/>
    <w:rsid w:val="00280C8A"/>
    <w:rsid w:val="00280ECE"/>
    <w:rsid w:val="0028171B"/>
    <w:rsid w:val="00281983"/>
    <w:rsid w:val="00284126"/>
    <w:rsid w:val="00285085"/>
    <w:rsid w:val="00285B18"/>
    <w:rsid w:val="00285E23"/>
    <w:rsid w:val="0028629E"/>
    <w:rsid w:val="00286D61"/>
    <w:rsid w:val="00286EA7"/>
    <w:rsid w:val="00287022"/>
    <w:rsid w:val="002902A0"/>
    <w:rsid w:val="00290720"/>
    <w:rsid w:val="002908D5"/>
    <w:rsid w:val="00290D3C"/>
    <w:rsid w:val="00291352"/>
    <w:rsid w:val="00291FA1"/>
    <w:rsid w:val="00292084"/>
    <w:rsid w:val="00292339"/>
    <w:rsid w:val="00292743"/>
    <w:rsid w:val="00292BEF"/>
    <w:rsid w:val="002932CF"/>
    <w:rsid w:val="00293334"/>
    <w:rsid w:val="0029339C"/>
    <w:rsid w:val="00293903"/>
    <w:rsid w:val="00293A10"/>
    <w:rsid w:val="00294948"/>
    <w:rsid w:val="002951E4"/>
    <w:rsid w:val="0029537A"/>
    <w:rsid w:val="00295B3F"/>
    <w:rsid w:val="00296EC7"/>
    <w:rsid w:val="00297B87"/>
    <w:rsid w:val="00297FAB"/>
    <w:rsid w:val="002A067A"/>
    <w:rsid w:val="002A0C80"/>
    <w:rsid w:val="002A0CDD"/>
    <w:rsid w:val="002A10B5"/>
    <w:rsid w:val="002A1296"/>
    <w:rsid w:val="002A1A1B"/>
    <w:rsid w:val="002A1C6D"/>
    <w:rsid w:val="002A1D13"/>
    <w:rsid w:val="002A1F40"/>
    <w:rsid w:val="002A2350"/>
    <w:rsid w:val="002A3C74"/>
    <w:rsid w:val="002A4028"/>
    <w:rsid w:val="002A4344"/>
    <w:rsid w:val="002A4CBB"/>
    <w:rsid w:val="002A505D"/>
    <w:rsid w:val="002A578F"/>
    <w:rsid w:val="002A5797"/>
    <w:rsid w:val="002A5A67"/>
    <w:rsid w:val="002A63D2"/>
    <w:rsid w:val="002A7D4C"/>
    <w:rsid w:val="002B02C0"/>
    <w:rsid w:val="002B14B0"/>
    <w:rsid w:val="002B1A8E"/>
    <w:rsid w:val="002B2004"/>
    <w:rsid w:val="002B296F"/>
    <w:rsid w:val="002B2BCD"/>
    <w:rsid w:val="002B31DA"/>
    <w:rsid w:val="002B36AA"/>
    <w:rsid w:val="002B50AB"/>
    <w:rsid w:val="002B50EC"/>
    <w:rsid w:val="002B6639"/>
    <w:rsid w:val="002B67FE"/>
    <w:rsid w:val="002B6C5A"/>
    <w:rsid w:val="002B7122"/>
    <w:rsid w:val="002B795B"/>
    <w:rsid w:val="002C0063"/>
    <w:rsid w:val="002C0145"/>
    <w:rsid w:val="002C01D0"/>
    <w:rsid w:val="002C0253"/>
    <w:rsid w:val="002C1948"/>
    <w:rsid w:val="002C1B3E"/>
    <w:rsid w:val="002C2204"/>
    <w:rsid w:val="002C2324"/>
    <w:rsid w:val="002C26C2"/>
    <w:rsid w:val="002C3419"/>
    <w:rsid w:val="002C3775"/>
    <w:rsid w:val="002C3BA9"/>
    <w:rsid w:val="002C3CE1"/>
    <w:rsid w:val="002C402B"/>
    <w:rsid w:val="002C43E7"/>
    <w:rsid w:val="002C462D"/>
    <w:rsid w:val="002C4D6A"/>
    <w:rsid w:val="002C5682"/>
    <w:rsid w:val="002C57F9"/>
    <w:rsid w:val="002C5870"/>
    <w:rsid w:val="002C62CE"/>
    <w:rsid w:val="002C667D"/>
    <w:rsid w:val="002C6701"/>
    <w:rsid w:val="002C6778"/>
    <w:rsid w:val="002C7708"/>
    <w:rsid w:val="002C7B21"/>
    <w:rsid w:val="002D01BC"/>
    <w:rsid w:val="002D062F"/>
    <w:rsid w:val="002D0C74"/>
    <w:rsid w:val="002D1548"/>
    <w:rsid w:val="002D1606"/>
    <w:rsid w:val="002D184B"/>
    <w:rsid w:val="002D194D"/>
    <w:rsid w:val="002D2E7F"/>
    <w:rsid w:val="002D356E"/>
    <w:rsid w:val="002D3AF8"/>
    <w:rsid w:val="002D4CE1"/>
    <w:rsid w:val="002D4F00"/>
    <w:rsid w:val="002D4FBF"/>
    <w:rsid w:val="002D5272"/>
    <w:rsid w:val="002D5B02"/>
    <w:rsid w:val="002D6713"/>
    <w:rsid w:val="002D68E4"/>
    <w:rsid w:val="002D6F7B"/>
    <w:rsid w:val="002D70C3"/>
    <w:rsid w:val="002D746E"/>
    <w:rsid w:val="002D78BC"/>
    <w:rsid w:val="002D7CD0"/>
    <w:rsid w:val="002D7D29"/>
    <w:rsid w:val="002D7EB5"/>
    <w:rsid w:val="002D7EBE"/>
    <w:rsid w:val="002E0305"/>
    <w:rsid w:val="002E0785"/>
    <w:rsid w:val="002E0E98"/>
    <w:rsid w:val="002E1554"/>
    <w:rsid w:val="002E1FE9"/>
    <w:rsid w:val="002E3B3C"/>
    <w:rsid w:val="002E417F"/>
    <w:rsid w:val="002E466C"/>
    <w:rsid w:val="002E4DEE"/>
    <w:rsid w:val="002E4F0C"/>
    <w:rsid w:val="002E4F8F"/>
    <w:rsid w:val="002E5847"/>
    <w:rsid w:val="002E5BCD"/>
    <w:rsid w:val="002E5D3D"/>
    <w:rsid w:val="002E60A1"/>
    <w:rsid w:val="002E61E2"/>
    <w:rsid w:val="002E62C0"/>
    <w:rsid w:val="002E63E5"/>
    <w:rsid w:val="002E7B21"/>
    <w:rsid w:val="002F023F"/>
    <w:rsid w:val="002F0316"/>
    <w:rsid w:val="002F0D15"/>
    <w:rsid w:val="002F13C1"/>
    <w:rsid w:val="002F1C60"/>
    <w:rsid w:val="002F1CBC"/>
    <w:rsid w:val="002F2174"/>
    <w:rsid w:val="002F2AC8"/>
    <w:rsid w:val="002F2B49"/>
    <w:rsid w:val="002F31BC"/>
    <w:rsid w:val="002F34F4"/>
    <w:rsid w:val="002F34F6"/>
    <w:rsid w:val="002F5CC7"/>
    <w:rsid w:val="002F7334"/>
    <w:rsid w:val="002F7539"/>
    <w:rsid w:val="00300061"/>
    <w:rsid w:val="003001A2"/>
    <w:rsid w:val="003018FF"/>
    <w:rsid w:val="003019CA"/>
    <w:rsid w:val="00301ABD"/>
    <w:rsid w:val="00301E33"/>
    <w:rsid w:val="0030235D"/>
    <w:rsid w:val="00303619"/>
    <w:rsid w:val="00303CF5"/>
    <w:rsid w:val="00304512"/>
    <w:rsid w:val="003045DE"/>
    <w:rsid w:val="0030485E"/>
    <w:rsid w:val="0030489C"/>
    <w:rsid w:val="003050FA"/>
    <w:rsid w:val="0030558A"/>
    <w:rsid w:val="00305ED6"/>
    <w:rsid w:val="0030655E"/>
    <w:rsid w:val="0030676F"/>
    <w:rsid w:val="00307860"/>
    <w:rsid w:val="00307E8E"/>
    <w:rsid w:val="0031117F"/>
    <w:rsid w:val="00311A70"/>
    <w:rsid w:val="00311DD3"/>
    <w:rsid w:val="003129DF"/>
    <w:rsid w:val="00313693"/>
    <w:rsid w:val="0031385E"/>
    <w:rsid w:val="00314D2C"/>
    <w:rsid w:val="0031512E"/>
    <w:rsid w:val="00315B3E"/>
    <w:rsid w:val="00315DF9"/>
    <w:rsid w:val="003163D5"/>
    <w:rsid w:val="00316445"/>
    <w:rsid w:val="0031656E"/>
    <w:rsid w:val="00316757"/>
    <w:rsid w:val="00316A11"/>
    <w:rsid w:val="00316E51"/>
    <w:rsid w:val="0031712B"/>
    <w:rsid w:val="003171FF"/>
    <w:rsid w:val="003172BA"/>
    <w:rsid w:val="003174DB"/>
    <w:rsid w:val="003176DD"/>
    <w:rsid w:val="00317A5D"/>
    <w:rsid w:val="00317CE2"/>
    <w:rsid w:val="00320235"/>
    <w:rsid w:val="003210C4"/>
    <w:rsid w:val="00321632"/>
    <w:rsid w:val="00321926"/>
    <w:rsid w:val="003228FB"/>
    <w:rsid w:val="00322ABF"/>
    <w:rsid w:val="003230C7"/>
    <w:rsid w:val="00323FE1"/>
    <w:rsid w:val="003246E2"/>
    <w:rsid w:val="00324FA7"/>
    <w:rsid w:val="0032597D"/>
    <w:rsid w:val="00326E95"/>
    <w:rsid w:val="003279B7"/>
    <w:rsid w:val="00330D90"/>
    <w:rsid w:val="00331818"/>
    <w:rsid w:val="00331903"/>
    <w:rsid w:val="00331A29"/>
    <w:rsid w:val="00331AA7"/>
    <w:rsid w:val="00331D3D"/>
    <w:rsid w:val="0033282F"/>
    <w:rsid w:val="0033317B"/>
    <w:rsid w:val="00333321"/>
    <w:rsid w:val="00334080"/>
    <w:rsid w:val="00334454"/>
    <w:rsid w:val="00334588"/>
    <w:rsid w:val="00334844"/>
    <w:rsid w:val="00334BE7"/>
    <w:rsid w:val="00335172"/>
    <w:rsid w:val="0033615B"/>
    <w:rsid w:val="003362A5"/>
    <w:rsid w:val="003368E2"/>
    <w:rsid w:val="00336C8D"/>
    <w:rsid w:val="003375C7"/>
    <w:rsid w:val="00337DFA"/>
    <w:rsid w:val="00340998"/>
    <w:rsid w:val="00340D85"/>
    <w:rsid w:val="0034119C"/>
    <w:rsid w:val="00342491"/>
    <w:rsid w:val="00342E40"/>
    <w:rsid w:val="003439D8"/>
    <w:rsid w:val="00343FFA"/>
    <w:rsid w:val="003442EE"/>
    <w:rsid w:val="0034472F"/>
    <w:rsid w:val="003448CA"/>
    <w:rsid w:val="0034572A"/>
    <w:rsid w:val="0034593A"/>
    <w:rsid w:val="0034599B"/>
    <w:rsid w:val="00345B96"/>
    <w:rsid w:val="00346B0C"/>
    <w:rsid w:val="00346BA2"/>
    <w:rsid w:val="00346D70"/>
    <w:rsid w:val="00350375"/>
    <w:rsid w:val="00351873"/>
    <w:rsid w:val="00351D67"/>
    <w:rsid w:val="00351DDE"/>
    <w:rsid w:val="00352335"/>
    <w:rsid w:val="0035271F"/>
    <w:rsid w:val="00352823"/>
    <w:rsid w:val="003528FB"/>
    <w:rsid w:val="00352C45"/>
    <w:rsid w:val="003539D5"/>
    <w:rsid w:val="00353A5E"/>
    <w:rsid w:val="003543CA"/>
    <w:rsid w:val="00354488"/>
    <w:rsid w:val="00354C2E"/>
    <w:rsid w:val="0035508F"/>
    <w:rsid w:val="0035579A"/>
    <w:rsid w:val="00356510"/>
    <w:rsid w:val="00356AFF"/>
    <w:rsid w:val="00356CA7"/>
    <w:rsid w:val="0035702D"/>
    <w:rsid w:val="00357F33"/>
    <w:rsid w:val="0036075D"/>
    <w:rsid w:val="00360DD9"/>
    <w:rsid w:val="00361357"/>
    <w:rsid w:val="0036140C"/>
    <w:rsid w:val="00361795"/>
    <w:rsid w:val="00361AFC"/>
    <w:rsid w:val="00361E75"/>
    <w:rsid w:val="003622D5"/>
    <w:rsid w:val="003623AE"/>
    <w:rsid w:val="00362729"/>
    <w:rsid w:val="00362F6B"/>
    <w:rsid w:val="003637DA"/>
    <w:rsid w:val="00363C99"/>
    <w:rsid w:val="0036457A"/>
    <w:rsid w:val="0036467C"/>
    <w:rsid w:val="0036485F"/>
    <w:rsid w:val="003653F2"/>
    <w:rsid w:val="00365DFB"/>
    <w:rsid w:val="00366947"/>
    <w:rsid w:val="0036699A"/>
    <w:rsid w:val="003671C8"/>
    <w:rsid w:val="003672C3"/>
    <w:rsid w:val="003672CA"/>
    <w:rsid w:val="003701C0"/>
    <w:rsid w:val="0037049D"/>
    <w:rsid w:val="00370B33"/>
    <w:rsid w:val="00370BDF"/>
    <w:rsid w:val="00370BF6"/>
    <w:rsid w:val="003710BA"/>
    <w:rsid w:val="00371320"/>
    <w:rsid w:val="00371441"/>
    <w:rsid w:val="003714DA"/>
    <w:rsid w:val="00371737"/>
    <w:rsid w:val="00372913"/>
    <w:rsid w:val="003733A7"/>
    <w:rsid w:val="0037432A"/>
    <w:rsid w:val="003750A6"/>
    <w:rsid w:val="003750AC"/>
    <w:rsid w:val="0037556D"/>
    <w:rsid w:val="00375941"/>
    <w:rsid w:val="00375FA2"/>
    <w:rsid w:val="00376007"/>
    <w:rsid w:val="0037602C"/>
    <w:rsid w:val="0037719A"/>
    <w:rsid w:val="00377B27"/>
    <w:rsid w:val="003803B0"/>
    <w:rsid w:val="00380BDF"/>
    <w:rsid w:val="00382091"/>
    <w:rsid w:val="0038218A"/>
    <w:rsid w:val="003824EF"/>
    <w:rsid w:val="00382581"/>
    <w:rsid w:val="00382E12"/>
    <w:rsid w:val="00383668"/>
    <w:rsid w:val="00383A18"/>
    <w:rsid w:val="00385666"/>
    <w:rsid w:val="00385B1D"/>
    <w:rsid w:val="00385F37"/>
    <w:rsid w:val="00387F1A"/>
    <w:rsid w:val="0039026C"/>
    <w:rsid w:val="003908F5"/>
    <w:rsid w:val="00391EAE"/>
    <w:rsid w:val="003927BB"/>
    <w:rsid w:val="003935C3"/>
    <w:rsid w:val="00393B1C"/>
    <w:rsid w:val="00394872"/>
    <w:rsid w:val="00394F85"/>
    <w:rsid w:val="0039543E"/>
    <w:rsid w:val="003955ED"/>
    <w:rsid w:val="00395B3C"/>
    <w:rsid w:val="00397BE5"/>
    <w:rsid w:val="00397C37"/>
    <w:rsid w:val="00397EFB"/>
    <w:rsid w:val="003A0393"/>
    <w:rsid w:val="003A0860"/>
    <w:rsid w:val="003A09D2"/>
    <w:rsid w:val="003A1131"/>
    <w:rsid w:val="003A215D"/>
    <w:rsid w:val="003A2285"/>
    <w:rsid w:val="003A2B86"/>
    <w:rsid w:val="003A3847"/>
    <w:rsid w:val="003A400C"/>
    <w:rsid w:val="003A4243"/>
    <w:rsid w:val="003A435E"/>
    <w:rsid w:val="003A43B3"/>
    <w:rsid w:val="003A4421"/>
    <w:rsid w:val="003A45BB"/>
    <w:rsid w:val="003A536D"/>
    <w:rsid w:val="003A5FD1"/>
    <w:rsid w:val="003A62B7"/>
    <w:rsid w:val="003A6498"/>
    <w:rsid w:val="003A6583"/>
    <w:rsid w:val="003A6640"/>
    <w:rsid w:val="003A66A0"/>
    <w:rsid w:val="003A689E"/>
    <w:rsid w:val="003A6A87"/>
    <w:rsid w:val="003A73F2"/>
    <w:rsid w:val="003A7504"/>
    <w:rsid w:val="003B14BB"/>
    <w:rsid w:val="003B1880"/>
    <w:rsid w:val="003B1E78"/>
    <w:rsid w:val="003B1F46"/>
    <w:rsid w:val="003B27FC"/>
    <w:rsid w:val="003B2B00"/>
    <w:rsid w:val="003B2C4E"/>
    <w:rsid w:val="003B39F8"/>
    <w:rsid w:val="003B3CBC"/>
    <w:rsid w:val="003B3E32"/>
    <w:rsid w:val="003B4EAB"/>
    <w:rsid w:val="003B55ED"/>
    <w:rsid w:val="003B5B1A"/>
    <w:rsid w:val="003B5B35"/>
    <w:rsid w:val="003B5CAC"/>
    <w:rsid w:val="003B6744"/>
    <w:rsid w:val="003B6BD1"/>
    <w:rsid w:val="003B6F33"/>
    <w:rsid w:val="003B70DB"/>
    <w:rsid w:val="003B7A69"/>
    <w:rsid w:val="003C039E"/>
    <w:rsid w:val="003C04CB"/>
    <w:rsid w:val="003C05B0"/>
    <w:rsid w:val="003C08AF"/>
    <w:rsid w:val="003C0A29"/>
    <w:rsid w:val="003C0DDB"/>
    <w:rsid w:val="003C10C3"/>
    <w:rsid w:val="003C13CC"/>
    <w:rsid w:val="003C13F4"/>
    <w:rsid w:val="003C13FE"/>
    <w:rsid w:val="003C2E35"/>
    <w:rsid w:val="003C31FA"/>
    <w:rsid w:val="003C3769"/>
    <w:rsid w:val="003C49E5"/>
    <w:rsid w:val="003C4D42"/>
    <w:rsid w:val="003C4E7D"/>
    <w:rsid w:val="003C5011"/>
    <w:rsid w:val="003C5CB3"/>
    <w:rsid w:val="003C62A1"/>
    <w:rsid w:val="003C6341"/>
    <w:rsid w:val="003C71B9"/>
    <w:rsid w:val="003C78F8"/>
    <w:rsid w:val="003D08CE"/>
    <w:rsid w:val="003D0E33"/>
    <w:rsid w:val="003D1267"/>
    <w:rsid w:val="003D1F27"/>
    <w:rsid w:val="003D2320"/>
    <w:rsid w:val="003D240D"/>
    <w:rsid w:val="003D2E49"/>
    <w:rsid w:val="003D2EC2"/>
    <w:rsid w:val="003D2EDA"/>
    <w:rsid w:val="003D33B8"/>
    <w:rsid w:val="003D386C"/>
    <w:rsid w:val="003D51B3"/>
    <w:rsid w:val="003D5505"/>
    <w:rsid w:val="003D61D3"/>
    <w:rsid w:val="003D6BED"/>
    <w:rsid w:val="003D7741"/>
    <w:rsid w:val="003D7C43"/>
    <w:rsid w:val="003E00E3"/>
    <w:rsid w:val="003E0386"/>
    <w:rsid w:val="003E03DD"/>
    <w:rsid w:val="003E0EFC"/>
    <w:rsid w:val="003E2962"/>
    <w:rsid w:val="003E2CDB"/>
    <w:rsid w:val="003E47A6"/>
    <w:rsid w:val="003E5345"/>
    <w:rsid w:val="003E5D92"/>
    <w:rsid w:val="003E5ECB"/>
    <w:rsid w:val="003E63F5"/>
    <w:rsid w:val="003E6448"/>
    <w:rsid w:val="003E6731"/>
    <w:rsid w:val="003E69C1"/>
    <w:rsid w:val="003E6C0F"/>
    <w:rsid w:val="003E7077"/>
    <w:rsid w:val="003F0D55"/>
    <w:rsid w:val="003F155D"/>
    <w:rsid w:val="003F19E6"/>
    <w:rsid w:val="003F26BB"/>
    <w:rsid w:val="003F2B92"/>
    <w:rsid w:val="003F30B1"/>
    <w:rsid w:val="003F3498"/>
    <w:rsid w:val="003F35D7"/>
    <w:rsid w:val="003F3904"/>
    <w:rsid w:val="003F5495"/>
    <w:rsid w:val="003F5547"/>
    <w:rsid w:val="003F562C"/>
    <w:rsid w:val="003F57A2"/>
    <w:rsid w:val="003F5DA8"/>
    <w:rsid w:val="003F60C2"/>
    <w:rsid w:val="003F6264"/>
    <w:rsid w:val="003F67EE"/>
    <w:rsid w:val="003F68B3"/>
    <w:rsid w:val="003F68C3"/>
    <w:rsid w:val="003F6987"/>
    <w:rsid w:val="003F6BAF"/>
    <w:rsid w:val="003F6D09"/>
    <w:rsid w:val="003F70DB"/>
    <w:rsid w:val="003F75FA"/>
    <w:rsid w:val="00400130"/>
    <w:rsid w:val="00400497"/>
    <w:rsid w:val="00400961"/>
    <w:rsid w:val="0040100F"/>
    <w:rsid w:val="0040117A"/>
    <w:rsid w:val="00401465"/>
    <w:rsid w:val="0040266F"/>
    <w:rsid w:val="0040293A"/>
    <w:rsid w:val="0040387D"/>
    <w:rsid w:val="00403AC7"/>
    <w:rsid w:val="00405BDA"/>
    <w:rsid w:val="00405E1D"/>
    <w:rsid w:val="0040621D"/>
    <w:rsid w:val="00406665"/>
    <w:rsid w:val="00406F77"/>
    <w:rsid w:val="00407374"/>
    <w:rsid w:val="00407A5F"/>
    <w:rsid w:val="00411509"/>
    <w:rsid w:val="004122BE"/>
    <w:rsid w:val="004126C9"/>
    <w:rsid w:val="00412CE2"/>
    <w:rsid w:val="00412FA6"/>
    <w:rsid w:val="00413849"/>
    <w:rsid w:val="00413C32"/>
    <w:rsid w:val="00413F09"/>
    <w:rsid w:val="0041439B"/>
    <w:rsid w:val="00414703"/>
    <w:rsid w:val="00414F29"/>
    <w:rsid w:val="0041516B"/>
    <w:rsid w:val="004152EF"/>
    <w:rsid w:val="00415977"/>
    <w:rsid w:val="00415C66"/>
    <w:rsid w:val="00415EA9"/>
    <w:rsid w:val="00415EBA"/>
    <w:rsid w:val="004165B2"/>
    <w:rsid w:val="00416ECF"/>
    <w:rsid w:val="00417680"/>
    <w:rsid w:val="004205CF"/>
    <w:rsid w:val="00421584"/>
    <w:rsid w:val="0042179E"/>
    <w:rsid w:val="00421961"/>
    <w:rsid w:val="004219C1"/>
    <w:rsid w:val="00421CC5"/>
    <w:rsid w:val="0042291B"/>
    <w:rsid w:val="00422EB1"/>
    <w:rsid w:val="00422FF9"/>
    <w:rsid w:val="0042476A"/>
    <w:rsid w:val="004247CF"/>
    <w:rsid w:val="00426060"/>
    <w:rsid w:val="00426489"/>
    <w:rsid w:val="00426A21"/>
    <w:rsid w:val="004279BB"/>
    <w:rsid w:val="00427A8A"/>
    <w:rsid w:val="00431ACB"/>
    <w:rsid w:val="00431B4B"/>
    <w:rsid w:val="00432772"/>
    <w:rsid w:val="00432EBE"/>
    <w:rsid w:val="0043397B"/>
    <w:rsid w:val="00433CF6"/>
    <w:rsid w:val="00434D8E"/>
    <w:rsid w:val="00434DC0"/>
    <w:rsid w:val="00434DC5"/>
    <w:rsid w:val="00435073"/>
    <w:rsid w:val="00435113"/>
    <w:rsid w:val="004355CF"/>
    <w:rsid w:val="00435FA7"/>
    <w:rsid w:val="004361BF"/>
    <w:rsid w:val="0043653C"/>
    <w:rsid w:val="00436B87"/>
    <w:rsid w:val="00437143"/>
    <w:rsid w:val="00437DF1"/>
    <w:rsid w:val="0044102C"/>
    <w:rsid w:val="00441F10"/>
    <w:rsid w:val="00441F59"/>
    <w:rsid w:val="0044237B"/>
    <w:rsid w:val="00442910"/>
    <w:rsid w:val="004438D9"/>
    <w:rsid w:val="00443BCB"/>
    <w:rsid w:val="00444C76"/>
    <w:rsid w:val="00444D95"/>
    <w:rsid w:val="0044568F"/>
    <w:rsid w:val="00445A00"/>
    <w:rsid w:val="00446134"/>
    <w:rsid w:val="0044749D"/>
    <w:rsid w:val="00447633"/>
    <w:rsid w:val="0044776C"/>
    <w:rsid w:val="00447DE6"/>
    <w:rsid w:val="00447E8E"/>
    <w:rsid w:val="0045080E"/>
    <w:rsid w:val="00450853"/>
    <w:rsid w:val="00450D29"/>
    <w:rsid w:val="00451166"/>
    <w:rsid w:val="004514E4"/>
    <w:rsid w:val="00451D62"/>
    <w:rsid w:val="00451FA0"/>
    <w:rsid w:val="004525F5"/>
    <w:rsid w:val="00452743"/>
    <w:rsid w:val="00453961"/>
    <w:rsid w:val="00453BBC"/>
    <w:rsid w:val="004540E4"/>
    <w:rsid w:val="00454E6D"/>
    <w:rsid w:val="00455E0A"/>
    <w:rsid w:val="0045631D"/>
    <w:rsid w:val="00460073"/>
    <w:rsid w:val="004603EE"/>
    <w:rsid w:val="00460685"/>
    <w:rsid w:val="00460B58"/>
    <w:rsid w:val="00460B9A"/>
    <w:rsid w:val="004613E7"/>
    <w:rsid w:val="00461C25"/>
    <w:rsid w:val="00462939"/>
    <w:rsid w:val="00462F8D"/>
    <w:rsid w:val="004630FC"/>
    <w:rsid w:val="00463394"/>
    <w:rsid w:val="004633C3"/>
    <w:rsid w:val="0046384C"/>
    <w:rsid w:val="004646BF"/>
    <w:rsid w:val="004648F2"/>
    <w:rsid w:val="00464B9E"/>
    <w:rsid w:val="00464FEF"/>
    <w:rsid w:val="00465928"/>
    <w:rsid w:val="00465A95"/>
    <w:rsid w:val="00465B5B"/>
    <w:rsid w:val="00465DF5"/>
    <w:rsid w:val="004663C5"/>
    <w:rsid w:val="00467149"/>
    <w:rsid w:val="00467241"/>
    <w:rsid w:val="00467578"/>
    <w:rsid w:val="004679E2"/>
    <w:rsid w:val="00470559"/>
    <w:rsid w:val="0047081F"/>
    <w:rsid w:val="0047132B"/>
    <w:rsid w:val="004717AF"/>
    <w:rsid w:val="00472236"/>
    <w:rsid w:val="0047243E"/>
    <w:rsid w:val="00472A04"/>
    <w:rsid w:val="00472A6C"/>
    <w:rsid w:val="0047354E"/>
    <w:rsid w:val="00473626"/>
    <w:rsid w:val="004751C7"/>
    <w:rsid w:val="00475806"/>
    <w:rsid w:val="0047650D"/>
    <w:rsid w:val="004772F9"/>
    <w:rsid w:val="00480691"/>
    <w:rsid w:val="00480F1D"/>
    <w:rsid w:val="0048130B"/>
    <w:rsid w:val="0048193B"/>
    <w:rsid w:val="00481D2C"/>
    <w:rsid w:val="00482022"/>
    <w:rsid w:val="0048203F"/>
    <w:rsid w:val="00483E13"/>
    <w:rsid w:val="00483E61"/>
    <w:rsid w:val="00484375"/>
    <w:rsid w:val="004843C0"/>
    <w:rsid w:val="0048466B"/>
    <w:rsid w:val="00484C00"/>
    <w:rsid w:val="00484CFE"/>
    <w:rsid w:val="00484DBA"/>
    <w:rsid w:val="00484FF4"/>
    <w:rsid w:val="00485558"/>
    <w:rsid w:val="0048597A"/>
    <w:rsid w:val="00485B9E"/>
    <w:rsid w:val="00486535"/>
    <w:rsid w:val="00486B36"/>
    <w:rsid w:val="00486BE6"/>
    <w:rsid w:val="0048721D"/>
    <w:rsid w:val="00487342"/>
    <w:rsid w:val="00487382"/>
    <w:rsid w:val="0049008D"/>
    <w:rsid w:val="00490508"/>
    <w:rsid w:val="00490F0A"/>
    <w:rsid w:val="00490F44"/>
    <w:rsid w:val="00491114"/>
    <w:rsid w:val="00491D90"/>
    <w:rsid w:val="00491EF2"/>
    <w:rsid w:val="00491F99"/>
    <w:rsid w:val="00492BA3"/>
    <w:rsid w:val="00492BDB"/>
    <w:rsid w:val="00492CF1"/>
    <w:rsid w:val="00492E61"/>
    <w:rsid w:val="004940CE"/>
    <w:rsid w:val="00494617"/>
    <w:rsid w:val="00494B45"/>
    <w:rsid w:val="004952D1"/>
    <w:rsid w:val="004952ED"/>
    <w:rsid w:val="00495F95"/>
    <w:rsid w:val="004960B6"/>
    <w:rsid w:val="00496444"/>
    <w:rsid w:val="00496C08"/>
    <w:rsid w:val="004A0016"/>
    <w:rsid w:val="004A028F"/>
    <w:rsid w:val="004A055A"/>
    <w:rsid w:val="004A08D1"/>
    <w:rsid w:val="004A23C6"/>
    <w:rsid w:val="004A32D7"/>
    <w:rsid w:val="004A3517"/>
    <w:rsid w:val="004A35D1"/>
    <w:rsid w:val="004A3830"/>
    <w:rsid w:val="004A4B9D"/>
    <w:rsid w:val="004A4D4B"/>
    <w:rsid w:val="004A5170"/>
    <w:rsid w:val="004A51B1"/>
    <w:rsid w:val="004A5FF4"/>
    <w:rsid w:val="004A66A2"/>
    <w:rsid w:val="004A6765"/>
    <w:rsid w:val="004A703E"/>
    <w:rsid w:val="004A7909"/>
    <w:rsid w:val="004B07EB"/>
    <w:rsid w:val="004B1768"/>
    <w:rsid w:val="004B19DC"/>
    <w:rsid w:val="004B213B"/>
    <w:rsid w:val="004B21FB"/>
    <w:rsid w:val="004B2BAD"/>
    <w:rsid w:val="004B324E"/>
    <w:rsid w:val="004B3364"/>
    <w:rsid w:val="004B3810"/>
    <w:rsid w:val="004B4069"/>
    <w:rsid w:val="004B418F"/>
    <w:rsid w:val="004B4A37"/>
    <w:rsid w:val="004B4DFB"/>
    <w:rsid w:val="004B4E64"/>
    <w:rsid w:val="004B507B"/>
    <w:rsid w:val="004B5111"/>
    <w:rsid w:val="004B5194"/>
    <w:rsid w:val="004B55A1"/>
    <w:rsid w:val="004B5F9E"/>
    <w:rsid w:val="004B68E1"/>
    <w:rsid w:val="004B69C6"/>
    <w:rsid w:val="004B6E47"/>
    <w:rsid w:val="004B6F33"/>
    <w:rsid w:val="004B71E7"/>
    <w:rsid w:val="004B749A"/>
    <w:rsid w:val="004B7909"/>
    <w:rsid w:val="004B7B1D"/>
    <w:rsid w:val="004C1658"/>
    <w:rsid w:val="004C1A34"/>
    <w:rsid w:val="004C2578"/>
    <w:rsid w:val="004C280A"/>
    <w:rsid w:val="004C2980"/>
    <w:rsid w:val="004C35F8"/>
    <w:rsid w:val="004C395B"/>
    <w:rsid w:val="004C449B"/>
    <w:rsid w:val="004C48BF"/>
    <w:rsid w:val="004C580E"/>
    <w:rsid w:val="004C67A8"/>
    <w:rsid w:val="004C7EEF"/>
    <w:rsid w:val="004C7FCB"/>
    <w:rsid w:val="004D132E"/>
    <w:rsid w:val="004D20F0"/>
    <w:rsid w:val="004D34DF"/>
    <w:rsid w:val="004D361B"/>
    <w:rsid w:val="004D3A0E"/>
    <w:rsid w:val="004D4562"/>
    <w:rsid w:val="004D4FC4"/>
    <w:rsid w:val="004D50A2"/>
    <w:rsid w:val="004D5794"/>
    <w:rsid w:val="004D5ECC"/>
    <w:rsid w:val="004D722A"/>
    <w:rsid w:val="004D7B96"/>
    <w:rsid w:val="004E0E41"/>
    <w:rsid w:val="004E1484"/>
    <w:rsid w:val="004E1A48"/>
    <w:rsid w:val="004E1D6E"/>
    <w:rsid w:val="004E274F"/>
    <w:rsid w:val="004E3190"/>
    <w:rsid w:val="004E40BB"/>
    <w:rsid w:val="004E44C8"/>
    <w:rsid w:val="004E4E04"/>
    <w:rsid w:val="004E4E22"/>
    <w:rsid w:val="004E543C"/>
    <w:rsid w:val="004E54DB"/>
    <w:rsid w:val="004E59AE"/>
    <w:rsid w:val="004E5BE9"/>
    <w:rsid w:val="004E5D47"/>
    <w:rsid w:val="004E5DC2"/>
    <w:rsid w:val="004E5F34"/>
    <w:rsid w:val="004E6A8E"/>
    <w:rsid w:val="004E6DA5"/>
    <w:rsid w:val="004E7015"/>
    <w:rsid w:val="004E7741"/>
    <w:rsid w:val="004E7D47"/>
    <w:rsid w:val="004F003D"/>
    <w:rsid w:val="004F03E7"/>
    <w:rsid w:val="004F0DC6"/>
    <w:rsid w:val="004F1416"/>
    <w:rsid w:val="004F1EE8"/>
    <w:rsid w:val="004F22E5"/>
    <w:rsid w:val="004F3630"/>
    <w:rsid w:val="004F3A0C"/>
    <w:rsid w:val="004F3A81"/>
    <w:rsid w:val="004F456A"/>
    <w:rsid w:val="004F4C68"/>
    <w:rsid w:val="004F4F7A"/>
    <w:rsid w:val="004F5150"/>
    <w:rsid w:val="004F58CA"/>
    <w:rsid w:val="004F5B99"/>
    <w:rsid w:val="004F6223"/>
    <w:rsid w:val="004F64C4"/>
    <w:rsid w:val="004F65B8"/>
    <w:rsid w:val="004F6B8F"/>
    <w:rsid w:val="004F6C64"/>
    <w:rsid w:val="004F6F8E"/>
    <w:rsid w:val="004F753B"/>
    <w:rsid w:val="0050047A"/>
    <w:rsid w:val="00500D62"/>
    <w:rsid w:val="00500FCB"/>
    <w:rsid w:val="00501211"/>
    <w:rsid w:val="005025D1"/>
    <w:rsid w:val="00502ADC"/>
    <w:rsid w:val="00503E29"/>
    <w:rsid w:val="0050457A"/>
    <w:rsid w:val="005049D6"/>
    <w:rsid w:val="005050D4"/>
    <w:rsid w:val="005054B0"/>
    <w:rsid w:val="0050562D"/>
    <w:rsid w:val="00505CE0"/>
    <w:rsid w:val="00507434"/>
    <w:rsid w:val="00507946"/>
    <w:rsid w:val="00510577"/>
    <w:rsid w:val="00510958"/>
    <w:rsid w:val="0051123B"/>
    <w:rsid w:val="0051254D"/>
    <w:rsid w:val="0051262C"/>
    <w:rsid w:val="00512801"/>
    <w:rsid w:val="00513479"/>
    <w:rsid w:val="00513B3B"/>
    <w:rsid w:val="00514096"/>
    <w:rsid w:val="005150DA"/>
    <w:rsid w:val="00515463"/>
    <w:rsid w:val="005155F5"/>
    <w:rsid w:val="0051686B"/>
    <w:rsid w:val="0051749A"/>
    <w:rsid w:val="005175DC"/>
    <w:rsid w:val="005179C9"/>
    <w:rsid w:val="005204C4"/>
    <w:rsid w:val="00520D27"/>
    <w:rsid w:val="005212FB"/>
    <w:rsid w:val="005214A8"/>
    <w:rsid w:val="00521BAE"/>
    <w:rsid w:val="00521C48"/>
    <w:rsid w:val="005223A3"/>
    <w:rsid w:val="005233FD"/>
    <w:rsid w:val="005249B9"/>
    <w:rsid w:val="00525512"/>
    <w:rsid w:val="005255A0"/>
    <w:rsid w:val="005256A7"/>
    <w:rsid w:val="0052622A"/>
    <w:rsid w:val="0052648F"/>
    <w:rsid w:val="00526788"/>
    <w:rsid w:val="005268B3"/>
    <w:rsid w:val="00527478"/>
    <w:rsid w:val="00527545"/>
    <w:rsid w:val="0052765F"/>
    <w:rsid w:val="005277B0"/>
    <w:rsid w:val="0053125A"/>
    <w:rsid w:val="0053146A"/>
    <w:rsid w:val="00531D91"/>
    <w:rsid w:val="00531E5B"/>
    <w:rsid w:val="0053204B"/>
    <w:rsid w:val="005330DA"/>
    <w:rsid w:val="005336D8"/>
    <w:rsid w:val="00534A6B"/>
    <w:rsid w:val="00534F64"/>
    <w:rsid w:val="00535C0A"/>
    <w:rsid w:val="005360B9"/>
    <w:rsid w:val="00536529"/>
    <w:rsid w:val="0053665C"/>
    <w:rsid w:val="00536FAA"/>
    <w:rsid w:val="005374D8"/>
    <w:rsid w:val="00540846"/>
    <w:rsid w:val="005416CB"/>
    <w:rsid w:val="00542548"/>
    <w:rsid w:val="005429EA"/>
    <w:rsid w:val="00542C27"/>
    <w:rsid w:val="00542DFB"/>
    <w:rsid w:val="00542FC4"/>
    <w:rsid w:val="00543272"/>
    <w:rsid w:val="0054388E"/>
    <w:rsid w:val="005443B7"/>
    <w:rsid w:val="0054455D"/>
    <w:rsid w:val="005447D8"/>
    <w:rsid w:val="00545040"/>
    <w:rsid w:val="005452AB"/>
    <w:rsid w:val="005456AB"/>
    <w:rsid w:val="00545786"/>
    <w:rsid w:val="0054587F"/>
    <w:rsid w:val="00545BE7"/>
    <w:rsid w:val="00546305"/>
    <w:rsid w:val="00546314"/>
    <w:rsid w:val="005463B0"/>
    <w:rsid w:val="00546404"/>
    <w:rsid w:val="005467A7"/>
    <w:rsid w:val="005467B6"/>
    <w:rsid w:val="00546D9E"/>
    <w:rsid w:val="005471E1"/>
    <w:rsid w:val="00547330"/>
    <w:rsid w:val="00547E72"/>
    <w:rsid w:val="005511BA"/>
    <w:rsid w:val="00551ADE"/>
    <w:rsid w:val="005520AF"/>
    <w:rsid w:val="005521F7"/>
    <w:rsid w:val="00552790"/>
    <w:rsid w:val="00552E6E"/>
    <w:rsid w:val="0055300D"/>
    <w:rsid w:val="00553686"/>
    <w:rsid w:val="00553877"/>
    <w:rsid w:val="00553A08"/>
    <w:rsid w:val="00553D63"/>
    <w:rsid w:val="00554522"/>
    <w:rsid w:val="0055558E"/>
    <w:rsid w:val="00555811"/>
    <w:rsid w:val="00555F7C"/>
    <w:rsid w:val="00556E32"/>
    <w:rsid w:val="005575EF"/>
    <w:rsid w:val="005576F3"/>
    <w:rsid w:val="00557A7E"/>
    <w:rsid w:val="00557C02"/>
    <w:rsid w:val="005600D5"/>
    <w:rsid w:val="00560629"/>
    <w:rsid w:val="00560855"/>
    <w:rsid w:val="00560905"/>
    <w:rsid w:val="005611B0"/>
    <w:rsid w:val="00561BDD"/>
    <w:rsid w:val="00561C3D"/>
    <w:rsid w:val="00562404"/>
    <w:rsid w:val="0056269B"/>
    <w:rsid w:val="005627C9"/>
    <w:rsid w:val="00562C72"/>
    <w:rsid w:val="005636F8"/>
    <w:rsid w:val="00563B6B"/>
    <w:rsid w:val="0056438E"/>
    <w:rsid w:val="00564FA8"/>
    <w:rsid w:val="0056539E"/>
    <w:rsid w:val="005654BC"/>
    <w:rsid w:val="005657CE"/>
    <w:rsid w:val="00566391"/>
    <w:rsid w:val="00567126"/>
    <w:rsid w:val="00567B98"/>
    <w:rsid w:val="005706AF"/>
    <w:rsid w:val="00570B48"/>
    <w:rsid w:val="0057332A"/>
    <w:rsid w:val="005745C0"/>
    <w:rsid w:val="00574C0F"/>
    <w:rsid w:val="00574E87"/>
    <w:rsid w:val="00575F55"/>
    <w:rsid w:val="005767B0"/>
    <w:rsid w:val="00576A1A"/>
    <w:rsid w:val="00577067"/>
    <w:rsid w:val="005774D6"/>
    <w:rsid w:val="00580C29"/>
    <w:rsid w:val="00580C56"/>
    <w:rsid w:val="00581612"/>
    <w:rsid w:val="005817DC"/>
    <w:rsid w:val="00582117"/>
    <w:rsid w:val="0058217F"/>
    <w:rsid w:val="0058285C"/>
    <w:rsid w:val="0058296C"/>
    <w:rsid w:val="0058299C"/>
    <w:rsid w:val="00583AB2"/>
    <w:rsid w:val="00583DDD"/>
    <w:rsid w:val="00584899"/>
    <w:rsid w:val="00584D90"/>
    <w:rsid w:val="0058517C"/>
    <w:rsid w:val="00585238"/>
    <w:rsid w:val="00585259"/>
    <w:rsid w:val="00585960"/>
    <w:rsid w:val="00585D8D"/>
    <w:rsid w:val="005863D3"/>
    <w:rsid w:val="005901AF"/>
    <w:rsid w:val="00590201"/>
    <w:rsid w:val="00590341"/>
    <w:rsid w:val="005903CB"/>
    <w:rsid w:val="005905D6"/>
    <w:rsid w:val="005906DA"/>
    <w:rsid w:val="00590D90"/>
    <w:rsid w:val="00590EE5"/>
    <w:rsid w:val="00591976"/>
    <w:rsid w:val="005920E7"/>
    <w:rsid w:val="005922CC"/>
    <w:rsid w:val="005928B1"/>
    <w:rsid w:val="005938A7"/>
    <w:rsid w:val="00593DE1"/>
    <w:rsid w:val="005942AB"/>
    <w:rsid w:val="005946CE"/>
    <w:rsid w:val="00595442"/>
    <w:rsid w:val="00595F03"/>
    <w:rsid w:val="005965D2"/>
    <w:rsid w:val="005965D9"/>
    <w:rsid w:val="005965FD"/>
    <w:rsid w:val="0059660A"/>
    <w:rsid w:val="00596AF2"/>
    <w:rsid w:val="00596B78"/>
    <w:rsid w:val="00596C82"/>
    <w:rsid w:val="00597638"/>
    <w:rsid w:val="005A0178"/>
    <w:rsid w:val="005A0AC9"/>
    <w:rsid w:val="005A0F3D"/>
    <w:rsid w:val="005A19D6"/>
    <w:rsid w:val="005A1AEF"/>
    <w:rsid w:val="005A250F"/>
    <w:rsid w:val="005A2790"/>
    <w:rsid w:val="005A27E6"/>
    <w:rsid w:val="005A342D"/>
    <w:rsid w:val="005A40C2"/>
    <w:rsid w:val="005A598B"/>
    <w:rsid w:val="005A6556"/>
    <w:rsid w:val="005A66B2"/>
    <w:rsid w:val="005A7054"/>
    <w:rsid w:val="005A753A"/>
    <w:rsid w:val="005B007D"/>
    <w:rsid w:val="005B008E"/>
    <w:rsid w:val="005B055B"/>
    <w:rsid w:val="005B0F62"/>
    <w:rsid w:val="005B1254"/>
    <w:rsid w:val="005B1CEF"/>
    <w:rsid w:val="005B1F75"/>
    <w:rsid w:val="005B2131"/>
    <w:rsid w:val="005B322F"/>
    <w:rsid w:val="005B365D"/>
    <w:rsid w:val="005B3CC3"/>
    <w:rsid w:val="005B400C"/>
    <w:rsid w:val="005B4451"/>
    <w:rsid w:val="005B47B8"/>
    <w:rsid w:val="005B4BD0"/>
    <w:rsid w:val="005B55C2"/>
    <w:rsid w:val="005B5862"/>
    <w:rsid w:val="005B61F5"/>
    <w:rsid w:val="005B6C86"/>
    <w:rsid w:val="005B743A"/>
    <w:rsid w:val="005C0378"/>
    <w:rsid w:val="005C05AC"/>
    <w:rsid w:val="005C1141"/>
    <w:rsid w:val="005C12F0"/>
    <w:rsid w:val="005C1A09"/>
    <w:rsid w:val="005C1DF8"/>
    <w:rsid w:val="005C2024"/>
    <w:rsid w:val="005C22CA"/>
    <w:rsid w:val="005C28A9"/>
    <w:rsid w:val="005C29EA"/>
    <w:rsid w:val="005C2BBE"/>
    <w:rsid w:val="005C3269"/>
    <w:rsid w:val="005C367D"/>
    <w:rsid w:val="005C39E5"/>
    <w:rsid w:val="005C3BE4"/>
    <w:rsid w:val="005C4089"/>
    <w:rsid w:val="005C4106"/>
    <w:rsid w:val="005C411C"/>
    <w:rsid w:val="005C54DD"/>
    <w:rsid w:val="005C58B7"/>
    <w:rsid w:val="005C5D24"/>
    <w:rsid w:val="005C60F6"/>
    <w:rsid w:val="005C696C"/>
    <w:rsid w:val="005C6AA8"/>
    <w:rsid w:val="005C7387"/>
    <w:rsid w:val="005C7A0D"/>
    <w:rsid w:val="005C7EDF"/>
    <w:rsid w:val="005D05DA"/>
    <w:rsid w:val="005D16B8"/>
    <w:rsid w:val="005D174E"/>
    <w:rsid w:val="005D1892"/>
    <w:rsid w:val="005D18E9"/>
    <w:rsid w:val="005D1D67"/>
    <w:rsid w:val="005D2579"/>
    <w:rsid w:val="005D26A2"/>
    <w:rsid w:val="005D2BDD"/>
    <w:rsid w:val="005D3080"/>
    <w:rsid w:val="005D3542"/>
    <w:rsid w:val="005D3ED3"/>
    <w:rsid w:val="005D482C"/>
    <w:rsid w:val="005D4B0B"/>
    <w:rsid w:val="005D4DCF"/>
    <w:rsid w:val="005D5333"/>
    <w:rsid w:val="005D5EF4"/>
    <w:rsid w:val="005D73AC"/>
    <w:rsid w:val="005D7648"/>
    <w:rsid w:val="005E0E5F"/>
    <w:rsid w:val="005E14C1"/>
    <w:rsid w:val="005E1BCD"/>
    <w:rsid w:val="005E1BFA"/>
    <w:rsid w:val="005E20FC"/>
    <w:rsid w:val="005E2B8E"/>
    <w:rsid w:val="005E2B9C"/>
    <w:rsid w:val="005E445F"/>
    <w:rsid w:val="005E4ED5"/>
    <w:rsid w:val="005E55AE"/>
    <w:rsid w:val="005E5C5A"/>
    <w:rsid w:val="005E65CD"/>
    <w:rsid w:val="005E668E"/>
    <w:rsid w:val="005E6704"/>
    <w:rsid w:val="005E750C"/>
    <w:rsid w:val="005E778D"/>
    <w:rsid w:val="005E7DF9"/>
    <w:rsid w:val="005F0259"/>
    <w:rsid w:val="005F033B"/>
    <w:rsid w:val="005F0FD5"/>
    <w:rsid w:val="005F37BF"/>
    <w:rsid w:val="005F390F"/>
    <w:rsid w:val="005F39FE"/>
    <w:rsid w:val="005F3B8F"/>
    <w:rsid w:val="005F3F2A"/>
    <w:rsid w:val="005F421D"/>
    <w:rsid w:val="005F42B3"/>
    <w:rsid w:val="005F434A"/>
    <w:rsid w:val="005F4600"/>
    <w:rsid w:val="005F585B"/>
    <w:rsid w:val="005F6909"/>
    <w:rsid w:val="005F6C1B"/>
    <w:rsid w:val="005F7026"/>
    <w:rsid w:val="005F7145"/>
    <w:rsid w:val="005F7429"/>
    <w:rsid w:val="005F7753"/>
    <w:rsid w:val="006004FB"/>
    <w:rsid w:val="006007C0"/>
    <w:rsid w:val="00601881"/>
    <w:rsid w:val="0060219B"/>
    <w:rsid w:val="006022FF"/>
    <w:rsid w:val="006026E4"/>
    <w:rsid w:val="006038DA"/>
    <w:rsid w:val="00603B1C"/>
    <w:rsid w:val="00603E00"/>
    <w:rsid w:val="00603EF6"/>
    <w:rsid w:val="006048A0"/>
    <w:rsid w:val="00604C9D"/>
    <w:rsid w:val="006051AA"/>
    <w:rsid w:val="006051F7"/>
    <w:rsid w:val="00605302"/>
    <w:rsid w:val="00605500"/>
    <w:rsid w:val="00605A65"/>
    <w:rsid w:val="00605F1D"/>
    <w:rsid w:val="00606517"/>
    <w:rsid w:val="006065E8"/>
    <w:rsid w:val="00606666"/>
    <w:rsid w:val="00607068"/>
    <w:rsid w:val="00607188"/>
    <w:rsid w:val="006071E1"/>
    <w:rsid w:val="0060761C"/>
    <w:rsid w:val="00607D27"/>
    <w:rsid w:val="00607D6F"/>
    <w:rsid w:val="00607FC5"/>
    <w:rsid w:val="006104B3"/>
    <w:rsid w:val="00610CCE"/>
    <w:rsid w:val="00610F57"/>
    <w:rsid w:val="00611271"/>
    <w:rsid w:val="00611411"/>
    <w:rsid w:val="00611588"/>
    <w:rsid w:val="00612119"/>
    <w:rsid w:val="00612B1D"/>
    <w:rsid w:val="006131DB"/>
    <w:rsid w:val="00613FAB"/>
    <w:rsid w:val="0061422B"/>
    <w:rsid w:val="00614485"/>
    <w:rsid w:val="006147AC"/>
    <w:rsid w:val="0061489A"/>
    <w:rsid w:val="00614B44"/>
    <w:rsid w:val="00614C58"/>
    <w:rsid w:val="00614E48"/>
    <w:rsid w:val="00614FD8"/>
    <w:rsid w:val="00615061"/>
    <w:rsid w:val="00615B8F"/>
    <w:rsid w:val="006169FB"/>
    <w:rsid w:val="006206BB"/>
    <w:rsid w:val="00620BFE"/>
    <w:rsid w:val="00621B1D"/>
    <w:rsid w:val="006227F0"/>
    <w:rsid w:val="0062286F"/>
    <w:rsid w:val="006228ED"/>
    <w:rsid w:val="00622A95"/>
    <w:rsid w:val="00622BB7"/>
    <w:rsid w:val="00622F82"/>
    <w:rsid w:val="0062430A"/>
    <w:rsid w:val="006245A9"/>
    <w:rsid w:val="00624766"/>
    <w:rsid w:val="00624A97"/>
    <w:rsid w:val="00624D86"/>
    <w:rsid w:val="00624E66"/>
    <w:rsid w:val="006264F8"/>
    <w:rsid w:val="006268A2"/>
    <w:rsid w:val="006279CF"/>
    <w:rsid w:val="00630672"/>
    <w:rsid w:val="00630BE9"/>
    <w:rsid w:val="00631554"/>
    <w:rsid w:val="00631A88"/>
    <w:rsid w:val="006321A8"/>
    <w:rsid w:val="00632249"/>
    <w:rsid w:val="00632405"/>
    <w:rsid w:val="00633321"/>
    <w:rsid w:val="00633890"/>
    <w:rsid w:val="00633D38"/>
    <w:rsid w:val="00633E31"/>
    <w:rsid w:val="00633E59"/>
    <w:rsid w:val="006342B2"/>
    <w:rsid w:val="0063444E"/>
    <w:rsid w:val="00634540"/>
    <w:rsid w:val="00634B8D"/>
    <w:rsid w:val="00634CCC"/>
    <w:rsid w:val="006358CA"/>
    <w:rsid w:val="00635B9A"/>
    <w:rsid w:val="00635BB4"/>
    <w:rsid w:val="00635C4E"/>
    <w:rsid w:val="00636037"/>
    <w:rsid w:val="00636385"/>
    <w:rsid w:val="0063668E"/>
    <w:rsid w:val="00636901"/>
    <w:rsid w:val="00636DF9"/>
    <w:rsid w:val="006377B7"/>
    <w:rsid w:val="00640024"/>
    <w:rsid w:val="006403FF"/>
    <w:rsid w:val="00640F8C"/>
    <w:rsid w:val="00641177"/>
    <w:rsid w:val="00641720"/>
    <w:rsid w:val="0064173A"/>
    <w:rsid w:val="006419FF"/>
    <w:rsid w:val="00642D8D"/>
    <w:rsid w:val="00642F4E"/>
    <w:rsid w:val="006432F1"/>
    <w:rsid w:val="00643CCB"/>
    <w:rsid w:val="00644894"/>
    <w:rsid w:val="00645346"/>
    <w:rsid w:val="006467FD"/>
    <w:rsid w:val="006471AE"/>
    <w:rsid w:val="00647216"/>
    <w:rsid w:val="006506A6"/>
    <w:rsid w:val="00650B89"/>
    <w:rsid w:val="00650CE5"/>
    <w:rsid w:val="00650E12"/>
    <w:rsid w:val="0065118F"/>
    <w:rsid w:val="006512B3"/>
    <w:rsid w:val="00651792"/>
    <w:rsid w:val="006517ED"/>
    <w:rsid w:val="00651DD7"/>
    <w:rsid w:val="00652070"/>
    <w:rsid w:val="00652558"/>
    <w:rsid w:val="00652852"/>
    <w:rsid w:val="006528CC"/>
    <w:rsid w:val="00652A49"/>
    <w:rsid w:val="00652B14"/>
    <w:rsid w:val="0065384A"/>
    <w:rsid w:val="00653B59"/>
    <w:rsid w:val="00653E7A"/>
    <w:rsid w:val="00654125"/>
    <w:rsid w:val="006541FB"/>
    <w:rsid w:val="0065483E"/>
    <w:rsid w:val="00655070"/>
    <w:rsid w:val="006553C7"/>
    <w:rsid w:val="00655665"/>
    <w:rsid w:val="006562C4"/>
    <w:rsid w:val="006563FD"/>
    <w:rsid w:val="00656E32"/>
    <w:rsid w:val="00657575"/>
    <w:rsid w:val="00657DE4"/>
    <w:rsid w:val="00657FE9"/>
    <w:rsid w:val="006606E8"/>
    <w:rsid w:val="006613A6"/>
    <w:rsid w:val="00661DAD"/>
    <w:rsid w:val="00661F2B"/>
    <w:rsid w:val="006620C2"/>
    <w:rsid w:val="0066225F"/>
    <w:rsid w:val="00662384"/>
    <w:rsid w:val="00662769"/>
    <w:rsid w:val="00662FED"/>
    <w:rsid w:val="00663374"/>
    <w:rsid w:val="006635A9"/>
    <w:rsid w:val="00663D48"/>
    <w:rsid w:val="006643BA"/>
    <w:rsid w:val="00664A56"/>
    <w:rsid w:val="00664C37"/>
    <w:rsid w:val="00665267"/>
    <w:rsid w:val="0066544B"/>
    <w:rsid w:val="00665E05"/>
    <w:rsid w:val="006668F5"/>
    <w:rsid w:val="00666A13"/>
    <w:rsid w:val="00666BE7"/>
    <w:rsid w:val="006673A0"/>
    <w:rsid w:val="00667946"/>
    <w:rsid w:val="00667A69"/>
    <w:rsid w:val="00667BC8"/>
    <w:rsid w:val="006700E8"/>
    <w:rsid w:val="00670800"/>
    <w:rsid w:val="00670815"/>
    <w:rsid w:val="00670D5A"/>
    <w:rsid w:val="00671555"/>
    <w:rsid w:val="0067199D"/>
    <w:rsid w:val="00671FBD"/>
    <w:rsid w:val="00672646"/>
    <w:rsid w:val="00672700"/>
    <w:rsid w:val="0067279C"/>
    <w:rsid w:val="0067281F"/>
    <w:rsid w:val="006729AE"/>
    <w:rsid w:val="00673140"/>
    <w:rsid w:val="00673229"/>
    <w:rsid w:val="00673A8E"/>
    <w:rsid w:val="00674252"/>
    <w:rsid w:val="006745D3"/>
    <w:rsid w:val="0067481E"/>
    <w:rsid w:val="006748AA"/>
    <w:rsid w:val="00675C2C"/>
    <w:rsid w:val="00675C36"/>
    <w:rsid w:val="00676027"/>
    <w:rsid w:val="006765D5"/>
    <w:rsid w:val="0067778B"/>
    <w:rsid w:val="00677BDE"/>
    <w:rsid w:val="00677D09"/>
    <w:rsid w:val="006800A9"/>
    <w:rsid w:val="006800CC"/>
    <w:rsid w:val="00680323"/>
    <w:rsid w:val="00680494"/>
    <w:rsid w:val="006810C5"/>
    <w:rsid w:val="00681ED3"/>
    <w:rsid w:val="00682061"/>
    <w:rsid w:val="006820EE"/>
    <w:rsid w:val="006822D1"/>
    <w:rsid w:val="00682E1F"/>
    <w:rsid w:val="006830D6"/>
    <w:rsid w:val="00683643"/>
    <w:rsid w:val="0068383D"/>
    <w:rsid w:val="00683A54"/>
    <w:rsid w:val="006842E0"/>
    <w:rsid w:val="006848CF"/>
    <w:rsid w:val="00684FDB"/>
    <w:rsid w:val="006863C5"/>
    <w:rsid w:val="00687C5E"/>
    <w:rsid w:val="006901D3"/>
    <w:rsid w:val="00690321"/>
    <w:rsid w:val="00690A3E"/>
    <w:rsid w:val="00690E34"/>
    <w:rsid w:val="00691946"/>
    <w:rsid w:val="00691BE5"/>
    <w:rsid w:val="00692114"/>
    <w:rsid w:val="006925C9"/>
    <w:rsid w:val="00692A52"/>
    <w:rsid w:val="00692EE4"/>
    <w:rsid w:val="0069328C"/>
    <w:rsid w:val="0069339E"/>
    <w:rsid w:val="006942C5"/>
    <w:rsid w:val="0069456E"/>
    <w:rsid w:val="0069488B"/>
    <w:rsid w:val="0069508D"/>
    <w:rsid w:val="006950FD"/>
    <w:rsid w:val="0069600E"/>
    <w:rsid w:val="0069665C"/>
    <w:rsid w:val="0069672C"/>
    <w:rsid w:val="0069675D"/>
    <w:rsid w:val="00696977"/>
    <w:rsid w:val="0069790D"/>
    <w:rsid w:val="006A0E3D"/>
    <w:rsid w:val="006A0F0C"/>
    <w:rsid w:val="006A0F92"/>
    <w:rsid w:val="006A175C"/>
    <w:rsid w:val="006A2FF5"/>
    <w:rsid w:val="006A3805"/>
    <w:rsid w:val="006A3981"/>
    <w:rsid w:val="006A3D04"/>
    <w:rsid w:val="006A3FE0"/>
    <w:rsid w:val="006A444C"/>
    <w:rsid w:val="006A5A61"/>
    <w:rsid w:val="006A684A"/>
    <w:rsid w:val="006A714A"/>
    <w:rsid w:val="006A79EC"/>
    <w:rsid w:val="006A7D71"/>
    <w:rsid w:val="006B0474"/>
    <w:rsid w:val="006B05FF"/>
    <w:rsid w:val="006B0DDF"/>
    <w:rsid w:val="006B1499"/>
    <w:rsid w:val="006B1D02"/>
    <w:rsid w:val="006B1FCE"/>
    <w:rsid w:val="006B2004"/>
    <w:rsid w:val="006B225D"/>
    <w:rsid w:val="006B24C7"/>
    <w:rsid w:val="006B2819"/>
    <w:rsid w:val="006B2C9C"/>
    <w:rsid w:val="006B30BB"/>
    <w:rsid w:val="006B3146"/>
    <w:rsid w:val="006B31CC"/>
    <w:rsid w:val="006B3543"/>
    <w:rsid w:val="006B3A6F"/>
    <w:rsid w:val="006B3C17"/>
    <w:rsid w:val="006B43FC"/>
    <w:rsid w:val="006B5C28"/>
    <w:rsid w:val="006B636C"/>
    <w:rsid w:val="006B67DD"/>
    <w:rsid w:val="006B6B69"/>
    <w:rsid w:val="006B772C"/>
    <w:rsid w:val="006C0969"/>
    <w:rsid w:val="006C0EF4"/>
    <w:rsid w:val="006C142D"/>
    <w:rsid w:val="006C1558"/>
    <w:rsid w:val="006C15C1"/>
    <w:rsid w:val="006C1CD8"/>
    <w:rsid w:val="006C21F8"/>
    <w:rsid w:val="006C2225"/>
    <w:rsid w:val="006C260A"/>
    <w:rsid w:val="006C2A9D"/>
    <w:rsid w:val="006C2F62"/>
    <w:rsid w:val="006C3769"/>
    <w:rsid w:val="006C472F"/>
    <w:rsid w:val="006C63CA"/>
    <w:rsid w:val="006C6879"/>
    <w:rsid w:val="006C6F48"/>
    <w:rsid w:val="006C74D4"/>
    <w:rsid w:val="006C77EE"/>
    <w:rsid w:val="006C7B15"/>
    <w:rsid w:val="006C7DA7"/>
    <w:rsid w:val="006C7FA6"/>
    <w:rsid w:val="006D01F3"/>
    <w:rsid w:val="006D0400"/>
    <w:rsid w:val="006D0DC1"/>
    <w:rsid w:val="006D0E64"/>
    <w:rsid w:val="006D1300"/>
    <w:rsid w:val="006D1CD3"/>
    <w:rsid w:val="006D2321"/>
    <w:rsid w:val="006D2694"/>
    <w:rsid w:val="006D3028"/>
    <w:rsid w:val="006D33A1"/>
    <w:rsid w:val="006D46AB"/>
    <w:rsid w:val="006D4B39"/>
    <w:rsid w:val="006D4F03"/>
    <w:rsid w:val="006D5197"/>
    <w:rsid w:val="006D5388"/>
    <w:rsid w:val="006D5440"/>
    <w:rsid w:val="006D56D9"/>
    <w:rsid w:val="006D6A64"/>
    <w:rsid w:val="006D7ACC"/>
    <w:rsid w:val="006D7C3E"/>
    <w:rsid w:val="006E15AE"/>
    <w:rsid w:val="006E1C77"/>
    <w:rsid w:val="006E2322"/>
    <w:rsid w:val="006E2F9C"/>
    <w:rsid w:val="006E2FDA"/>
    <w:rsid w:val="006E393E"/>
    <w:rsid w:val="006E3DC8"/>
    <w:rsid w:val="006E406D"/>
    <w:rsid w:val="006E4829"/>
    <w:rsid w:val="006E4BD2"/>
    <w:rsid w:val="006E4CC0"/>
    <w:rsid w:val="006E55EC"/>
    <w:rsid w:val="006E599E"/>
    <w:rsid w:val="006E5DE0"/>
    <w:rsid w:val="006E65D0"/>
    <w:rsid w:val="006E6637"/>
    <w:rsid w:val="006E74AF"/>
    <w:rsid w:val="006E74D9"/>
    <w:rsid w:val="006F0379"/>
    <w:rsid w:val="006F07D5"/>
    <w:rsid w:val="006F1C0D"/>
    <w:rsid w:val="006F1F89"/>
    <w:rsid w:val="006F2483"/>
    <w:rsid w:val="006F28AB"/>
    <w:rsid w:val="006F2985"/>
    <w:rsid w:val="006F3978"/>
    <w:rsid w:val="006F3FB7"/>
    <w:rsid w:val="006F425E"/>
    <w:rsid w:val="006F45A2"/>
    <w:rsid w:val="006F4705"/>
    <w:rsid w:val="006F4AC4"/>
    <w:rsid w:val="006F4EAF"/>
    <w:rsid w:val="006F5243"/>
    <w:rsid w:val="006F53EB"/>
    <w:rsid w:val="006F5838"/>
    <w:rsid w:val="006F586A"/>
    <w:rsid w:val="006F6411"/>
    <w:rsid w:val="006F6784"/>
    <w:rsid w:val="006F684B"/>
    <w:rsid w:val="006F6A50"/>
    <w:rsid w:val="006F6B0A"/>
    <w:rsid w:val="006F70F1"/>
    <w:rsid w:val="006F7384"/>
    <w:rsid w:val="006F7A4C"/>
    <w:rsid w:val="006F7C5D"/>
    <w:rsid w:val="006F7E4C"/>
    <w:rsid w:val="00700235"/>
    <w:rsid w:val="00700336"/>
    <w:rsid w:val="00700C25"/>
    <w:rsid w:val="00701775"/>
    <w:rsid w:val="0070216B"/>
    <w:rsid w:val="007025DC"/>
    <w:rsid w:val="007036C1"/>
    <w:rsid w:val="0070370C"/>
    <w:rsid w:val="00703DDE"/>
    <w:rsid w:val="00703EA0"/>
    <w:rsid w:val="00704164"/>
    <w:rsid w:val="0070450C"/>
    <w:rsid w:val="0070482D"/>
    <w:rsid w:val="00704B6B"/>
    <w:rsid w:val="00704D51"/>
    <w:rsid w:val="00705366"/>
    <w:rsid w:val="007053F1"/>
    <w:rsid w:val="007055BA"/>
    <w:rsid w:val="00705B25"/>
    <w:rsid w:val="00705B83"/>
    <w:rsid w:val="00705D47"/>
    <w:rsid w:val="00706BED"/>
    <w:rsid w:val="00707B84"/>
    <w:rsid w:val="00707C42"/>
    <w:rsid w:val="00707D9A"/>
    <w:rsid w:val="00710A2B"/>
    <w:rsid w:val="00710DC6"/>
    <w:rsid w:val="00710DFF"/>
    <w:rsid w:val="007110A6"/>
    <w:rsid w:val="00711157"/>
    <w:rsid w:val="00711F80"/>
    <w:rsid w:val="00712163"/>
    <w:rsid w:val="007121CE"/>
    <w:rsid w:val="007136BF"/>
    <w:rsid w:val="00713922"/>
    <w:rsid w:val="007152F0"/>
    <w:rsid w:val="00715398"/>
    <w:rsid w:val="0071547A"/>
    <w:rsid w:val="00715581"/>
    <w:rsid w:val="007155B4"/>
    <w:rsid w:val="00715B07"/>
    <w:rsid w:val="00715FE8"/>
    <w:rsid w:val="00716AA3"/>
    <w:rsid w:val="00717EA3"/>
    <w:rsid w:val="0072037E"/>
    <w:rsid w:val="007209DC"/>
    <w:rsid w:val="00720CFF"/>
    <w:rsid w:val="007219AA"/>
    <w:rsid w:val="00721A03"/>
    <w:rsid w:val="00721CF1"/>
    <w:rsid w:val="0072234A"/>
    <w:rsid w:val="0072236C"/>
    <w:rsid w:val="00722562"/>
    <w:rsid w:val="00722725"/>
    <w:rsid w:val="00722987"/>
    <w:rsid w:val="00722A8A"/>
    <w:rsid w:val="00724021"/>
    <w:rsid w:val="00724688"/>
    <w:rsid w:val="00724A3C"/>
    <w:rsid w:val="00724CA9"/>
    <w:rsid w:val="00725244"/>
    <w:rsid w:val="00725410"/>
    <w:rsid w:val="007254D2"/>
    <w:rsid w:val="00725A48"/>
    <w:rsid w:val="00725C9E"/>
    <w:rsid w:val="00725ECA"/>
    <w:rsid w:val="00726126"/>
    <w:rsid w:val="0072702F"/>
    <w:rsid w:val="00727329"/>
    <w:rsid w:val="00727850"/>
    <w:rsid w:val="007307D7"/>
    <w:rsid w:val="00730C9F"/>
    <w:rsid w:val="00730FFA"/>
    <w:rsid w:val="00731BD0"/>
    <w:rsid w:val="007320F5"/>
    <w:rsid w:val="00732CAA"/>
    <w:rsid w:val="00732D38"/>
    <w:rsid w:val="00732F9C"/>
    <w:rsid w:val="00733A1C"/>
    <w:rsid w:val="00735A3B"/>
    <w:rsid w:val="00735C76"/>
    <w:rsid w:val="00736073"/>
    <w:rsid w:val="007363AC"/>
    <w:rsid w:val="0073680E"/>
    <w:rsid w:val="00737F43"/>
    <w:rsid w:val="0074023C"/>
    <w:rsid w:val="007403FD"/>
    <w:rsid w:val="00741610"/>
    <w:rsid w:val="0074187A"/>
    <w:rsid w:val="00742322"/>
    <w:rsid w:val="00742BC2"/>
    <w:rsid w:val="00742FB3"/>
    <w:rsid w:val="00742FF7"/>
    <w:rsid w:val="00743012"/>
    <w:rsid w:val="0074530F"/>
    <w:rsid w:val="00746C17"/>
    <w:rsid w:val="007471DA"/>
    <w:rsid w:val="00747874"/>
    <w:rsid w:val="00747B0B"/>
    <w:rsid w:val="00750697"/>
    <w:rsid w:val="007506A4"/>
    <w:rsid w:val="00751754"/>
    <w:rsid w:val="00751B6D"/>
    <w:rsid w:val="00752061"/>
    <w:rsid w:val="00752328"/>
    <w:rsid w:val="0075244B"/>
    <w:rsid w:val="00752B7B"/>
    <w:rsid w:val="007540A1"/>
    <w:rsid w:val="00754A7B"/>
    <w:rsid w:val="00755726"/>
    <w:rsid w:val="00755C31"/>
    <w:rsid w:val="00756494"/>
    <w:rsid w:val="00757935"/>
    <w:rsid w:val="00760782"/>
    <w:rsid w:val="00760A7A"/>
    <w:rsid w:val="00760E0A"/>
    <w:rsid w:val="00760F68"/>
    <w:rsid w:val="007615FF"/>
    <w:rsid w:val="007617AA"/>
    <w:rsid w:val="00761B99"/>
    <w:rsid w:val="00761E33"/>
    <w:rsid w:val="00761F5D"/>
    <w:rsid w:val="00762002"/>
    <w:rsid w:val="00762154"/>
    <w:rsid w:val="0076217B"/>
    <w:rsid w:val="00762B9E"/>
    <w:rsid w:val="00762F3A"/>
    <w:rsid w:val="00763440"/>
    <w:rsid w:val="00763641"/>
    <w:rsid w:val="00763D68"/>
    <w:rsid w:val="007641BC"/>
    <w:rsid w:val="0076425C"/>
    <w:rsid w:val="00764D54"/>
    <w:rsid w:val="00765E1B"/>
    <w:rsid w:val="00766A0E"/>
    <w:rsid w:val="007672D5"/>
    <w:rsid w:val="00767B2B"/>
    <w:rsid w:val="00770290"/>
    <w:rsid w:val="00770295"/>
    <w:rsid w:val="00771767"/>
    <w:rsid w:val="007728D5"/>
    <w:rsid w:val="0077295C"/>
    <w:rsid w:val="007733D0"/>
    <w:rsid w:val="007743F5"/>
    <w:rsid w:val="00774518"/>
    <w:rsid w:val="007748F9"/>
    <w:rsid w:val="007751B4"/>
    <w:rsid w:val="007751C3"/>
    <w:rsid w:val="0077526C"/>
    <w:rsid w:val="007752B5"/>
    <w:rsid w:val="007753C2"/>
    <w:rsid w:val="00775DA4"/>
    <w:rsid w:val="0077670D"/>
    <w:rsid w:val="00776988"/>
    <w:rsid w:val="00776EBA"/>
    <w:rsid w:val="00776F58"/>
    <w:rsid w:val="007770F4"/>
    <w:rsid w:val="007772E7"/>
    <w:rsid w:val="00777387"/>
    <w:rsid w:val="007773A0"/>
    <w:rsid w:val="0078157F"/>
    <w:rsid w:val="00781C50"/>
    <w:rsid w:val="007821CB"/>
    <w:rsid w:val="00782AE4"/>
    <w:rsid w:val="00782C27"/>
    <w:rsid w:val="00782CED"/>
    <w:rsid w:val="00782D01"/>
    <w:rsid w:val="00783CD9"/>
    <w:rsid w:val="00783DBA"/>
    <w:rsid w:val="00783EC6"/>
    <w:rsid w:val="00784686"/>
    <w:rsid w:val="0078473B"/>
    <w:rsid w:val="00784D9D"/>
    <w:rsid w:val="00784FC8"/>
    <w:rsid w:val="00785B23"/>
    <w:rsid w:val="007863B7"/>
    <w:rsid w:val="00786552"/>
    <w:rsid w:val="00786831"/>
    <w:rsid w:val="00786E62"/>
    <w:rsid w:val="00786FD8"/>
    <w:rsid w:val="007872C9"/>
    <w:rsid w:val="00787416"/>
    <w:rsid w:val="007877F5"/>
    <w:rsid w:val="0079018E"/>
    <w:rsid w:val="007923CF"/>
    <w:rsid w:val="00792EFC"/>
    <w:rsid w:val="007930F1"/>
    <w:rsid w:val="00793E38"/>
    <w:rsid w:val="00794693"/>
    <w:rsid w:val="007946BC"/>
    <w:rsid w:val="00794808"/>
    <w:rsid w:val="00794AAD"/>
    <w:rsid w:val="00794CE6"/>
    <w:rsid w:val="007965D2"/>
    <w:rsid w:val="0079715D"/>
    <w:rsid w:val="0079777B"/>
    <w:rsid w:val="007A013C"/>
    <w:rsid w:val="007A04BB"/>
    <w:rsid w:val="007A0D14"/>
    <w:rsid w:val="007A1710"/>
    <w:rsid w:val="007A2AA6"/>
    <w:rsid w:val="007A2CD5"/>
    <w:rsid w:val="007A34E8"/>
    <w:rsid w:val="007A3A54"/>
    <w:rsid w:val="007A3AAA"/>
    <w:rsid w:val="007A3C59"/>
    <w:rsid w:val="007A3F0F"/>
    <w:rsid w:val="007A3FD2"/>
    <w:rsid w:val="007A410C"/>
    <w:rsid w:val="007A4228"/>
    <w:rsid w:val="007A4641"/>
    <w:rsid w:val="007A4CC9"/>
    <w:rsid w:val="007A65FB"/>
    <w:rsid w:val="007A693D"/>
    <w:rsid w:val="007A6A3B"/>
    <w:rsid w:val="007A6C1E"/>
    <w:rsid w:val="007A70C3"/>
    <w:rsid w:val="007A7565"/>
    <w:rsid w:val="007A7CF2"/>
    <w:rsid w:val="007B0923"/>
    <w:rsid w:val="007B1A46"/>
    <w:rsid w:val="007B3934"/>
    <w:rsid w:val="007B3A80"/>
    <w:rsid w:val="007B4758"/>
    <w:rsid w:val="007B48D1"/>
    <w:rsid w:val="007B539B"/>
    <w:rsid w:val="007B58B9"/>
    <w:rsid w:val="007B5F7E"/>
    <w:rsid w:val="007B63CA"/>
    <w:rsid w:val="007B65FF"/>
    <w:rsid w:val="007B6651"/>
    <w:rsid w:val="007B68B1"/>
    <w:rsid w:val="007B69BD"/>
    <w:rsid w:val="007B7A38"/>
    <w:rsid w:val="007C09B9"/>
    <w:rsid w:val="007C0C7D"/>
    <w:rsid w:val="007C0E2A"/>
    <w:rsid w:val="007C17F6"/>
    <w:rsid w:val="007C1B8E"/>
    <w:rsid w:val="007C1BB4"/>
    <w:rsid w:val="007C201D"/>
    <w:rsid w:val="007C2E41"/>
    <w:rsid w:val="007C2FBE"/>
    <w:rsid w:val="007C3028"/>
    <w:rsid w:val="007C36F2"/>
    <w:rsid w:val="007C3EC2"/>
    <w:rsid w:val="007C433A"/>
    <w:rsid w:val="007C4607"/>
    <w:rsid w:val="007C5344"/>
    <w:rsid w:val="007C5A65"/>
    <w:rsid w:val="007C6304"/>
    <w:rsid w:val="007C66B6"/>
    <w:rsid w:val="007C6708"/>
    <w:rsid w:val="007C6984"/>
    <w:rsid w:val="007C6EDB"/>
    <w:rsid w:val="007C75D7"/>
    <w:rsid w:val="007C791B"/>
    <w:rsid w:val="007C7DFA"/>
    <w:rsid w:val="007D27B2"/>
    <w:rsid w:val="007D29B1"/>
    <w:rsid w:val="007D3312"/>
    <w:rsid w:val="007D3714"/>
    <w:rsid w:val="007D38B1"/>
    <w:rsid w:val="007D3E29"/>
    <w:rsid w:val="007D4674"/>
    <w:rsid w:val="007D5319"/>
    <w:rsid w:val="007D61A0"/>
    <w:rsid w:val="007D63CF"/>
    <w:rsid w:val="007D647A"/>
    <w:rsid w:val="007D65BC"/>
    <w:rsid w:val="007D6BFE"/>
    <w:rsid w:val="007D6EEB"/>
    <w:rsid w:val="007D7006"/>
    <w:rsid w:val="007D7760"/>
    <w:rsid w:val="007D7955"/>
    <w:rsid w:val="007D7C20"/>
    <w:rsid w:val="007E060A"/>
    <w:rsid w:val="007E079B"/>
    <w:rsid w:val="007E0AD9"/>
    <w:rsid w:val="007E0AEE"/>
    <w:rsid w:val="007E0B77"/>
    <w:rsid w:val="007E12E5"/>
    <w:rsid w:val="007E1C63"/>
    <w:rsid w:val="007E222A"/>
    <w:rsid w:val="007E2849"/>
    <w:rsid w:val="007E3B62"/>
    <w:rsid w:val="007E3CBB"/>
    <w:rsid w:val="007E5475"/>
    <w:rsid w:val="007E59D4"/>
    <w:rsid w:val="007E5F2A"/>
    <w:rsid w:val="007E6036"/>
    <w:rsid w:val="007E662D"/>
    <w:rsid w:val="007E6633"/>
    <w:rsid w:val="007E7000"/>
    <w:rsid w:val="007E7353"/>
    <w:rsid w:val="007E784D"/>
    <w:rsid w:val="007E7917"/>
    <w:rsid w:val="007F05D3"/>
    <w:rsid w:val="007F07E2"/>
    <w:rsid w:val="007F2011"/>
    <w:rsid w:val="007F23A3"/>
    <w:rsid w:val="007F25CB"/>
    <w:rsid w:val="007F2D6D"/>
    <w:rsid w:val="007F36B5"/>
    <w:rsid w:val="007F3994"/>
    <w:rsid w:val="007F3CDE"/>
    <w:rsid w:val="007F3D76"/>
    <w:rsid w:val="007F4551"/>
    <w:rsid w:val="007F4934"/>
    <w:rsid w:val="007F4B5F"/>
    <w:rsid w:val="007F4C40"/>
    <w:rsid w:val="007F4F4D"/>
    <w:rsid w:val="007F5207"/>
    <w:rsid w:val="007F5AE5"/>
    <w:rsid w:val="007F6101"/>
    <w:rsid w:val="007F6869"/>
    <w:rsid w:val="007F6B4C"/>
    <w:rsid w:val="007F7A98"/>
    <w:rsid w:val="00800E22"/>
    <w:rsid w:val="00800FFE"/>
    <w:rsid w:val="0080120D"/>
    <w:rsid w:val="00801434"/>
    <w:rsid w:val="0080196D"/>
    <w:rsid w:val="00801B3B"/>
    <w:rsid w:val="00801CD3"/>
    <w:rsid w:val="008029BC"/>
    <w:rsid w:val="00802AE3"/>
    <w:rsid w:val="00802C88"/>
    <w:rsid w:val="00803A7F"/>
    <w:rsid w:val="00803CD7"/>
    <w:rsid w:val="00805742"/>
    <w:rsid w:val="00806054"/>
    <w:rsid w:val="008069F9"/>
    <w:rsid w:val="00810F9A"/>
    <w:rsid w:val="00811110"/>
    <w:rsid w:val="00811140"/>
    <w:rsid w:val="008112F5"/>
    <w:rsid w:val="0081169B"/>
    <w:rsid w:val="00811BF0"/>
    <w:rsid w:val="00812961"/>
    <w:rsid w:val="00812AF7"/>
    <w:rsid w:val="008135E9"/>
    <w:rsid w:val="00813E2E"/>
    <w:rsid w:val="00814815"/>
    <w:rsid w:val="00814B39"/>
    <w:rsid w:val="00815246"/>
    <w:rsid w:val="00815413"/>
    <w:rsid w:val="00815DB0"/>
    <w:rsid w:val="00817446"/>
    <w:rsid w:val="008176EF"/>
    <w:rsid w:val="008177F2"/>
    <w:rsid w:val="00817A20"/>
    <w:rsid w:val="00817FEB"/>
    <w:rsid w:val="0082058A"/>
    <w:rsid w:val="0082061D"/>
    <w:rsid w:val="0082139B"/>
    <w:rsid w:val="008216CD"/>
    <w:rsid w:val="00821DC0"/>
    <w:rsid w:val="008222E1"/>
    <w:rsid w:val="00822304"/>
    <w:rsid w:val="00822630"/>
    <w:rsid w:val="00822CB1"/>
    <w:rsid w:val="0082327E"/>
    <w:rsid w:val="008237F4"/>
    <w:rsid w:val="00823D1C"/>
    <w:rsid w:val="0082451A"/>
    <w:rsid w:val="00825407"/>
    <w:rsid w:val="0082546B"/>
    <w:rsid w:val="0082593B"/>
    <w:rsid w:val="00825E74"/>
    <w:rsid w:val="008267D3"/>
    <w:rsid w:val="0083095C"/>
    <w:rsid w:val="00831112"/>
    <w:rsid w:val="008316FE"/>
    <w:rsid w:val="00831FBE"/>
    <w:rsid w:val="00832357"/>
    <w:rsid w:val="00832C9C"/>
    <w:rsid w:val="008330A1"/>
    <w:rsid w:val="00833765"/>
    <w:rsid w:val="008339B8"/>
    <w:rsid w:val="00833B8A"/>
    <w:rsid w:val="00833CCB"/>
    <w:rsid w:val="00833D34"/>
    <w:rsid w:val="00833E32"/>
    <w:rsid w:val="0083438C"/>
    <w:rsid w:val="00834A23"/>
    <w:rsid w:val="00835463"/>
    <w:rsid w:val="008355DD"/>
    <w:rsid w:val="008358FD"/>
    <w:rsid w:val="008367CC"/>
    <w:rsid w:val="00836D04"/>
    <w:rsid w:val="00836D3A"/>
    <w:rsid w:val="008373D8"/>
    <w:rsid w:val="00837885"/>
    <w:rsid w:val="0084044B"/>
    <w:rsid w:val="0084088E"/>
    <w:rsid w:val="00841A18"/>
    <w:rsid w:val="00841A40"/>
    <w:rsid w:val="0084201A"/>
    <w:rsid w:val="00842631"/>
    <w:rsid w:val="008430BF"/>
    <w:rsid w:val="008433D5"/>
    <w:rsid w:val="0084418D"/>
    <w:rsid w:val="0084434B"/>
    <w:rsid w:val="008449D3"/>
    <w:rsid w:val="008450A7"/>
    <w:rsid w:val="00845434"/>
    <w:rsid w:val="00845FAB"/>
    <w:rsid w:val="008465B8"/>
    <w:rsid w:val="008474DF"/>
    <w:rsid w:val="00847D83"/>
    <w:rsid w:val="00850008"/>
    <w:rsid w:val="008508D6"/>
    <w:rsid w:val="0085163A"/>
    <w:rsid w:val="0085193D"/>
    <w:rsid w:val="00851C2E"/>
    <w:rsid w:val="00851F9D"/>
    <w:rsid w:val="008525AA"/>
    <w:rsid w:val="0085327A"/>
    <w:rsid w:val="00853DD4"/>
    <w:rsid w:val="00854D03"/>
    <w:rsid w:val="008558F4"/>
    <w:rsid w:val="008560EE"/>
    <w:rsid w:val="008563B6"/>
    <w:rsid w:val="00856DE9"/>
    <w:rsid w:val="008574C1"/>
    <w:rsid w:val="00857B08"/>
    <w:rsid w:val="008606AB"/>
    <w:rsid w:val="00860CB4"/>
    <w:rsid w:val="00860F84"/>
    <w:rsid w:val="00861549"/>
    <w:rsid w:val="00861A23"/>
    <w:rsid w:val="00861A7C"/>
    <w:rsid w:val="00862C8E"/>
    <w:rsid w:val="00862D13"/>
    <w:rsid w:val="008638CB"/>
    <w:rsid w:val="0086394B"/>
    <w:rsid w:val="00863C5E"/>
    <w:rsid w:val="008640A5"/>
    <w:rsid w:val="00865D1D"/>
    <w:rsid w:val="008663A4"/>
    <w:rsid w:val="00866AC7"/>
    <w:rsid w:val="00866B7A"/>
    <w:rsid w:val="00866F42"/>
    <w:rsid w:val="00867156"/>
    <w:rsid w:val="0086787F"/>
    <w:rsid w:val="00867C16"/>
    <w:rsid w:val="00867DC2"/>
    <w:rsid w:val="0087044B"/>
    <w:rsid w:val="00870859"/>
    <w:rsid w:val="00871DAE"/>
    <w:rsid w:val="008720F4"/>
    <w:rsid w:val="00872477"/>
    <w:rsid w:val="00873201"/>
    <w:rsid w:val="0087345F"/>
    <w:rsid w:val="008740E8"/>
    <w:rsid w:val="008749AC"/>
    <w:rsid w:val="00874BFC"/>
    <w:rsid w:val="00874DE1"/>
    <w:rsid w:val="008750C4"/>
    <w:rsid w:val="00875434"/>
    <w:rsid w:val="008758C8"/>
    <w:rsid w:val="00875E67"/>
    <w:rsid w:val="00876F30"/>
    <w:rsid w:val="008774DE"/>
    <w:rsid w:val="00877711"/>
    <w:rsid w:val="00877C04"/>
    <w:rsid w:val="00880691"/>
    <w:rsid w:val="00880E81"/>
    <w:rsid w:val="00881138"/>
    <w:rsid w:val="008815F9"/>
    <w:rsid w:val="00881652"/>
    <w:rsid w:val="008816BD"/>
    <w:rsid w:val="008818C7"/>
    <w:rsid w:val="00881CF9"/>
    <w:rsid w:val="008823C3"/>
    <w:rsid w:val="008826B2"/>
    <w:rsid w:val="0088284A"/>
    <w:rsid w:val="00883552"/>
    <w:rsid w:val="008835C2"/>
    <w:rsid w:val="00883BDA"/>
    <w:rsid w:val="00884095"/>
    <w:rsid w:val="00885B9D"/>
    <w:rsid w:val="00885BB0"/>
    <w:rsid w:val="00885F4E"/>
    <w:rsid w:val="00886AED"/>
    <w:rsid w:val="00886C49"/>
    <w:rsid w:val="00886FE1"/>
    <w:rsid w:val="00887152"/>
    <w:rsid w:val="00890191"/>
    <w:rsid w:val="00890554"/>
    <w:rsid w:val="00891564"/>
    <w:rsid w:val="0089195E"/>
    <w:rsid w:val="00891DD3"/>
    <w:rsid w:val="00891EB9"/>
    <w:rsid w:val="00892806"/>
    <w:rsid w:val="00892AF5"/>
    <w:rsid w:val="0089303B"/>
    <w:rsid w:val="00893881"/>
    <w:rsid w:val="0089424C"/>
    <w:rsid w:val="00894CDF"/>
    <w:rsid w:val="00894F31"/>
    <w:rsid w:val="0089542D"/>
    <w:rsid w:val="0089592F"/>
    <w:rsid w:val="008964D2"/>
    <w:rsid w:val="008966DF"/>
    <w:rsid w:val="00896E1A"/>
    <w:rsid w:val="00896E9E"/>
    <w:rsid w:val="00896EA0"/>
    <w:rsid w:val="0089743B"/>
    <w:rsid w:val="0089748F"/>
    <w:rsid w:val="00897788"/>
    <w:rsid w:val="008978D5"/>
    <w:rsid w:val="008A0A9B"/>
    <w:rsid w:val="008A0E8E"/>
    <w:rsid w:val="008A0E9E"/>
    <w:rsid w:val="008A21B6"/>
    <w:rsid w:val="008A25C1"/>
    <w:rsid w:val="008A3624"/>
    <w:rsid w:val="008A3979"/>
    <w:rsid w:val="008A4526"/>
    <w:rsid w:val="008A45A4"/>
    <w:rsid w:val="008A4A98"/>
    <w:rsid w:val="008A51F5"/>
    <w:rsid w:val="008A5345"/>
    <w:rsid w:val="008A5EF8"/>
    <w:rsid w:val="008A606A"/>
    <w:rsid w:val="008A60AB"/>
    <w:rsid w:val="008A6335"/>
    <w:rsid w:val="008A6412"/>
    <w:rsid w:val="008A6416"/>
    <w:rsid w:val="008A677C"/>
    <w:rsid w:val="008A7404"/>
    <w:rsid w:val="008B0128"/>
    <w:rsid w:val="008B073F"/>
    <w:rsid w:val="008B0BB8"/>
    <w:rsid w:val="008B0F40"/>
    <w:rsid w:val="008B18F4"/>
    <w:rsid w:val="008B273F"/>
    <w:rsid w:val="008B36A0"/>
    <w:rsid w:val="008B3E6A"/>
    <w:rsid w:val="008B4028"/>
    <w:rsid w:val="008B42A7"/>
    <w:rsid w:val="008B471A"/>
    <w:rsid w:val="008B5602"/>
    <w:rsid w:val="008B5996"/>
    <w:rsid w:val="008B5D28"/>
    <w:rsid w:val="008B7457"/>
    <w:rsid w:val="008B79DE"/>
    <w:rsid w:val="008B7B69"/>
    <w:rsid w:val="008C0545"/>
    <w:rsid w:val="008C086D"/>
    <w:rsid w:val="008C1793"/>
    <w:rsid w:val="008C1DF1"/>
    <w:rsid w:val="008C2C93"/>
    <w:rsid w:val="008C2E4F"/>
    <w:rsid w:val="008C30CA"/>
    <w:rsid w:val="008C327F"/>
    <w:rsid w:val="008C362B"/>
    <w:rsid w:val="008C3B2E"/>
    <w:rsid w:val="008C45B9"/>
    <w:rsid w:val="008C5031"/>
    <w:rsid w:val="008C50DF"/>
    <w:rsid w:val="008C5315"/>
    <w:rsid w:val="008C58B5"/>
    <w:rsid w:val="008C68F8"/>
    <w:rsid w:val="008C697F"/>
    <w:rsid w:val="008C72D1"/>
    <w:rsid w:val="008C7308"/>
    <w:rsid w:val="008C7A2C"/>
    <w:rsid w:val="008C7F3A"/>
    <w:rsid w:val="008D0006"/>
    <w:rsid w:val="008D015E"/>
    <w:rsid w:val="008D079C"/>
    <w:rsid w:val="008D07A1"/>
    <w:rsid w:val="008D0904"/>
    <w:rsid w:val="008D0ADB"/>
    <w:rsid w:val="008D116D"/>
    <w:rsid w:val="008D16AC"/>
    <w:rsid w:val="008D1881"/>
    <w:rsid w:val="008D1E7E"/>
    <w:rsid w:val="008D2032"/>
    <w:rsid w:val="008D230B"/>
    <w:rsid w:val="008D256A"/>
    <w:rsid w:val="008D3595"/>
    <w:rsid w:val="008D35E9"/>
    <w:rsid w:val="008D3B6D"/>
    <w:rsid w:val="008D3CDA"/>
    <w:rsid w:val="008D41DF"/>
    <w:rsid w:val="008D42F3"/>
    <w:rsid w:val="008D466B"/>
    <w:rsid w:val="008D49FA"/>
    <w:rsid w:val="008D4B42"/>
    <w:rsid w:val="008D4FCC"/>
    <w:rsid w:val="008D5171"/>
    <w:rsid w:val="008D537E"/>
    <w:rsid w:val="008D58F2"/>
    <w:rsid w:val="008D5E59"/>
    <w:rsid w:val="008D684E"/>
    <w:rsid w:val="008D6E8B"/>
    <w:rsid w:val="008D7B7C"/>
    <w:rsid w:val="008D7F20"/>
    <w:rsid w:val="008E04DE"/>
    <w:rsid w:val="008E1A54"/>
    <w:rsid w:val="008E1A58"/>
    <w:rsid w:val="008E3C41"/>
    <w:rsid w:val="008E3DE2"/>
    <w:rsid w:val="008E4647"/>
    <w:rsid w:val="008E4942"/>
    <w:rsid w:val="008E513A"/>
    <w:rsid w:val="008E5395"/>
    <w:rsid w:val="008E5685"/>
    <w:rsid w:val="008E568A"/>
    <w:rsid w:val="008E67C1"/>
    <w:rsid w:val="008E7576"/>
    <w:rsid w:val="008E76A1"/>
    <w:rsid w:val="008E7709"/>
    <w:rsid w:val="008E778B"/>
    <w:rsid w:val="008E7EC8"/>
    <w:rsid w:val="008F079F"/>
    <w:rsid w:val="008F14B9"/>
    <w:rsid w:val="008F1843"/>
    <w:rsid w:val="008F25FC"/>
    <w:rsid w:val="008F27CF"/>
    <w:rsid w:val="008F3517"/>
    <w:rsid w:val="008F3F0A"/>
    <w:rsid w:val="008F45EC"/>
    <w:rsid w:val="008F6822"/>
    <w:rsid w:val="008F6A55"/>
    <w:rsid w:val="008F6BC7"/>
    <w:rsid w:val="008F6C53"/>
    <w:rsid w:val="008F792B"/>
    <w:rsid w:val="008F7D59"/>
    <w:rsid w:val="008F7E5C"/>
    <w:rsid w:val="009002D8"/>
    <w:rsid w:val="00900722"/>
    <w:rsid w:val="0090078E"/>
    <w:rsid w:val="00900AF1"/>
    <w:rsid w:val="00900DB0"/>
    <w:rsid w:val="009012A6"/>
    <w:rsid w:val="00901529"/>
    <w:rsid w:val="00901E4F"/>
    <w:rsid w:val="00902159"/>
    <w:rsid w:val="0090217E"/>
    <w:rsid w:val="00902858"/>
    <w:rsid w:val="009028E4"/>
    <w:rsid w:val="00902C45"/>
    <w:rsid w:val="0090354C"/>
    <w:rsid w:val="0090357C"/>
    <w:rsid w:val="00903671"/>
    <w:rsid w:val="00903C85"/>
    <w:rsid w:val="00904498"/>
    <w:rsid w:val="00904547"/>
    <w:rsid w:val="00904A19"/>
    <w:rsid w:val="009055F6"/>
    <w:rsid w:val="00905AFD"/>
    <w:rsid w:val="00905D06"/>
    <w:rsid w:val="00905FA3"/>
    <w:rsid w:val="00906367"/>
    <w:rsid w:val="00906467"/>
    <w:rsid w:val="00906C04"/>
    <w:rsid w:val="0090718F"/>
    <w:rsid w:val="00907998"/>
    <w:rsid w:val="00910F7A"/>
    <w:rsid w:val="00910FA3"/>
    <w:rsid w:val="0091187A"/>
    <w:rsid w:val="00911B06"/>
    <w:rsid w:val="00912A1D"/>
    <w:rsid w:val="00912D06"/>
    <w:rsid w:val="009156BB"/>
    <w:rsid w:val="009160C9"/>
    <w:rsid w:val="00916136"/>
    <w:rsid w:val="009161E8"/>
    <w:rsid w:val="009166E3"/>
    <w:rsid w:val="00917B01"/>
    <w:rsid w:val="00920049"/>
    <w:rsid w:val="0092038F"/>
    <w:rsid w:val="00920579"/>
    <w:rsid w:val="0092089E"/>
    <w:rsid w:val="00921054"/>
    <w:rsid w:val="009213CE"/>
    <w:rsid w:val="009216B4"/>
    <w:rsid w:val="0092201F"/>
    <w:rsid w:val="009220AD"/>
    <w:rsid w:val="0092238D"/>
    <w:rsid w:val="00922A25"/>
    <w:rsid w:val="00922F1B"/>
    <w:rsid w:val="00923459"/>
    <w:rsid w:val="00923C38"/>
    <w:rsid w:val="00923DBA"/>
    <w:rsid w:val="009241E6"/>
    <w:rsid w:val="00924421"/>
    <w:rsid w:val="00924583"/>
    <w:rsid w:val="00924B2E"/>
    <w:rsid w:val="00925073"/>
    <w:rsid w:val="0092549B"/>
    <w:rsid w:val="0092554F"/>
    <w:rsid w:val="00925F1B"/>
    <w:rsid w:val="00925F8F"/>
    <w:rsid w:val="0092657B"/>
    <w:rsid w:val="009266C4"/>
    <w:rsid w:val="0092762F"/>
    <w:rsid w:val="00927742"/>
    <w:rsid w:val="00927C67"/>
    <w:rsid w:val="009305A0"/>
    <w:rsid w:val="009312B3"/>
    <w:rsid w:val="00931B57"/>
    <w:rsid w:val="00931D3B"/>
    <w:rsid w:val="00931D6E"/>
    <w:rsid w:val="009322DD"/>
    <w:rsid w:val="009325A7"/>
    <w:rsid w:val="00932DB1"/>
    <w:rsid w:val="00932FC0"/>
    <w:rsid w:val="009339D0"/>
    <w:rsid w:val="00933B1C"/>
    <w:rsid w:val="00934747"/>
    <w:rsid w:val="0093501D"/>
    <w:rsid w:val="00935529"/>
    <w:rsid w:val="00935FDF"/>
    <w:rsid w:val="00936D84"/>
    <w:rsid w:val="00936FDA"/>
    <w:rsid w:val="00940BE8"/>
    <w:rsid w:val="00941265"/>
    <w:rsid w:val="00941733"/>
    <w:rsid w:val="0094189B"/>
    <w:rsid w:val="0094193B"/>
    <w:rsid w:val="00941BC1"/>
    <w:rsid w:val="00941D7D"/>
    <w:rsid w:val="00941E13"/>
    <w:rsid w:val="009434CA"/>
    <w:rsid w:val="009448C4"/>
    <w:rsid w:val="0094492D"/>
    <w:rsid w:val="00944B1B"/>
    <w:rsid w:val="00944F0A"/>
    <w:rsid w:val="00944F1A"/>
    <w:rsid w:val="009458EB"/>
    <w:rsid w:val="00945CE5"/>
    <w:rsid w:val="00946343"/>
    <w:rsid w:val="00946C69"/>
    <w:rsid w:val="00947122"/>
    <w:rsid w:val="00947191"/>
    <w:rsid w:val="00950D16"/>
    <w:rsid w:val="0095171C"/>
    <w:rsid w:val="0095210E"/>
    <w:rsid w:val="00952A4B"/>
    <w:rsid w:val="0095318C"/>
    <w:rsid w:val="00953398"/>
    <w:rsid w:val="00954329"/>
    <w:rsid w:val="009544AA"/>
    <w:rsid w:val="00954F4B"/>
    <w:rsid w:val="0095555D"/>
    <w:rsid w:val="009555BA"/>
    <w:rsid w:val="00955B0E"/>
    <w:rsid w:val="00955B47"/>
    <w:rsid w:val="0095692F"/>
    <w:rsid w:val="009579DC"/>
    <w:rsid w:val="00960664"/>
    <w:rsid w:val="00960962"/>
    <w:rsid w:val="00960DD0"/>
    <w:rsid w:val="00960DF0"/>
    <w:rsid w:val="009612AD"/>
    <w:rsid w:val="009614CF"/>
    <w:rsid w:val="00961607"/>
    <w:rsid w:val="009636FB"/>
    <w:rsid w:val="00963961"/>
    <w:rsid w:val="00964650"/>
    <w:rsid w:val="00964AA3"/>
    <w:rsid w:val="00964D6A"/>
    <w:rsid w:val="00965564"/>
    <w:rsid w:val="00965625"/>
    <w:rsid w:val="00966B47"/>
    <w:rsid w:val="00966E33"/>
    <w:rsid w:val="00967575"/>
    <w:rsid w:val="0096794B"/>
    <w:rsid w:val="00970940"/>
    <w:rsid w:val="0097101E"/>
    <w:rsid w:val="0097150F"/>
    <w:rsid w:val="00971572"/>
    <w:rsid w:val="009723E3"/>
    <w:rsid w:val="0097268F"/>
    <w:rsid w:val="009729A1"/>
    <w:rsid w:val="009733B0"/>
    <w:rsid w:val="009739DA"/>
    <w:rsid w:val="009746C1"/>
    <w:rsid w:val="00974EB5"/>
    <w:rsid w:val="00975DD9"/>
    <w:rsid w:val="00976045"/>
    <w:rsid w:val="0097662D"/>
    <w:rsid w:val="00976934"/>
    <w:rsid w:val="00976FBA"/>
    <w:rsid w:val="009772EF"/>
    <w:rsid w:val="009773C1"/>
    <w:rsid w:val="00977924"/>
    <w:rsid w:val="00977DDE"/>
    <w:rsid w:val="009802F8"/>
    <w:rsid w:val="00981DDD"/>
    <w:rsid w:val="009820C8"/>
    <w:rsid w:val="0098220C"/>
    <w:rsid w:val="009824BC"/>
    <w:rsid w:val="00982A77"/>
    <w:rsid w:val="00982EBA"/>
    <w:rsid w:val="009830A2"/>
    <w:rsid w:val="00983837"/>
    <w:rsid w:val="00983922"/>
    <w:rsid w:val="009840CA"/>
    <w:rsid w:val="00984DBE"/>
    <w:rsid w:val="00984FFE"/>
    <w:rsid w:val="0098592B"/>
    <w:rsid w:val="0098593B"/>
    <w:rsid w:val="00985CCA"/>
    <w:rsid w:val="00985F3F"/>
    <w:rsid w:val="00985FDC"/>
    <w:rsid w:val="009862C4"/>
    <w:rsid w:val="00986511"/>
    <w:rsid w:val="009870FE"/>
    <w:rsid w:val="009900D6"/>
    <w:rsid w:val="00990ADE"/>
    <w:rsid w:val="0099135F"/>
    <w:rsid w:val="0099163B"/>
    <w:rsid w:val="00992143"/>
    <w:rsid w:val="00992744"/>
    <w:rsid w:val="0099281A"/>
    <w:rsid w:val="00993250"/>
    <w:rsid w:val="009932C5"/>
    <w:rsid w:val="009935AA"/>
    <w:rsid w:val="00993806"/>
    <w:rsid w:val="00993829"/>
    <w:rsid w:val="00993961"/>
    <w:rsid w:val="009944FF"/>
    <w:rsid w:val="00995433"/>
    <w:rsid w:val="009954F4"/>
    <w:rsid w:val="0099572D"/>
    <w:rsid w:val="009959B1"/>
    <w:rsid w:val="00995D44"/>
    <w:rsid w:val="009963A7"/>
    <w:rsid w:val="00996511"/>
    <w:rsid w:val="009979AC"/>
    <w:rsid w:val="00997C77"/>
    <w:rsid w:val="00997E45"/>
    <w:rsid w:val="009A0046"/>
    <w:rsid w:val="009A01E0"/>
    <w:rsid w:val="009A04F9"/>
    <w:rsid w:val="009A0A37"/>
    <w:rsid w:val="009A0DC0"/>
    <w:rsid w:val="009A12BB"/>
    <w:rsid w:val="009A13F8"/>
    <w:rsid w:val="009A15B6"/>
    <w:rsid w:val="009A15BC"/>
    <w:rsid w:val="009A19FA"/>
    <w:rsid w:val="009A20D3"/>
    <w:rsid w:val="009A2254"/>
    <w:rsid w:val="009A236F"/>
    <w:rsid w:val="009A297D"/>
    <w:rsid w:val="009A2A61"/>
    <w:rsid w:val="009A34CF"/>
    <w:rsid w:val="009A3915"/>
    <w:rsid w:val="009A4C1E"/>
    <w:rsid w:val="009A4FB2"/>
    <w:rsid w:val="009A5AFD"/>
    <w:rsid w:val="009A61A9"/>
    <w:rsid w:val="009A69B5"/>
    <w:rsid w:val="009A6A00"/>
    <w:rsid w:val="009A6F03"/>
    <w:rsid w:val="009B00E7"/>
    <w:rsid w:val="009B024B"/>
    <w:rsid w:val="009B0813"/>
    <w:rsid w:val="009B0AB6"/>
    <w:rsid w:val="009B0C0F"/>
    <w:rsid w:val="009B1CBE"/>
    <w:rsid w:val="009B2B86"/>
    <w:rsid w:val="009B2CCD"/>
    <w:rsid w:val="009B36EE"/>
    <w:rsid w:val="009B36FE"/>
    <w:rsid w:val="009B3C8E"/>
    <w:rsid w:val="009B3C92"/>
    <w:rsid w:val="009B3FA1"/>
    <w:rsid w:val="009B4036"/>
    <w:rsid w:val="009B5467"/>
    <w:rsid w:val="009B589A"/>
    <w:rsid w:val="009B7448"/>
    <w:rsid w:val="009B7D29"/>
    <w:rsid w:val="009C0062"/>
    <w:rsid w:val="009C0648"/>
    <w:rsid w:val="009C0E96"/>
    <w:rsid w:val="009C1F06"/>
    <w:rsid w:val="009C35CD"/>
    <w:rsid w:val="009C3897"/>
    <w:rsid w:val="009C422B"/>
    <w:rsid w:val="009C42CB"/>
    <w:rsid w:val="009C458D"/>
    <w:rsid w:val="009C4E3F"/>
    <w:rsid w:val="009C50E3"/>
    <w:rsid w:val="009C56CF"/>
    <w:rsid w:val="009C5ABF"/>
    <w:rsid w:val="009C5F8B"/>
    <w:rsid w:val="009C609A"/>
    <w:rsid w:val="009C628B"/>
    <w:rsid w:val="009C63FB"/>
    <w:rsid w:val="009C6E71"/>
    <w:rsid w:val="009C74AE"/>
    <w:rsid w:val="009C7AC6"/>
    <w:rsid w:val="009D01B1"/>
    <w:rsid w:val="009D0AA0"/>
    <w:rsid w:val="009D1D92"/>
    <w:rsid w:val="009D21B0"/>
    <w:rsid w:val="009D21C7"/>
    <w:rsid w:val="009D26B6"/>
    <w:rsid w:val="009D2B45"/>
    <w:rsid w:val="009D303E"/>
    <w:rsid w:val="009D3A73"/>
    <w:rsid w:val="009D3F82"/>
    <w:rsid w:val="009D40D9"/>
    <w:rsid w:val="009D4392"/>
    <w:rsid w:val="009D43C9"/>
    <w:rsid w:val="009D45C9"/>
    <w:rsid w:val="009D4FD6"/>
    <w:rsid w:val="009D5258"/>
    <w:rsid w:val="009D5A89"/>
    <w:rsid w:val="009D60AA"/>
    <w:rsid w:val="009D6E5C"/>
    <w:rsid w:val="009D6F8F"/>
    <w:rsid w:val="009D7741"/>
    <w:rsid w:val="009D7890"/>
    <w:rsid w:val="009E1058"/>
    <w:rsid w:val="009E1319"/>
    <w:rsid w:val="009E1606"/>
    <w:rsid w:val="009E162E"/>
    <w:rsid w:val="009E276E"/>
    <w:rsid w:val="009E2BD2"/>
    <w:rsid w:val="009E357B"/>
    <w:rsid w:val="009E3A34"/>
    <w:rsid w:val="009E3E45"/>
    <w:rsid w:val="009E4233"/>
    <w:rsid w:val="009E49AE"/>
    <w:rsid w:val="009E4AED"/>
    <w:rsid w:val="009E55F0"/>
    <w:rsid w:val="009E5F0C"/>
    <w:rsid w:val="009E666B"/>
    <w:rsid w:val="009E6918"/>
    <w:rsid w:val="009E6C81"/>
    <w:rsid w:val="009F0110"/>
    <w:rsid w:val="009F07D9"/>
    <w:rsid w:val="009F0B5A"/>
    <w:rsid w:val="009F1112"/>
    <w:rsid w:val="009F11B8"/>
    <w:rsid w:val="009F15F9"/>
    <w:rsid w:val="009F1622"/>
    <w:rsid w:val="009F17E2"/>
    <w:rsid w:val="009F2973"/>
    <w:rsid w:val="009F3264"/>
    <w:rsid w:val="009F34F4"/>
    <w:rsid w:val="009F3947"/>
    <w:rsid w:val="009F3CAA"/>
    <w:rsid w:val="009F3DDD"/>
    <w:rsid w:val="009F43B8"/>
    <w:rsid w:val="009F453B"/>
    <w:rsid w:val="009F467F"/>
    <w:rsid w:val="009F473D"/>
    <w:rsid w:val="009F4AB8"/>
    <w:rsid w:val="009F4D51"/>
    <w:rsid w:val="009F5C17"/>
    <w:rsid w:val="009F676B"/>
    <w:rsid w:val="009F7C99"/>
    <w:rsid w:val="00A00205"/>
    <w:rsid w:val="00A004CC"/>
    <w:rsid w:val="00A006C3"/>
    <w:rsid w:val="00A008C6"/>
    <w:rsid w:val="00A00FA5"/>
    <w:rsid w:val="00A01AB6"/>
    <w:rsid w:val="00A022CC"/>
    <w:rsid w:val="00A029B9"/>
    <w:rsid w:val="00A02E6C"/>
    <w:rsid w:val="00A03017"/>
    <w:rsid w:val="00A034F0"/>
    <w:rsid w:val="00A03682"/>
    <w:rsid w:val="00A03A21"/>
    <w:rsid w:val="00A03BFD"/>
    <w:rsid w:val="00A04312"/>
    <w:rsid w:val="00A04C2F"/>
    <w:rsid w:val="00A061F7"/>
    <w:rsid w:val="00A06F0C"/>
    <w:rsid w:val="00A07547"/>
    <w:rsid w:val="00A079FF"/>
    <w:rsid w:val="00A108AA"/>
    <w:rsid w:val="00A11670"/>
    <w:rsid w:val="00A11F78"/>
    <w:rsid w:val="00A126EC"/>
    <w:rsid w:val="00A12994"/>
    <w:rsid w:val="00A12ED0"/>
    <w:rsid w:val="00A132FA"/>
    <w:rsid w:val="00A139EA"/>
    <w:rsid w:val="00A13A32"/>
    <w:rsid w:val="00A13EAF"/>
    <w:rsid w:val="00A146B2"/>
    <w:rsid w:val="00A14AE4"/>
    <w:rsid w:val="00A15002"/>
    <w:rsid w:val="00A1536F"/>
    <w:rsid w:val="00A156A3"/>
    <w:rsid w:val="00A1609A"/>
    <w:rsid w:val="00A167E7"/>
    <w:rsid w:val="00A168F3"/>
    <w:rsid w:val="00A16A34"/>
    <w:rsid w:val="00A16EB7"/>
    <w:rsid w:val="00A1724C"/>
    <w:rsid w:val="00A20612"/>
    <w:rsid w:val="00A2072A"/>
    <w:rsid w:val="00A210FC"/>
    <w:rsid w:val="00A21DA4"/>
    <w:rsid w:val="00A22829"/>
    <w:rsid w:val="00A2283E"/>
    <w:rsid w:val="00A237F7"/>
    <w:rsid w:val="00A23CAF"/>
    <w:rsid w:val="00A261AB"/>
    <w:rsid w:val="00A27DCF"/>
    <w:rsid w:val="00A309DB"/>
    <w:rsid w:val="00A3209E"/>
    <w:rsid w:val="00A32763"/>
    <w:rsid w:val="00A32D9D"/>
    <w:rsid w:val="00A32F7D"/>
    <w:rsid w:val="00A33351"/>
    <w:rsid w:val="00A333A8"/>
    <w:rsid w:val="00A345B8"/>
    <w:rsid w:val="00A346F5"/>
    <w:rsid w:val="00A3496D"/>
    <w:rsid w:val="00A35C48"/>
    <w:rsid w:val="00A35E1C"/>
    <w:rsid w:val="00A36559"/>
    <w:rsid w:val="00A36982"/>
    <w:rsid w:val="00A370B5"/>
    <w:rsid w:val="00A374A4"/>
    <w:rsid w:val="00A37C11"/>
    <w:rsid w:val="00A408D1"/>
    <w:rsid w:val="00A40B2A"/>
    <w:rsid w:val="00A410BD"/>
    <w:rsid w:val="00A41E67"/>
    <w:rsid w:val="00A422DD"/>
    <w:rsid w:val="00A42BE0"/>
    <w:rsid w:val="00A43131"/>
    <w:rsid w:val="00A435E3"/>
    <w:rsid w:val="00A43D1F"/>
    <w:rsid w:val="00A448FF"/>
    <w:rsid w:val="00A456E1"/>
    <w:rsid w:val="00A4694E"/>
    <w:rsid w:val="00A469A3"/>
    <w:rsid w:val="00A46ADF"/>
    <w:rsid w:val="00A471A1"/>
    <w:rsid w:val="00A47254"/>
    <w:rsid w:val="00A47737"/>
    <w:rsid w:val="00A5027B"/>
    <w:rsid w:val="00A504D1"/>
    <w:rsid w:val="00A506E7"/>
    <w:rsid w:val="00A50C90"/>
    <w:rsid w:val="00A51118"/>
    <w:rsid w:val="00A52D24"/>
    <w:rsid w:val="00A53130"/>
    <w:rsid w:val="00A53E16"/>
    <w:rsid w:val="00A53F4B"/>
    <w:rsid w:val="00A5441A"/>
    <w:rsid w:val="00A549B0"/>
    <w:rsid w:val="00A54B67"/>
    <w:rsid w:val="00A54CAC"/>
    <w:rsid w:val="00A54D99"/>
    <w:rsid w:val="00A54EF7"/>
    <w:rsid w:val="00A5534E"/>
    <w:rsid w:val="00A565A8"/>
    <w:rsid w:val="00A569AB"/>
    <w:rsid w:val="00A56AE6"/>
    <w:rsid w:val="00A57A06"/>
    <w:rsid w:val="00A57C50"/>
    <w:rsid w:val="00A57DCD"/>
    <w:rsid w:val="00A60673"/>
    <w:rsid w:val="00A61014"/>
    <w:rsid w:val="00A614BF"/>
    <w:rsid w:val="00A619F0"/>
    <w:rsid w:val="00A61FAF"/>
    <w:rsid w:val="00A622A0"/>
    <w:rsid w:val="00A6284A"/>
    <w:rsid w:val="00A62AB5"/>
    <w:rsid w:val="00A62C64"/>
    <w:rsid w:val="00A62CA4"/>
    <w:rsid w:val="00A630E9"/>
    <w:rsid w:val="00A64537"/>
    <w:rsid w:val="00A64745"/>
    <w:rsid w:val="00A64E12"/>
    <w:rsid w:val="00A64F2D"/>
    <w:rsid w:val="00A65215"/>
    <w:rsid w:val="00A65971"/>
    <w:rsid w:val="00A65EE6"/>
    <w:rsid w:val="00A66269"/>
    <w:rsid w:val="00A66442"/>
    <w:rsid w:val="00A66592"/>
    <w:rsid w:val="00A665A2"/>
    <w:rsid w:val="00A6671A"/>
    <w:rsid w:val="00A66A47"/>
    <w:rsid w:val="00A66D2F"/>
    <w:rsid w:val="00A66D84"/>
    <w:rsid w:val="00A677F0"/>
    <w:rsid w:val="00A67895"/>
    <w:rsid w:val="00A70341"/>
    <w:rsid w:val="00A707E2"/>
    <w:rsid w:val="00A70C66"/>
    <w:rsid w:val="00A70F0F"/>
    <w:rsid w:val="00A71AFB"/>
    <w:rsid w:val="00A7247B"/>
    <w:rsid w:val="00A7254A"/>
    <w:rsid w:val="00A72734"/>
    <w:rsid w:val="00A72AEC"/>
    <w:rsid w:val="00A73092"/>
    <w:rsid w:val="00A73249"/>
    <w:rsid w:val="00A73CCA"/>
    <w:rsid w:val="00A742E9"/>
    <w:rsid w:val="00A744F3"/>
    <w:rsid w:val="00A74E4F"/>
    <w:rsid w:val="00A75B61"/>
    <w:rsid w:val="00A803BA"/>
    <w:rsid w:val="00A80425"/>
    <w:rsid w:val="00A80C5C"/>
    <w:rsid w:val="00A80D94"/>
    <w:rsid w:val="00A81EC4"/>
    <w:rsid w:val="00A8291C"/>
    <w:rsid w:val="00A82983"/>
    <w:rsid w:val="00A82A4B"/>
    <w:rsid w:val="00A8332C"/>
    <w:rsid w:val="00A83368"/>
    <w:rsid w:val="00A83433"/>
    <w:rsid w:val="00A83598"/>
    <w:rsid w:val="00A836D4"/>
    <w:rsid w:val="00A84962"/>
    <w:rsid w:val="00A84AE6"/>
    <w:rsid w:val="00A861D2"/>
    <w:rsid w:val="00A864C2"/>
    <w:rsid w:val="00A8735A"/>
    <w:rsid w:val="00A87970"/>
    <w:rsid w:val="00A879EF"/>
    <w:rsid w:val="00A87B45"/>
    <w:rsid w:val="00A87B59"/>
    <w:rsid w:val="00A87D32"/>
    <w:rsid w:val="00A90828"/>
    <w:rsid w:val="00A90B61"/>
    <w:rsid w:val="00A91985"/>
    <w:rsid w:val="00A91EFB"/>
    <w:rsid w:val="00A92533"/>
    <w:rsid w:val="00A925EE"/>
    <w:rsid w:val="00A92751"/>
    <w:rsid w:val="00A943AC"/>
    <w:rsid w:val="00A94909"/>
    <w:rsid w:val="00A94AD2"/>
    <w:rsid w:val="00A95C9C"/>
    <w:rsid w:val="00A96255"/>
    <w:rsid w:val="00A9635E"/>
    <w:rsid w:val="00A96CDB"/>
    <w:rsid w:val="00AA00CC"/>
    <w:rsid w:val="00AA0E5A"/>
    <w:rsid w:val="00AA1A69"/>
    <w:rsid w:val="00AA1C50"/>
    <w:rsid w:val="00AA2340"/>
    <w:rsid w:val="00AA2615"/>
    <w:rsid w:val="00AA26F5"/>
    <w:rsid w:val="00AA4512"/>
    <w:rsid w:val="00AA49CD"/>
    <w:rsid w:val="00AA4F12"/>
    <w:rsid w:val="00AA5035"/>
    <w:rsid w:val="00AA5137"/>
    <w:rsid w:val="00AA5260"/>
    <w:rsid w:val="00AA59C7"/>
    <w:rsid w:val="00AA5B81"/>
    <w:rsid w:val="00AA6C4E"/>
    <w:rsid w:val="00AA710E"/>
    <w:rsid w:val="00AA7BCA"/>
    <w:rsid w:val="00AA7CBC"/>
    <w:rsid w:val="00AA7FFC"/>
    <w:rsid w:val="00AB0DDE"/>
    <w:rsid w:val="00AB1BC5"/>
    <w:rsid w:val="00AB1BF6"/>
    <w:rsid w:val="00AB1C14"/>
    <w:rsid w:val="00AB3734"/>
    <w:rsid w:val="00AB3BAB"/>
    <w:rsid w:val="00AB442D"/>
    <w:rsid w:val="00AB4F8C"/>
    <w:rsid w:val="00AB50FD"/>
    <w:rsid w:val="00AB533A"/>
    <w:rsid w:val="00AB5766"/>
    <w:rsid w:val="00AB5898"/>
    <w:rsid w:val="00AB5C56"/>
    <w:rsid w:val="00AB644A"/>
    <w:rsid w:val="00AB7C19"/>
    <w:rsid w:val="00AC001D"/>
    <w:rsid w:val="00AC00E1"/>
    <w:rsid w:val="00AC07A3"/>
    <w:rsid w:val="00AC1113"/>
    <w:rsid w:val="00AC1B04"/>
    <w:rsid w:val="00AC2140"/>
    <w:rsid w:val="00AC30CC"/>
    <w:rsid w:val="00AC3593"/>
    <w:rsid w:val="00AC3A7D"/>
    <w:rsid w:val="00AC3F62"/>
    <w:rsid w:val="00AC61D0"/>
    <w:rsid w:val="00AC630D"/>
    <w:rsid w:val="00AC6DFC"/>
    <w:rsid w:val="00AC7D13"/>
    <w:rsid w:val="00AD04C1"/>
    <w:rsid w:val="00AD0583"/>
    <w:rsid w:val="00AD0C3B"/>
    <w:rsid w:val="00AD1823"/>
    <w:rsid w:val="00AD1FE8"/>
    <w:rsid w:val="00AD2169"/>
    <w:rsid w:val="00AD25CF"/>
    <w:rsid w:val="00AD26B1"/>
    <w:rsid w:val="00AD2B14"/>
    <w:rsid w:val="00AD2C8B"/>
    <w:rsid w:val="00AD2D1F"/>
    <w:rsid w:val="00AD3340"/>
    <w:rsid w:val="00AD33B8"/>
    <w:rsid w:val="00AD3CE0"/>
    <w:rsid w:val="00AD4D1B"/>
    <w:rsid w:val="00AD5113"/>
    <w:rsid w:val="00AD560E"/>
    <w:rsid w:val="00AD5D99"/>
    <w:rsid w:val="00AD63A3"/>
    <w:rsid w:val="00AD706E"/>
    <w:rsid w:val="00AD74B9"/>
    <w:rsid w:val="00AD761F"/>
    <w:rsid w:val="00AD7E84"/>
    <w:rsid w:val="00AE285E"/>
    <w:rsid w:val="00AE2860"/>
    <w:rsid w:val="00AE2AD3"/>
    <w:rsid w:val="00AE2C48"/>
    <w:rsid w:val="00AE2CD5"/>
    <w:rsid w:val="00AE3126"/>
    <w:rsid w:val="00AE3275"/>
    <w:rsid w:val="00AE363F"/>
    <w:rsid w:val="00AE3DA3"/>
    <w:rsid w:val="00AE4372"/>
    <w:rsid w:val="00AE4FD9"/>
    <w:rsid w:val="00AE659F"/>
    <w:rsid w:val="00AE67E7"/>
    <w:rsid w:val="00AE78F5"/>
    <w:rsid w:val="00AE7B78"/>
    <w:rsid w:val="00AF047B"/>
    <w:rsid w:val="00AF1694"/>
    <w:rsid w:val="00AF17F5"/>
    <w:rsid w:val="00AF208C"/>
    <w:rsid w:val="00AF2675"/>
    <w:rsid w:val="00AF2C91"/>
    <w:rsid w:val="00AF3CA8"/>
    <w:rsid w:val="00AF468B"/>
    <w:rsid w:val="00AF4D91"/>
    <w:rsid w:val="00AF54E9"/>
    <w:rsid w:val="00AF55D1"/>
    <w:rsid w:val="00AF5A48"/>
    <w:rsid w:val="00AF6D39"/>
    <w:rsid w:val="00AF78CB"/>
    <w:rsid w:val="00AF7A72"/>
    <w:rsid w:val="00B0011D"/>
    <w:rsid w:val="00B00BFA"/>
    <w:rsid w:val="00B00D26"/>
    <w:rsid w:val="00B0100A"/>
    <w:rsid w:val="00B010D9"/>
    <w:rsid w:val="00B01129"/>
    <w:rsid w:val="00B01134"/>
    <w:rsid w:val="00B01F57"/>
    <w:rsid w:val="00B023CE"/>
    <w:rsid w:val="00B02D23"/>
    <w:rsid w:val="00B02D6E"/>
    <w:rsid w:val="00B03DA6"/>
    <w:rsid w:val="00B04492"/>
    <w:rsid w:val="00B0467A"/>
    <w:rsid w:val="00B05D38"/>
    <w:rsid w:val="00B05DF2"/>
    <w:rsid w:val="00B06326"/>
    <w:rsid w:val="00B06432"/>
    <w:rsid w:val="00B06759"/>
    <w:rsid w:val="00B07867"/>
    <w:rsid w:val="00B07BAA"/>
    <w:rsid w:val="00B07F9F"/>
    <w:rsid w:val="00B103F9"/>
    <w:rsid w:val="00B1092E"/>
    <w:rsid w:val="00B1110D"/>
    <w:rsid w:val="00B1233F"/>
    <w:rsid w:val="00B13020"/>
    <w:rsid w:val="00B13688"/>
    <w:rsid w:val="00B13943"/>
    <w:rsid w:val="00B13B23"/>
    <w:rsid w:val="00B13DFF"/>
    <w:rsid w:val="00B14545"/>
    <w:rsid w:val="00B14931"/>
    <w:rsid w:val="00B15278"/>
    <w:rsid w:val="00B1574E"/>
    <w:rsid w:val="00B1590F"/>
    <w:rsid w:val="00B15910"/>
    <w:rsid w:val="00B1599F"/>
    <w:rsid w:val="00B162C4"/>
    <w:rsid w:val="00B16AE6"/>
    <w:rsid w:val="00B1717D"/>
    <w:rsid w:val="00B17A2B"/>
    <w:rsid w:val="00B17D4E"/>
    <w:rsid w:val="00B2024C"/>
    <w:rsid w:val="00B2026F"/>
    <w:rsid w:val="00B209C7"/>
    <w:rsid w:val="00B20F1E"/>
    <w:rsid w:val="00B20F3C"/>
    <w:rsid w:val="00B2113D"/>
    <w:rsid w:val="00B2124E"/>
    <w:rsid w:val="00B21B87"/>
    <w:rsid w:val="00B22424"/>
    <w:rsid w:val="00B226FF"/>
    <w:rsid w:val="00B22759"/>
    <w:rsid w:val="00B22844"/>
    <w:rsid w:val="00B22FA8"/>
    <w:rsid w:val="00B239A9"/>
    <w:rsid w:val="00B240EA"/>
    <w:rsid w:val="00B24526"/>
    <w:rsid w:val="00B24B51"/>
    <w:rsid w:val="00B24C9B"/>
    <w:rsid w:val="00B251E6"/>
    <w:rsid w:val="00B25F73"/>
    <w:rsid w:val="00B261FC"/>
    <w:rsid w:val="00B266C4"/>
    <w:rsid w:val="00B272C2"/>
    <w:rsid w:val="00B27C57"/>
    <w:rsid w:val="00B30178"/>
    <w:rsid w:val="00B31144"/>
    <w:rsid w:val="00B31B81"/>
    <w:rsid w:val="00B326C2"/>
    <w:rsid w:val="00B32D51"/>
    <w:rsid w:val="00B331CD"/>
    <w:rsid w:val="00B33805"/>
    <w:rsid w:val="00B339EB"/>
    <w:rsid w:val="00B33B1D"/>
    <w:rsid w:val="00B33BE0"/>
    <w:rsid w:val="00B346A5"/>
    <w:rsid w:val="00B348B4"/>
    <w:rsid w:val="00B348CB"/>
    <w:rsid w:val="00B34D8A"/>
    <w:rsid w:val="00B356D5"/>
    <w:rsid w:val="00B35CCC"/>
    <w:rsid w:val="00B3625E"/>
    <w:rsid w:val="00B36427"/>
    <w:rsid w:val="00B36D3F"/>
    <w:rsid w:val="00B370F6"/>
    <w:rsid w:val="00B37288"/>
    <w:rsid w:val="00B37361"/>
    <w:rsid w:val="00B37630"/>
    <w:rsid w:val="00B37865"/>
    <w:rsid w:val="00B379B2"/>
    <w:rsid w:val="00B37CFA"/>
    <w:rsid w:val="00B37FB4"/>
    <w:rsid w:val="00B40258"/>
    <w:rsid w:val="00B40CE9"/>
    <w:rsid w:val="00B41EEA"/>
    <w:rsid w:val="00B42DC1"/>
    <w:rsid w:val="00B433E0"/>
    <w:rsid w:val="00B44386"/>
    <w:rsid w:val="00B4447A"/>
    <w:rsid w:val="00B44C42"/>
    <w:rsid w:val="00B44F6C"/>
    <w:rsid w:val="00B45509"/>
    <w:rsid w:val="00B458B4"/>
    <w:rsid w:val="00B45C75"/>
    <w:rsid w:val="00B4681A"/>
    <w:rsid w:val="00B46838"/>
    <w:rsid w:val="00B4783A"/>
    <w:rsid w:val="00B4790E"/>
    <w:rsid w:val="00B50952"/>
    <w:rsid w:val="00B50B5E"/>
    <w:rsid w:val="00B5155E"/>
    <w:rsid w:val="00B5160E"/>
    <w:rsid w:val="00B51AE9"/>
    <w:rsid w:val="00B526D4"/>
    <w:rsid w:val="00B536A3"/>
    <w:rsid w:val="00B53891"/>
    <w:rsid w:val="00B53D59"/>
    <w:rsid w:val="00B53E63"/>
    <w:rsid w:val="00B54050"/>
    <w:rsid w:val="00B544F0"/>
    <w:rsid w:val="00B54644"/>
    <w:rsid w:val="00B5633B"/>
    <w:rsid w:val="00B566B8"/>
    <w:rsid w:val="00B5681B"/>
    <w:rsid w:val="00B56E61"/>
    <w:rsid w:val="00B57589"/>
    <w:rsid w:val="00B575B8"/>
    <w:rsid w:val="00B5771B"/>
    <w:rsid w:val="00B57843"/>
    <w:rsid w:val="00B57ADC"/>
    <w:rsid w:val="00B57F12"/>
    <w:rsid w:val="00B6010E"/>
    <w:rsid w:val="00B608B7"/>
    <w:rsid w:val="00B60ABF"/>
    <w:rsid w:val="00B619FA"/>
    <w:rsid w:val="00B62AE4"/>
    <w:rsid w:val="00B6346B"/>
    <w:rsid w:val="00B63BFC"/>
    <w:rsid w:val="00B63CA2"/>
    <w:rsid w:val="00B63F0C"/>
    <w:rsid w:val="00B645FA"/>
    <w:rsid w:val="00B64639"/>
    <w:rsid w:val="00B64C30"/>
    <w:rsid w:val="00B65DC7"/>
    <w:rsid w:val="00B670E4"/>
    <w:rsid w:val="00B67442"/>
    <w:rsid w:val="00B67D82"/>
    <w:rsid w:val="00B701B5"/>
    <w:rsid w:val="00B70F31"/>
    <w:rsid w:val="00B71221"/>
    <w:rsid w:val="00B71295"/>
    <w:rsid w:val="00B71A8B"/>
    <w:rsid w:val="00B71C78"/>
    <w:rsid w:val="00B72CB4"/>
    <w:rsid w:val="00B7327B"/>
    <w:rsid w:val="00B73551"/>
    <w:rsid w:val="00B73603"/>
    <w:rsid w:val="00B74A86"/>
    <w:rsid w:val="00B74D73"/>
    <w:rsid w:val="00B750A9"/>
    <w:rsid w:val="00B7511A"/>
    <w:rsid w:val="00B75BAB"/>
    <w:rsid w:val="00B75E29"/>
    <w:rsid w:val="00B76091"/>
    <w:rsid w:val="00B7633F"/>
    <w:rsid w:val="00B76383"/>
    <w:rsid w:val="00B766AE"/>
    <w:rsid w:val="00B76EF3"/>
    <w:rsid w:val="00B771D4"/>
    <w:rsid w:val="00B773E3"/>
    <w:rsid w:val="00B774C4"/>
    <w:rsid w:val="00B774D7"/>
    <w:rsid w:val="00B77A51"/>
    <w:rsid w:val="00B77E01"/>
    <w:rsid w:val="00B802C4"/>
    <w:rsid w:val="00B80BC1"/>
    <w:rsid w:val="00B8132F"/>
    <w:rsid w:val="00B82300"/>
    <w:rsid w:val="00B826B1"/>
    <w:rsid w:val="00B828E7"/>
    <w:rsid w:val="00B82A97"/>
    <w:rsid w:val="00B82EA4"/>
    <w:rsid w:val="00B82F78"/>
    <w:rsid w:val="00B831D1"/>
    <w:rsid w:val="00B8380A"/>
    <w:rsid w:val="00B84789"/>
    <w:rsid w:val="00B852B9"/>
    <w:rsid w:val="00B8533F"/>
    <w:rsid w:val="00B85584"/>
    <w:rsid w:val="00B858F3"/>
    <w:rsid w:val="00B85A83"/>
    <w:rsid w:val="00B8602F"/>
    <w:rsid w:val="00B862E0"/>
    <w:rsid w:val="00B86D58"/>
    <w:rsid w:val="00B86EF6"/>
    <w:rsid w:val="00B870E8"/>
    <w:rsid w:val="00B87116"/>
    <w:rsid w:val="00B90231"/>
    <w:rsid w:val="00B903CD"/>
    <w:rsid w:val="00B90889"/>
    <w:rsid w:val="00B90C31"/>
    <w:rsid w:val="00B90D79"/>
    <w:rsid w:val="00B916A2"/>
    <w:rsid w:val="00B916F1"/>
    <w:rsid w:val="00B9172F"/>
    <w:rsid w:val="00B91FC1"/>
    <w:rsid w:val="00B91FEC"/>
    <w:rsid w:val="00B92000"/>
    <w:rsid w:val="00B929C7"/>
    <w:rsid w:val="00B92E40"/>
    <w:rsid w:val="00B92E89"/>
    <w:rsid w:val="00B9340E"/>
    <w:rsid w:val="00B9418C"/>
    <w:rsid w:val="00B941DC"/>
    <w:rsid w:val="00B94326"/>
    <w:rsid w:val="00B9465D"/>
    <w:rsid w:val="00B949EE"/>
    <w:rsid w:val="00B94AAB"/>
    <w:rsid w:val="00B952A5"/>
    <w:rsid w:val="00B95C8F"/>
    <w:rsid w:val="00B967C4"/>
    <w:rsid w:val="00B9690B"/>
    <w:rsid w:val="00B977F0"/>
    <w:rsid w:val="00B979F1"/>
    <w:rsid w:val="00BA0C65"/>
    <w:rsid w:val="00BA1663"/>
    <w:rsid w:val="00BA1790"/>
    <w:rsid w:val="00BA1EE6"/>
    <w:rsid w:val="00BA240C"/>
    <w:rsid w:val="00BA254B"/>
    <w:rsid w:val="00BA2E64"/>
    <w:rsid w:val="00BA2EB6"/>
    <w:rsid w:val="00BA3315"/>
    <w:rsid w:val="00BA35D2"/>
    <w:rsid w:val="00BA3955"/>
    <w:rsid w:val="00BA3C18"/>
    <w:rsid w:val="00BA3C23"/>
    <w:rsid w:val="00BA40D5"/>
    <w:rsid w:val="00BA466F"/>
    <w:rsid w:val="00BA47E6"/>
    <w:rsid w:val="00BA4F8C"/>
    <w:rsid w:val="00BA5769"/>
    <w:rsid w:val="00BA5AB1"/>
    <w:rsid w:val="00BA5B0F"/>
    <w:rsid w:val="00BA5F99"/>
    <w:rsid w:val="00BA633F"/>
    <w:rsid w:val="00BA6A2E"/>
    <w:rsid w:val="00BA7BB5"/>
    <w:rsid w:val="00BB0077"/>
    <w:rsid w:val="00BB049C"/>
    <w:rsid w:val="00BB07F1"/>
    <w:rsid w:val="00BB0B50"/>
    <w:rsid w:val="00BB0DBE"/>
    <w:rsid w:val="00BB1358"/>
    <w:rsid w:val="00BB1C27"/>
    <w:rsid w:val="00BB226B"/>
    <w:rsid w:val="00BB2796"/>
    <w:rsid w:val="00BB2B6C"/>
    <w:rsid w:val="00BB35B2"/>
    <w:rsid w:val="00BB36A4"/>
    <w:rsid w:val="00BB36C9"/>
    <w:rsid w:val="00BB3C22"/>
    <w:rsid w:val="00BB4167"/>
    <w:rsid w:val="00BB4447"/>
    <w:rsid w:val="00BB4F20"/>
    <w:rsid w:val="00BB5304"/>
    <w:rsid w:val="00BB608A"/>
    <w:rsid w:val="00BB67DC"/>
    <w:rsid w:val="00BB74EB"/>
    <w:rsid w:val="00BB7902"/>
    <w:rsid w:val="00BB7B36"/>
    <w:rsid w:val="00BB7C05"/>
    <w:rsid w:val="00BB7FC8"/>
    <w:rsid w:val="00BC0090"/>
    <w:rsid w:val="00BC02E8"/>
    <w:rsid w:val="00BC04F4"/>
    <w:rsid w:val="00BC062B"/>
    <w:rsid w:val="00BC0AA8"/>
    <w:rsid w:val="00BC113F"/>
    <w:rsid w:val="00BC1A1B"/>
    <w:rsid w:val="00BC1C6A"/>
    <w:rsid w:val="00BC1F16"/>
    <w:rsid w:val="00BC1F50"/>
    <w:rsid w:val="00BC29C7"/>
    <w:rsid w:val="00BC2B1D"/>
    <w:rsid w:val="00BC2BE3"/>
    <w:rsid w:val="00BC402E"/>
    <w:rsid w:val="00BC4075"/>
    <w:rsid w:val="00BC4359"/>
    <w:rsid w:val="00BC482C"/>
    <w:rsid w:val="00BC4979"/>
    <w:rsid w:val="00BC5386"/>
    <w:rsid w:val="00BC5844"/>
    <w:rsid w:val="00BC5AE7"/>
    <w:rsid w:val="00BC6EE0"/>
    <w:rsid w:val="00BC6F81"/>
    <w:rsid w:val="00BC716F"/>
    <w:rsid w:val="00BC78BB"/>
    <w:rsid w:val="00BD050F"/>
    <w:rsid w:val="00BD0A31"/>
    <w:rsid w:val="00BD0F20"/>
    <w:rsid w:val="00BD146B"/>
    <w:rsid w:val="00BD1A95"/>
    <w:rsid w:val="00BD2348"/>
    <w:rsid w:val="00BD2FD1"/>
    <w:rsid w:val="00BD310D"/>
    <w:rsid w:val="00BD353B"/>
    <w:rsid w:val="00BD400F"/>
    <w:rsid w:val="00BD4533"/>
    <w:rsid w:val="00BD458F"/>
    <w:rsid w:val="00BD45C0"/>
    <w:rsid w:val="00BD4902"/>
    <w:rsid w:val="00BD4BAB"/>
    <w:rsid w:val="00BD5198"/>
    <w:rsid w:val="00BD52FE"/>
    <w:rsid w:val="00BD6DAC"/>
    <w:rsid w:val="00BD6DB7"/>
    <w:rsid w:val="00BD6E67"/>
    <w:rsid w:val="00BD6EAA"/>
    <w:rsid w:val="00BD6F1E"/>
    <w:rsid w:val="00BE0BC3"/>
    <w:rsid w:val="00BE107D"/>
    <w:rsid w:val="00BE179E"/>
    <w:rsid w:val="00BE1FA0"/>
    <w:rsid w:val="00BE2CA2"/>
    <w:rsid w:val="00BE2CD6"/>
    <w:rsid w:val="00BE34B6"/>
    <w:rsid w:val="00BE46A0"/>
    <w:rsid w:val="00BE48EE"/>
    <w:rsid w:val="00BE527D"/>
    <w:rsid w:val="00BE5D2F"/>
    <w:rsid w:val="00BE5F91"/>
    <w:rsid w:val="00BE64A2"/>
    <w:rsid w:val="00BE6629"/>
    <w:rsid w:val="00BE73B9"/>
    <w:rsid w:val="00BE7AE9"/>
    <w:rsid w:val="00BE7C44"/>
    <w:rsid w:val="00BE7F83"/>
    <w:rsid w:val="00BF00B7"/>
    <w:rsid w:val="00BF00D1"/>
    <w:rsid w:val="00BF026F"/>
    <w:rsid w:val="00BF055B"/>
    <w:rsid w:val="00BF0E54"/>
    <w:rsid w:val="00BF10A1"/>
    <w:rsid w:val="00BF2AC2"/>
    <w:rsid w:val="00BF451D"/>
    <w:rsid w:val="00BF46E3"/>
    <w:rsid w:val="00BF51CE"/>
    <w:rsid w:val="00BF55C7"/>
    <w:rsid w:val="00BF68DE"/>
    <w:rsid w:val="00BF6DB6"/>
    <w:rsid w:val="00BF7755"/>
    <w:rsid w:val="00BF79DB"/>
    <w:rsid w:val="00C00636"/>
    <w:rsid w:val="00C008D7"/>
    <w:rsid w:val="00C014BD"/>
    <w:rsid w:val="00C017F1"/>
    <w:rsid w:val="00C02E80"/>
    <w:rsid w:val="00C0302F"/>
    <w:rsid w:val="00C0381D"/>
    <w:rsid w:val="00C03F37"/>
    <w:rsid w:val="00C0477C"/>
    <w:rsid w:val="00C048A6"/>
    <w:rsid w:val="00C04A16"/>
    <w:rsid w:val="00C04D72"/>
    <w:rsid w:val="00C04EB0"/>
    <w:rsid w:val="00C052A3"/>
    <w:rsid w:val="00C05CA8"/>
    <w:rsid w:val="00C05CBB"/>
    <w:rsid w:val="00C05EAF"/>
    <w:rsid w:val="00C06953"/>
    <w:rsid w:val="00C07B21"/>
    <w:rsid w:val="00C106FE"/>
    <w:rsid w:val="00C10D97"/>
    <w:rsid w:val="00C113B6"/>
    <w:rsid w:val="00C115FE"/>
    <w:rsid w:val="00C1182B"/>
    <w:rsid w:val="00C11B9E"/>
    <w:rsid w:val="00C11D3F"/>
    <w:rsid w:val="00C1279B"/>
    <w:rsid w:val="00C13455"/>
    <w:rsid w:val="00C137C2"/>
    <w:rsid w:val="00C13847"/>
    <w:rsid w:val="00C14127"/>
    <w:rsid w:val="00C15020"/>
    <w:rsid w:val="00C15ED8"/>
    <w:rsid w:val="00C1606F"/>
    <w:rsid w:val="00C16754"/>
    <w:rsid w:val="00C16A48"/>
    <w:rsid w:val="00C16CE0"/>
    <w:rsid w:val="00C17190"/>
    <w:rsid w:val="00C177B8"/>
    <w:rsid w:val="00C17841"/>
    <w:rsid w:val="00C201FF"/>
    <w:rsid w:val="00C20236"/>
    <w:rsid w:val="00C205C1"/>
    <w:rsid w:val="00C20903"/>
    <w:rsid w:val="00C20DDB"/>
    <w:rsid w:val="00C210DE"/>
    <w:rsid w:val="00C21A53"/>
    <w:rsid w:val="00C21A83"/>
    <w:rsid w:val="00C21EE4"/>
    <w:rsid w:val="00C21FF2"/>
    <w:rsid w:val="00C2249D"/>
    <w:rsid w:val="00C2289F"/>
    <w:rsid w:val="00C23B81"/>
    <w:rsid w:val="00C23E78"/>
    <w:rsid w:val="00C2454C"/>
    <w:rsid w:val="00C248E7"/>
    <w:rsid w:val="00C25725"/>
    <w:rsid w:val="00C258AA"/>
    <w:rsid w:val="00C25BF8"/>
    <w:rsid w:val="00C26C0B"/>
    <w:rsid w:val="00C26FE2"/>
    <w:rsid w:val="00C279FA"/>
    <w:rsid w:val="00C27CAE"/>
    <w:rsid w:val="00C304AB"/>
    <w:rsid w:val="00C30AFF"/>
    <w:rsid w:val="00C30D88"/>
    <w:rsid w:val="00C319C1"/>
    <w:rsid w:val="00C31BAE"/>
    <w:rsid w:val="00C32553"/>
    <w:rsid w:val="00C325A6"/>
    <w:rsid w:val="00C3292B"/>
    <w:rsid w:val="00C329A4"/>
    <w:rsid w:val="00C329E5"/>
    <w:rsid w:val="00C32D37"/>
    <w:rsid w:val="00C33313"/>
    <w:rsid w:val="00C340D5"/>
    <w:rsid w:val="00C34546"/>
    <w:rsid w:val="00C35046"/>
    <w:rsid w:val="00C36144"/>
    <w:rsid w:val="00C36D5D"/>
    <w:rsid w:val="00C36F56"/>
    <w:rsid w:val="00C3752F"/>
    <w:rsid w:val="00C37CC7"/>
    <w:rsid w:val="00C40BD9"/>
    <w:rsid w:val="00C41972"/>
    <w:rsid w:val="00C41FF3"/>
    <w:rsid w:val="00C4201F"/>
    <w:rsid w:val="00C42B52"/>
    <w:rsid w:val="00C43357"/>
    <w:rsid w:val="00C43FFE"/>
    <w:rsid w:val="00C44507"/>
    <w:rsid w:val="00C44FC9"/>
    <w:rsid w:val="00C45368"/>
    <w:rsid w:val="00C46585"/>
    <w:rsid w:val="00C469BB"/>
    <w:rsid w:val="00C475BA"/>
    <w:rsid w:val="00C47A9B"/>
    <w:rsid w:val="00C50562"/>
    <w:rsid w:val="00C51749"/>
    <w:rsid w:val="00C517CD"/>
    <w:rsid w:val="00C51F74"/>
    <w:rsid w:val="00C52493"/>
    <w:rsid w:val="00C5286E"/>
    <w:rsid w:val="00C52F41"/>
    <w:rsid w:val="00C53C6C"/>
    <w:rsid w:val="00C5421C"/>
    <w:rsid w:val="00C544BA"/>
    <w:rsid w:val="00C54A5D"/>
    <w:rsid w:val="00C54C32"/>
    <w:rsid w:val="00C551E2"/>
    <w:rsid w:val="00C55947"/>
    <w:rsid w:val="00C55D07"/>
    <w:rsid w:val="00C56218"/>
    <w:rsid w:val="00C56584"/>
    <w:rsid w:val="00C56A8C"/>
    <w:rsid w:val="00C56E14"/>
    <w:rsid w:val="00C571DC"/>
    <w:rsid w:val="00C57655"/>
    <w:rsid w:val="00C57966"/>
    <w:rsid w:val="00C57A4A"/>
    <w:rsid w:val="00C57A76"/>
    <w:rsid w:val="00C57C71"/>
    <w:rsid w:val="00C600BA"/>
    <w:rsid w:val="00C601E5"/>
    <w:rsid w:val="00C60D02"/>
    <w:rsid w:val="00C60F2D"/>
    <w:rsid w:val="00C610B1"/>
    <w:rsid w:val="00C61629"/>
    <w:rsid w:val="00C6195A"/>
    <w:rsid w:val="00C61E1B"/>
    <w:rsid w:val="00C624D6"/>
    <w:rsid w:val="00C626EF"/>
    <w:rsid w:val="00C62CF6"/>
    <w:rsid w:val="00C63045"/>
    <w:rsid w:val="00C6423A"/>
    <w:rsid w:val="00C64266"/>
    <w:rsid w:val="00C644A6"/>
    <w:rsid w:val="00C65584"/>
    <w:rsid w:val="00C655D7"/>
    <w:rsid w:val="00C659B6"/>
    <w:rsid w:val="00C65FE2"/>
    <w:rsid w:val="00C661AB"/>
    <w:rsid w:val="00C66922"/>
    <w:rsid w:val="00C66A83"/>
    <w:rsid w:val="00C66C03"/>
    <w:rsid w:val="00C675C1"/>
    <w:rsid w:val="00C67894"/>
    <w:rsid w:val="00C67AE4"/>
    <w:rsid w:val="00C67B16"/>
    <w:rsid w:val="00C70332"/>
    <w:rsid w:val="00C71C16"/>
    <w:rsid w:val="00C71CAA"/>
    <w:rsid w:val="00C725B3"/>
    <w:rsid w:val="00C72DD7"/>
    <w:rsid w:val="00C72EE3"/>
    <w:rsid w:val="00C73589"/>
    <w:rsid w:val="00C7415C"/>
    <w:rsid w:val="00C746F5"/>
    <w:rsid w:val="00C7474C"/>
    <w:rsid w:val="00C747B8"/>
    <w:rsid w:val="00C751AE"/>
    <w:rsid w:val="00C75268"/>
    <w:rsid w:val="00C761EA"/>
    <w:rsid w:val="00C76646"/>
    <w:rsid w:val="00C77346"/>
    <w:rsid w:val="00C805DC"/>
    <w:rsid w:val="00C80D5B"/>
    <w:rsid w:val="00C80DD2"/>
    <w:rsid w:val="00C80EA8"/>
    <w:rsid w:val="00C81200"/>
    <w:rsid w:val="00C815F6"/>
    <w:rsid w:val="00C8288D"/>
    <w:rsid w:val="00C83BF3"/>
    <w:rsid w:val="00C84102"/>
    <w:rsid w:val="00C8415A"/>
    <w:rsid w:val="00C8490D"/>
    <w:rsid w:val="00C84BA8"/>
    <w:rsid w:val="00C8534F"/>
    <w:rsid w:val="00C855AC"/>
    <w:rsid w:val="00C86857"/>
    <w:rsid w:val="00C86AEB"/>
    <w:rsid w:val="00C86BCF"/>
    <w:rsid w:val="00C87119"/>
    <w:rsid w:val="00C91138"/>
    <w:rsid w:val="00C91375"/>
    <w:rsid w:val="00C91881"/>
    <w:rsid w:val="00C91C18"/>
    <w:rsid w:val="00C91E42"/>
    <w:rsid w:val="00C92291"/>
    <w:rsid w:val="00C92719"/>
    <w:rsid w:val="00C92E9E"/>
    <w:rsid w:val="00C93127"/>
    <w:rsid w:val="00C932FC"/>
    <w:rsid w:val="00C9406B"/>
    <w:rsid w:val="00C94985"/>
    <w:rsid w:val="00C95071"/>
    <w:rsid w:val="00C9566A"/>
    <w:rsid w:val="00C95DE6"/>
    <w:rsid w:val="00C962E9"/>
    <w:rsid w:val="00C96DF7"/>
    <w:rsid w:val="00C9709F"/>
    <w:rsid w:val="00C9728C"/>
    <w:rsid w:val="00C9779D"/>
    <w:rsid w:val="00C977E5"/>
    <w:rsid w:val="00CA0A07"/>
    <w:rsid w:val="00CA0CC0"/>
    <w:rsid w:val="00CA1561"/>
    <w:rsid w:val="00CA1E6D"/>
    <w:rsid w:val="00CA21B9"/>
    <w:rsid w:val="00CA2861"/>
    <w:rsid w:val="00CA3712"/>
    <w:rsid w:val="00CA3909"/>
    <w:rsid w:val="00CA3B5F"/>
    <w:rsid w:val="00CA3D80"/>
    <w:rsid w:val="00CA3ECB"/>
    <w:rsid w:val="00CA42E0"/>
    <w:rsid w:val="00CA483A"/>
    <w:rsid w:val="00CA4855"/>
    <w:rsid w:val="00CA4D97"/>
    <w:rsid w:val="00CA5E80"/>
    <w:rsid w:val="00CA61AD"/>
    <w:rsid w:val="00CA63BD"/>
    <w:rsid w:val="00CA7371"/>
    <w:rsid w:val="00CA746A"/>
    <w:rsid w:val="00CB0066"/>
    <w:rsid w:val="00CB05A1"/>
    <w:rsid w:val="00CB1B47"/>
    <w:rsid w:val="00CB1F7B"/>
    <w:rsid w:val="00CB2451"/>
    <w:rsid w:val="00CB2E64"/>
    <w:rsid w:val="00CB3B98"/>
    <w:rsid w:val="00CB451B"/>
    <w:rsid w:val="00CB55AB"/>
    <w:rsid w:val="00CB5DAE"/>
    <w:rsid w:val="00CB6B6B"/>
    <w:rsid w:val="00CB6F86"/>
    <w:rsid w:val="00CB7165"/>
    <w:rsid w:val="00CB7424"/>
    <w:rsid w:val="00CB7695"/>
    <w:rsid w:val="00CB7B7F"/>
    <w:rsid w:val="00CC0491"/>
    <w:rsid w:val="00CC0A83"/>
    <w:rsid w:val="00CC263C"/>
    <w:rsid w:val="00CC31C4"/>
    <w:rsid w:val="00CC38DF"/>
    <w:rsid w:val="00CC3D1D"/>
    <w:rsid w:val="00CC4980"/>
    <w:rsid w:val="00CC4DC8"/>
    <w:rsid w:val="00CC4EAD"/>
    <w:rsid w:val="00CC50C2"/>
    <w:rsid w:val="00CC56B5"/>
    <w:rsid w:val="00CC587F"/>
    <w:rsid w:val="00CC5EA4"/>
    <w:rsid w:val="00CC7B6D"/>
    <w:rsid w:val="00CC7CA0"/>
    <w:rsid w:val="00CD00C8"/>
    <w:rsid w:val="00CD0BB6"/>
    <w:rsid w:val="00CD12BD"/>
    <w:rsid w:val="00CD16BE"/>
    <w:rsid w:val="00CD1FC9"/>
    <w:rsid w:val="00CD32FD"/>
    <w:rsid w:val="00CD34CE"/>
    <w:rsid w:val="00CD36A3"/>
    <w:rsid w:val="00CD4781"/>
    <w:rsid w:val="00CD4C03"/>
    <w:rsid w:val="00CD6074"/>
    <w:rsid w:val="00CD676F"/>
    <w:rsid w:val="00CD6F82"/>
    <w:rsid w:val="00CD73B1"/>
    <w:rsid w:val="00CD783A"/>
    <w:rsid w:val="00CE0105"/>
    <w:rsid w:val="00CE1449"/>
    <w:rsid w:val="00CE1495"/>
    <w:rsid w:val="00CE14ED"/>
    <w:rsid w:val="00CE16F3"/>
    <w:rsid w:val="00CE17F5"/>
    <w:rsid w:val="00CE23E3"/>
    <w:rsid w:val="00CE2D44"/>
    <w:rsid w:val="00CE31B6"/>
    <w:rsid w:val="00CE4292"/>
    <w:rsid w:val="00CE4386"/>
    <w:rsid w:val="00CE4997"/>
    <w:rsid w:val="00CE50D7"/>
    <w:rsid w:val="00CE62FA"/>
    <w:rsid w:val="00CE6B59"/>
    <w:rsid w:val="00CE6FBB"/>
    <w:rsid w:val="00CE71B7"/>
    <w:rsid w:val="00CE740D"/>
    <w:rsid w:val="00CE7634"/>
    <w:rsid w:val="00CF03D4"/>
    <w:rsid w:val="00CF05A8"/>
    <w:rsid w:val="00CF0A89"/>
    <w:rsid w:val="00CF1059"/>
    <w:rsid w:val="00CF16EE"/>
    <w:rsid w:val="00CF2B5F"/>
    <w:rsid w:val="00CF3799"/>
    <w:rsid w:val="00CF38E9"/>
    <w:rsid w:val="00CF4595"/>
    <w:rsid w:val="00CF4652"/>
    <w:rsid w:val="00CF4A5A"/>
    <w:rsid w:val="00CF4BAA"/>
    <w:rsid w:val="00CF5F64"/>
    <w:rsid w:val="00CF65BB"/>
    <w:rsid w:val="00CF6A09"/>
    <w:rsid w:val="00CF7123"/>
    <w:rsid w:val="00CF7452"/>
    <w:rsid w:val="00D004A8"/>
    <w:rsid w:val="00D00EAB"/>
    <w:rsid w:val="00D0146D"/>
    <w:rsid w:val="00D014C4"/>
    <w:rsid w:val="00D01918"/>
    <w:rsid w:val="00D02DCA"/>
    <w:rsid w:val="00D0389C"/>
    <w:rsid w:val="00D052F2"/>
    <w:rsid w:val="00D05892"/>
    <w:rsid w:val="00D0621B"/>
    <w:rsid w:val="00D065DD"/>
    <w:rsid w:val="00D0662A"/>
    <w:rsid w:val="00D06643"/>
    <w:rsid w:val="00D06B8C"/>
    <w:rsid w:val="00D06D00"/>
    <w:rsid w:val="00D102BE"/>
    <w:rsid w:val="00D10508"/>
    <w:rsid w:val="00D1051C"/>
    <w:rsid w:val="00D10CC3"/>
    <w:rsid w:val="00D11039"/>
    <w:rsid w:val="00D1137E"/>
    <w:rsid w:val="00D1140B"/>
    <w:rsid w:val="00D11B6E"/>
    <w:rsid w:val="00D11CE0"/>
    <w:rsid w:val="00D12010"/>
    <w:rsid w:val="00D122C2"/>
    <w:rsid w:val="00D13995"/>
    <w:rsid w:val="00D13CCE"/>
    <w:rsid w:val="00D13EC4"/>
    <w:rsid w:val="00D144EE"/>
    <w:rsid w:val="00D146C0"/>
    <w:rsid w:val="00D14CEF"/>
    <w:rsid w:val="00D1527E"/>
    <w:rsid w:val="00D156E9"/>
    <w:rsid w:val="00D159E2"/>
    <w:rsid w:val="00D15B4A"/>
    <w:rsid w:val="00D15B86"/>
    <w:rsid w:val="00D15BBD"/>
    <w:rsid w:val="00D16B8C"/>
    <w:rsid w:val="00D17BE6"/>
    <w:rsid w:val="00D207DA"/>
    <w:rsid w:val="00D20AFC"/>
    <w:rsid w:val="00D20B4E"/>
    <w:rsid w:val="00D2167A"/>
    <w:rsid w:val="00D21EAB"/>
    <w:rsid w:val="00D22034"/>
    <w:rsid w:val="00D2238D"/>
    <w:rsid w:val="00D22D72"/>
    <w:rsid w:val="00D22F7B"/>
    <w:rsid w:val="00D23535"/>
    <w:rsid w:val="00D23A74"/>
    <w:rsid w:val="00D23C25"/>
    <w:rsid w:val="00D25087"/>
    <w:rsid w:val="00D25338"/>
    <w:rsid w:val="00D25715"/>
    <w:rsid w:val="00D25C62"/>
    <w:rsid w:val="00D261D0"/>
    <w:rsid w:val="00D26C32"/>
    <w:rsid w:val="00D26E33"/>
    <w:rsid w:val="00D30C08"/>
    <w:rsid w:val="00D30F11"/>
    <w:rsid w:val="00D30F23"/>
    <w:rsid w:val="00D315D5"/>
    <w:rsid w:val="00D31AE3"/>
    <w:rsid w:val="00D31BCF"/>
    <w:rsid w:val="00D31E48"/>
    <w:rsid w:val="00D321B8"/>
    <w:rsid w:val="00D32FC7"/>
    <w:rsid w:val="00D333CB"/>
    <w:rsid w:val="00D33BB8"/>
    <w:rsid w:val="00D33CE7"/>
    <w:rsid w:val="00D34885"/>
    <w:rsid w:val="00D355A0"/>
    <w:rsid w:val="00D355FC"/>
    <w:rsid w:val="00D35EA1"/>
    <w:rsid w:val="00D3626A"/>
    <w:rsid w:val="00D36588"/>
    <w:rsid w:val="00D366CF"/>
    <w:rsid w:val="00D36F7A"/>
    <w:rsid w:val="00D37594"/>
    <w:rsid w:val="00D4041E"/>
    <w:rsid w:val="00D40A82"/>
    <w:rsid w:val="00D4192D"/>
    <w:rsid w:val="00D419E3"/>
    <w:rsid w:val="00D41D18"/>
    <w:rsid w:val="00D41D20"/>
    <w:rsid w:val="00D422F5"/>
    <w:rsid w:val="00D42E5A"/>
    <w:rsid w:val="00D4307D"/>
    <w:rsid w:val="00D43443"/>
    <w:rsid w:val="00D43724"/>
    <w:rsid w:val="00D4407A"/>
    <w:rsid w:val="00D440C7"/>
    <w:rsid w:val="00D4477A"/>
    <w:rsid w:val="00D447A8"/>
    <w:rsid w:val="00D44EE6"/>
    <w:rsid w:val="00D45006"/>
    <w:rsid w:val="00D45548"/>
    <w:rsid w:val="00D462A5"/>
    <w:rsid w:val="00D466E6"/>
    <w:rsid w:val="00D46716"/>
    <w:rsid w:val="00D47DD6"/>
    <w:rsid w:val="00D510FA"/>
    <w:rsid w:val="00D512B3"/>
    <w:rsid w:val="00D5157A"/>
    <w:rsid w:val="00D51D4D"/>
    <w:rsid w:val="00D536F5"/>
    <w:rsid w:val="00D53ED5"/>
    <w:rsid w:val="00D543D2"/>
    <w:rsid w:val="00D54C8F"/>
    <w:rsid w:val="00D550A0"/>
    <w:rsid w:val="00D55F49"/>
    <w:rsid w:val="00D56733"/>
    <w:rsid w:val="00D56D20"/>
    <w:rsid w:val="00D56EF7"/>
    <w:rsid w:val="00D605D4"/>
    <w:rsid w:val="00D6129F"/>
    <w:rsid w:val="00D6139B"/>
    <w:rsid w:val="00D61541"/>
    <w:rsid w:val="00D625BC"/>
    <w:rsid w:val="00D62B27"/>
    <w:rsid w:val="00D62C4E"/>
    <w:rsid w:val="00D62E44"/>
    <w:rsid w:val="00D63323"/>
    <w:rsid w:val="00D641B2"/>
    <w:rsid w:val="00D6496B"/>
    <w:rsid w:val="00D65160"/>
    <w:rsid w:val="00D65255"/>
    <w:rsid w:val="00D66560"/>
    <w:rsid w:val="00D66774"/>
    <w:rsid w:val="00D667E6"/>
    <w:rsid w:val="00D669AA"/>
    <w:rsid w:val="00D66AE0"/>
    <w:rsid w:val="00D66CC1"/>
    <w:rsid w:val="00D67292"/>
    <w:rsid w:val="00D67792"/>
    <w:rsid w:val="00D67936"/>
    <w:rsid w:val="00D67A20"/>
    <w:rsid w:val="00D700F2"/>
    <w:rsid w:val="00D70291"/>
    <w:rsid w:val="00D70BDB"/>
    <w:rsid w:val="00D71525"/>
    <w:rsid w:val="00D71570"/>
    <w:rsid w:val="00D719A5"/>
    <w:rsid w:val="00D72543"/>
    <w:rsid w:val="00D727E3"/>
    <w:rsid w:val="00D72CE3"/>
    <w:rsid w:val="00D734F8"/>
    <w:rsid w:val="00D73619"/>
    <w:rsid w:val="00D74892"/>
    <w:rsid w:val="00D759B9"/>
    <w:rsid w:val="00D760DB"/>
    <w:rsid w:val="00D764A1"/>
    <w:rsid w:val="00D764AC"/>
    <w:rsid w:val="00D76740"/>
    <w:rsid w:val="00D767BB"/>
    <w:rsid w:val="00D768EC"/>
    <w:rsid w:val="00D76CDF"/>
    <w:rsid w:val="00D77FEF"/>
    <w:rsid w:val="00D80C1D"/>
    <w:rsid w:val="00D81225"/>
    <w:rsid w:val="00D8133B"/>
    <w:rsid w:val="00D81B25"/>
    <w:rsid w:val="00D81B2D"/>
    <w:rsid w:val="00D82C5E"/>
    <w:rsid w:val="00D82F1D"/>
    <w:rsid w:val="00D83669"/>
    <w:rsid w:val="00D843CC"/>
    <w:rsid w:val="00D84A11"/>
    <w:rsid w:val="00D84C10"/>
    <w:rsid w:val="00D85575"/>
    <w:rsid w:val="00D8566D"/>
    <w:rsid w:val="00D85F35"/>
    <w:rsid w:val="00D860D6"/>
    <w:rsid w:val="00D86796"/>
    <w:rsid w:val="00D86B99"/>
    <w:rsid w:val="00D86D3B"/>
    <w:rsid w:val="00D8713C"/>
    <w:rsid w:val="00D873F0"/>
    <w:rsid w:val="00D877BF"/>
    <w:rsid w:val="00D90536"/>
    <w:rsid w:val="00D909D9"/>
    <w:rsid w:val="00D90BDD"/>
    <w:rsid w:val="00D90F4A"/>
    <w:rsid w:val="00D91DC6"/>
    <w:rsid w:val="00D91ED7"/>
    <w:rsid w:val="00D92185"/>
    <w:rsid w:val="00D924C7"/>
    <w:rsid w:val="00D93179"/>
    <w:rsid w:val="00D9325A"/>
    <w:rsid w:val="00D93308"/>
    <w:rsid w:val="00D93384"/>
    <w:rsid w:val="00D93C4E"/>
    <w:rsid w:val="00D94721"/>
    <w:rsid w:val="00D95069"/>
    <w:rsid w:val="00D953F4"/>
    <w:rsid w:val="00D959B7"/>
    <w:rsid w:val="00D95A3E"/>
    <w:rsid w:val="00D95AE5"/>
    <w:rsid w:val="00D96C79"/>
    <w:rsid w:val="00D97820"/>
    <w:rsid w:val="00D97892"/>
    <w:rsid w:val="00DA0030"/>
    <w:rsid w:val="00DA024B"/>
    <w:rsid w:val="00DA1FA9"/>
    <w:rsid w:val="00DA271B"/>
    <w:rsid w:val="00DA279F"/>
    <w:rsid w:val="00DA39F1"/>
    <w:rsid w:val="00DA45C5"/>
    <w:rsid w:val="00DA4884"/>
    <w:rsid w:val="00DA4F3D"/>
    <w:rsid w:val="00DA4FA9"/>
    <w:rsid w:val="00DA510B"/>
    <w:rsid w:val="00DA5AB3"/>
    <w:rsid w:val="00DA5BDB"/>
    <w:rsid w:val="00DA5DC0"/>
    <w:rsid w:val="00DA635B"/>
    <w:rsid w:val="00DA65C8"/>
    <w:rsid w:val="00DA66F3"/>
    <w:rsid w:val="00DA6CD8"/>
    <w:rsid w:val="00DA707F"/>
    <w:rsid w:val="00DA7416"/>
    <w:rsid w:val="00DA7526"/>
    <w:rsid w:val="00DA7888"/>
    <w:rsid w:val="00DA7AF0"/>
    <w:rsid w:val="00DB00CF"/>
    <w:rsid w:val="00DB13FD"/>
    <w:rsid w:val="00DB2199"/>
    <w:rsid w:val="00DB2297"/>
    <w:rsid w:val="00DB22C3"/>
    <w:rsid w:val="00DB2391"/>
    <w:rsid w:val="00DB319E"/>
    <w:rsid w:val="00DB4279"/>
    <w:rsid w:val="00DB4968"/>
    <w:rsid w:val="00DB589B"/>
    <w:rsid w:val="00DB655B"/>
    <w:rsid w:val="00DB66F7"/>
    <w:rsid w:val="00DB7066"/>
    <w:rsid w:val="00DB7154"/>
    <w:rsid w:val="00DB7216"/>
    <w:rsid w:val="00DB75C4"/>
    <w:rsid w:val="00DB7E36"/>
    <w:rsid w:val="00DC12C0"/>
    <w:rsid w:val="00DC16DA"/>
    <w:rsid w:val="00DC2201"/>
    <w:rsid w:val="00DC2409"/>
    <w:rsid w:val="00DC3171"/>
    <w:rsid w:val="00DC323F"/>
    <w:rsid w:val="00DC3356"/>
    <w:rsid w:val="00DC3AAC"/>
    <w:rsid w:val="00DC3F56"/>
    <w:rsid w:val="00DC40FE"/>
    <w:rsid w:val="00DC451A"/>
    <w:rsid w:val="00DC49B5"/>
    <w:rsid w:val="00DC4DC2"/>
    <w:rsid w:val="00DC4F10"/>
    <w:rsid w:val="00DC51A7"/>
    <w:rsid w:val="00DC5286"/>
    <w:rsid w:val="00DC5ADE"/>
    <w:rsid w:val="00DC5B94"/>
    <w:rsid w:val="00DC5DCB"/>
    <w:rsid w:val="00DC66A6"/>
    <w:rsid w:val="00DC745F"/>
    <w:rsid w:val="00DC7489"/>
    <w:rsid w:val="00DD0183"/>
    <w:rsid w:val="00DD03B4"/>
    <w:rsid w:val="00DD138D"/>
    <w:rsid w:val="00DD2403"/>
    <w:rsid w:val="00DD27A1"/>
    <w:rsid w:val="00DD2AF9"/>
    <w:rsid w:val="00DD2E0D"/>
    <w:rsid w:val="00DD4499"/>
    <w:rsid w:val="00DD449A"/>
    <w:rsid w:val="00DD45D0"/>
    <w:rsid w:val="00DD491E"/>
    <w:rsid w:val="00DD4E93"/>
    <w:rsid w:val="00DD547C"/>
    <w:rsid w:val="00DD568F"/>
    <w:rsid w:val="00DD56BE"/>
    <w:rsid w:val="00DD5F7D"/>
    <w:rsid w:val="00DD60E3"/>
    <w:rsid w:val="00DD64FD"/>
    <w:rsid w:val="00DD69D7"/>
    <w:rsid w:val="00DD6B84"/>
    <w:rsid w:val="00DD6E18"/>
    <w:rsid w:val="00DD6F50"/>
    <w:rsid w:val="00DD729A"/>
    <w:rsid w:val="00DD766D"/>
    <w:rsid w:val="00DD7974"/>
    <w:rsid w:val="00DE01BB"/>
    <w:rsid w:val="00DE047E"/>
    <w:rsid w:val="00DE0728"/>
    <w:rsid w:val="00DE0B56"/>
    <w:rsid w:val="00DE0BEB"/>
    <w:rsid w:val="00DE1A79"/>
    <w:rsid w:val="00DE1C79"/>
    <w:rsid w:val="00DE24C8"/>
    <w:rsid w:val="00DE24F3"/>
    <w:rsid w:val="00DE28BA"/>
    <w:rsid w:val="00DE2C3B"/>
    <w:rsid w:val="00DE2FE8"/>
    <w:rsid w:val="00DE35AC"/>
    <w:rsid w:val="00DE39B8"/>
    <w:rsid w:val="00DE3C69"/>
    <w:rsid w:val="00DE3D92"/>
    <w:rsid w:val="00DE4D1D"/>
    <w:rsid w:val="00DE4EA7"/>
    <w:rsid w:val="00DE4F5A"/>
    <w:rsid w:val="00DE5092"/>
    <w:rsid w:val="00DE5626"/>
    <w:rsid w:val="00DE62E8"/>
    <w:rsid w:val="00DE635F"/>
    <w:rsid w:val="00DE64B4"/>
    <w:rsid w:val="00DE66D2"/>
    <w:rsid w:val="00DE6CF9"/>
    <w:rsid w:val="00DE7167"/>
    <w:rsid w:val="00DE71B1"/>
    <w:rsid w:val="00DE723D"/>
    <w:rsid w:val="00DE761C"/>
    <w:rsid w:val="00DE7880"/>
    <w:rsid w:val="00DF00EB"/>
    <w:rsid w:val="00DF1C78"/>
    <w:rsid w:val="00DF1DC5"/>
    <w:rsid w:val="00DF1E0F"/>
    <w:rsid w:val="00DF23D9"/>
    <w:rsid w:val="00DF288E"/>
    <w:rsid w:val="00DF28AC"/>
    <w:rsid w:val="00DF295F"/>
    <w:rsid w:val="00DF313A"/>
    <w:rsid w:val="00DF33A3"/>
    <w:rsid w:val="00DF36D0"/>
    <w:rsid w:val="00DF46E6"/>
    <w:rsid w:val="00DF4D71"/>
    <w:rsid w:val="00DF53F1"/>
    <w:rsid w:val="00DF548A"/>
    <w:rsid w:val="00DF5A4A"/>
    <w:rsid w:val="00DF5E13"/>
    <w:rsid w:val="00DF676C"/>
    <w:rsid w:val="00DF7925"/>
    <w:rsid w:val="00DF793A"/>
    <w:rsid w:val="00DF7AFD"/>
    <w:rsid w:val="00E00474"/>
    <w:rsid w:val="00E00B7A"/>
    <w:rsid w:val="00E01016"/>
    <w:rsid w:val="00E015FE"/>
    <w:rsid w:val="00E0210A"/>
    <w:rsid w:val="00E023BB"/>
    <w:rsid w:val="00E02B9F"/>
    <w:rsid w:val="00E02F72"/>
    <w:rsid w:val="00E038FB"/>
    <w:rsid w:val="00E03A62"/>
    <w:rsid w:val="00E03AA0"/>
    <w:rsid w:val="00E04365"/>
    <w:rsid w:val="00E045A6"/>
    <w:rsid w:val="00E04940"/>
    <w:rsid w:val="00E05C08"/>
    <w:rsid w:val="00E062F0"/>
    <w:rsid w:val="00E065D4"/>
    <w:rsid w:val="00E06D6C"/>
    <w:rsid w:val="00E076AD"/>
    <w:rsid w:val="00E076F4"/>
    <w:rsid w:val="00E0777B"/>
    <w:rsid w:val="00E07AAF"/>
    <w:rsid w:val="00E108B0"/>
    <w:rsid w:val="00E10A8F"/>
    <w:rsid w:val="00E13160"/>
    <w:rsid w:val="00E134D3"/>
    <w:rsid w:val="00E13522"/>
    <w:rsid w:val="00E138C1"/>
    <w:rsid w:val="00E13A55"/>
    <w:rsid w:val="00E13DAA"/>
    <w:rsid w:val="00E14256"/>
    <w:rsid w:val="00E1477F"/>
    <w:rsid w:val="00E15634"/>
    <w:rsid w:val="00E15B02"/>
    <w:rsid w:val="00E15C4B"/>
    <w:rsid w:val="00E162B2"/>
    <w:rsid w:val="00E16751"/>
    <w:rsid w:val="00E16866"/>
    <w:rsid w:val="00E17C2E"/>
    <w:rsid w:val="00E20F8E"/>
    <w:rsid w:val="00E21454"/>
    <w:rsid w:val="00E21936"/>
    <w:rsid w:val="00E219DA"/>
    <w:rsid w:val="00E21CEA"/>
    <w:rsid w:val="00E2247D"/>
    <w:rsid w:val="00E22648"/>
    <w:rsid w:val="00E2276F"/>
    <w:rsid w:val="00E249C9"/>
    <w:rsid w:val="00E24AC1"/>
    <w:rsid w:val="00E2500A"/>
    <w:rsid w:val="00E25203"/>
    <w:rsid w:val="00E25C83"/>
    <w:rsid w:val="00E262C4"/>
    <w:rsid w:val="00E263F8"/>
    <w:rsid w:val="00E276CD"/>
    <w:rsid w:val="00E306D4"/>
    <w:rsid w:val="00E307E2"/>
    <w:rsid w:val="00E30D72"/>
    <w:rsid w:val="00E322E3"/>
    <w:rsid w:val="00E323F5"/>
    <w:rsid w:val="00E32759"/>
    <w:rsid w:val="00E33C1F"/>
    <w:rsid w:val="00E33C97"/>
    <w:rsid w:val="00E3476A"/>
    <w:rsid w:val="00E347ED"/>
    <w:rsid w:val="00E34803"/>
    <w:rsid w:val="00E34AF7"/>
    <w:rsid w:val="00E34BAE"/>
    <w:rsid w:val="00E352BA"/>
    <w:rsid w:val="00E353B3"/>
    <w:rsid w:val="00E35483"/>
    <w:rsid w:val="00E35FE6"/>
    <w:rsid w:val="00E36A11"/>
    <w:rsid w:val="00E36C77"/>
    <w:rsid w:val="00E372C5"/>
    <w:rsid w:val="00E372D9"/>
    <w:rsid w:val="00E374F5"/>
    <w:rsid w:val="00E37CED"/>
    <w:rsid w:val="00E4004C"/>
    <w:rsid w:val="00E40680"/>
    <w:rsid w:val="00E40CBF"/>
    <w:rsid w:val="00E41117"/>
    <w:rsid w:val="00E41ABC"/>
    <w:rsid w:val="00E424AC"/>
    <w:rsid w:val="00E42ED0"/>
    <w:rsid w:val="00E43098"/>
    <w:rsid w:val="00E4367E"/>
    <w:rsid w:val="00E43ABF"/>
    <w:rsid w:val="00E44166"/>
    <w:rsid w:val="00E44AEB"/>
    <w:rsid w:val="00E44D86"/>
    <w:rsid w:val="00E45191"/>
    <w:rsid w:val="00E45701"/>
    <w:rsid w:val="00E464F4"/>
    <w:rsid w:val="00E465DD"/>
    <w:rsid w:val="00E47399"/>
    <w:rsid w:val="00E5004E"/>
    <w:rsid w:val="00E50949"/>
    <w:rsid w:val="00E52407"/>
    <w:rsid w:val="00E524F7"/>
    <w:rsid w:val="00E53721"/>
    <w:rsid w:val="00E53F9C"/>
    <w:rsid w:val="00E543C9"/>
    <w:rsid w:val="00E545E3"/>
    <w:rsid w:val="00E547C9"/>
    <w:rsid w:val="00E54874"/>
    <w:rsid w:val="00E54EB5"/>
    <w:rsid w:val="00E55799"/>
    <w:rsid w:val="00E5645A"/>
    <w:rsid w:val="00E565FC"/>
    <w:rsid w:val="00E56AD2"/>
    <w:rsid w:val="00E56B23"/>
    <w:rsid w:val="00E56F24"/>
    <w:rsid w:val="00E57144"/>
    <w:rsid w:val="00E57306"/>
    <w:rsid w:val="00E573A0"/>
    <w:rsid w:val="00E5760D"/>
    <w:rsid w:val="00E57855"/>
    <w:rsid w:val="00E57B47"/>
    <w:rsid w:val="00E57EC9"/>
    <w:rsid w:val="00E60597"/>
    <w:rsid w:val="00E6074A"/>
    <w:rsid w:val="00E61606"/>
    <w:rsid w:val="00E61FB8"/>
    <w:rsid w:val="00E6270E"/>
    <w:rsid w:val="00E6398D"/>
    <w:rsid w:val="00E63A9E"/>
    <w:rsid w:val="00E64367"/>
    <w:rsid w:val="00E65E7B"/>
    <w:rsid w:val="00E66016"/>
    <w:rsid w:val="00E66193"/>
    <w:rsid w:val="00E67610"/>
    <w:rsid w:val="00E67A31"/>
    <w:rsid w:val="00E67DF3"/>
    <w:rsid w:val="00E702F4"/>
    <w:rsid w:val="00E70664"/>
    <w:rsid w:val="00E70C96"/>
    <w:rsid w:val="00E710D5"/>
    <w:rsid w:val="00E71171"/>
    <w:rsid w:val="00E71C3E"/>
    <w:rsid w:val="00E72679"/>
    <w:rsid w:val="00E727CA"/>
    <w:rsid w:val="00E72CA9"/>
    <w:rsid w:val="00E73E97"/>
    <w:rsid w:val="00E73FDD"/>
    <w:rsid w:val="00E742E9"/>
    <w:rsid w:val="00E75992"/>
    <w:rsid w:val="00E75D44"/>
    <w:rsid w:val="00E75F5A"/>
    <w:rsid w:val="00E760EA"/>
    <w:rsid w:val="00E7612E"/>
    <w:rsid w:val="00E76506"/>
    <w:rsid w:val="00E76D80"/>
    <w:rsid w:val="00E775D1"/>
    <w:rsid w:val="00E77958"/>
    <w:rsid w:val="00E805A8"/>
    <w:rsid w:val="00E81A6C"/>
    <w:rsid w:val="00E822F7"/>
    <w:rsid w:val="00E82596"/>
    <w:rsid w:val="00E830E4"/>
    <w:rsid w:val="00E831C5"/>
    <w:rsid w:val="00E843F5"/>
    <w:rsid w:val="00E85A1E"/>
    <w:rsid w:val="00E86097"/>
    <w:rsid w:val="00E8645B"/>
    <w:rsid w:val="00E8665C"/>
    <w:rsid w:val="00E86B59"/>
    <w:rsid w:val="00E874CB"/>
    <w:rsid w:val="00E9023E"/>
    <w:rsid w:val="00E90B18"/>
    <w:rsid w:val="00E90D1A"/>
    <w:rsid w:val="00E916AB"/>
    <w:rsid w:val="00E91813"/>
    <w:rsid w:val="00E919D5"/>
    <w:rsid w:val="00E921EE"/>
    <w:rsid w:val="00E92317"/>
    <w:rsid w:val="00E927F4"/>
    <w:rsid w:val="00E93500"/>
    <w:rsid w:val="00E93577"/>
    <w:rsid w:val="00E9453B"/>
    <w:rsid w:val="00E949E4"/>
    <w:rsid w:val="00E94D7C"/>
    <w:rsid w:val="00E962E0"/>
    <w:rsid w:val="00E96ABA"/>
    <w:rsid w:val="00E96EC1"/>
    <w:rsid w:val="00E96F78"/>
    <w:rsid w:val="00E97857"/>
    <w:rsid w:val="00E97910"/>
    <w:rsid w:val="00E97B31"/>
    <w:rsid w:val="00E97F57"/>
    <w:rsid w:val="00EA067F"/>
    <w:rsid w:val="00EA0F1C"/>
    <w:rsid w:val="00EA1A5E"/>
    <w:rsid w:val="00EA1A84"/>
    <w:rsid w:val="00EA2427"/>
    <w:rsid w:val="00EA257D"/>
    <w:rsid w:val="00EA2636"/>
    <w:rsid w:val="00EA2BE7"/>
    <w:rsid w:val="00EA2E93"/>
    <w:rsid w:val="00EA3617"/>
    <w:rsid w:val="00EA46BE"/>
    <w:rsid w:val="00EA4A5F"/>
    <w:rsid w:val="00EA4ED0"/>
    <w:rsid w:val="00EA543A"/>
    <w:rsid w:val="00EA5E7D"/>
    <w:rsid w:val="00EA5F0D"/>
    <w:rsid w:val="00EA6212"/>
    <w:rsid w:val="00EA66C8"/>
    <w:rsid w:val="00EA79F4"/>
    <w:rsid w:val="00EA7B65"/>
    <w:rsid w:val="00EA7F09"/>
    <w:rsid w:val="00EB01D7"/>
    <w:rsid w:val="00EB08F3"/>
    <w:rsid w:val="00EB1472"/>
    <w:rsid w:val="00EB15FA"/>
    <w:rsid w:val="00EB182E"/>
    <w:rsid w:val="00EB1DB6"/>
    <w:rsid w:val="00EB2069"/>
    <w:rsid w:val="00EB3114"/>
    <w:rsid w:val="00EB3342"/>
    <w:rsid w:val="00EB348B"/>
    <w:rsid w:val="00EB361D"/>
    <w:rsid w:val="00EB4E2C"/>
    <w:rsid w:val="00EB5B9A"/>
    <w:rsid w:val="00EB5E8A"/>
    <w:rsid w:val="00EB7527"/>
    <w:rsid w:val="00EB7B6E"/>
    <w:rsid w:val="00EC0A45"/>
    <w:rsid w:val="00EC123A"/>
    <w:rsid w:val="00EC16B7"/>
    <w:rsid w:val="00EC188C"/>
    <w:rsid w:val="00EC1A73"/>
    <w:rsid w:val="00EC1E2E"/>
    <w:rsid w:val="00EC1E86"/>
    <w:rsid w:val="00EC236D"/>
    <w:rsid w:val="00EC2848"/>
    <w:rsid w:val="00EC3BDB"/>
    <w:rsid w:val="00EC3ED0"/>
    <w:rsid w:val="00EC3F4B"/>
    <w:rsid w:val="00EC498B"/>
    <w:rsid w:val="00EC49D7"/>
    <w:rsid w:val="00EC5F7B"/>
    <w:rsid w:val="00EC5FF2"/>
    <w:rsid w:val="00EC6287"/>
    <w:rsid w:val="00EC641F"/>
    <w:rsid w:val="00EC6874"/>
    <w:rsid w:val="00EC6B79"/>
    <w:rsid w:val="00EC715E"/>
    <w:rsid w:val="00EC7236"/>
    <w:rsid w:val="00ED11EC"/>
    <w:rsid w:val="00ED1DD6"/>
    <w:rsid w:val="00ED26E1"/>
    <w:rsid w:val="00ED2AEB"/>
    <w:rsid w:val="00ED2C08"/>
    <w:rsid w:val="00ED2D43"/>
    <w:rsid w:val="00ED3481"/>
    <w:rsid w:val="00ED36A8"/>
    <w:rsid w:val="00ED36B6"/>
    <w:rsid w:val="00ED3F6C"/>
    <w:rsid w:val="00ED4370"/>
    <w:rsid w:val="00ED4433"/>
    <w:rsid w:val="00ED46C8"/>
    <w:rsid w:val="00ED4B6C"/>
    <w:rsid w:val="00ED50EA"/>
    <w:rsid w:val="00ED5BD6"/>
    <w:rsid w:val="00ED5FA5"/>
    <w:rsid w:val="00ED616B"/>
    <w:rsid w:val="00ED64DF"/>
    <w:rsid w:val="00ED69B0"/>
    <w:rsid w:val="00ED75EC"/>
    <w:rsid w:val="00ED79CA"/>
    <w:rsid w:val="00ED7F04"/>
    <w:rsid w:val="00EE0319"/>
    <w:rsid w:val="00EE0325"/>
    <w:rsid w:val="00EE15E9"/>
    <w:rsid w:val="00EE2E79"/>
    <w:rsid w:val="00EE32F4"/>
    <w:rsid w:val="00EE3613"/>
    <w:rsid w:val="00EE4F80"/>
    <w:rsid w:val="00EE53C5"/>
    <w:rsid w:val="00EE5568"/>
    <w:rsid w:val="00EE55D8"/>
    <w:rsid w:val="00EE5AB0"/>
    <w:rsid w:val="00EE5BC1"/>
    <w:rsid w:val="00EE62C4"/>
    <w:rsid w:val="00EE62D5"/>
    <w:rsid w:val="00EE645C"/>
    <w:rsid w:val="00EE6E12"/>
    <w:rsid w:val="00EE6EE1"/>
    <w:rsid w:val="00EE729C"/>
    <w:rsid w:val="00EE7B37"/>
    <w:rsid w:val="00EF010F"/>
    <w:rsid w:val="00EF0E8A"/>
    <w:rsid w:val="00EF1CDD"/>
    <w:rsid w:val="00EF209E"/>
    <w:rsid w:val="00EF25AB"/>
    <w:rsid w:val="00EF2B66"/>
    <w:rsid w:val="00EF368D"/>
    <w:rsid w:val="00EF3B1B"/>
    <w:rsid w:val="00EF3E5E"/>
    <w:rsid w:val="00EF46F4"/>
    <w:rsid w:val="00EF51FA"/>
    <w:rsid w:val="00EF5216"/>
    <w:rsid w:val="00EF5B30"/>
    <w:rsid w:val="00EF6CA2"/>
    <w:rsid w:val="00EF7862"/>
    <w:rsid w:val="00F00038"/>
    <w:rsid w:val="00F00628"/>
    <w:rsid w:val="00F00660"/>
    <w:rsid w:val="00F009BE"/>
    <w:rsid w:val="00F0124C"/>
    <w:rsid w:val="00F01849"/>
    <w:rsid w:val="00F01DD9"/>
    <w:rsid w:val="00F021C3"/>
    <w:rsid w:val="00F02204"/>
    <w:rsid w:val="00F022B5"/>
    <w:rsid w:val="00F027EC"/>
    <w:rsid w:val="00F02B9B"/>
    <w:rsid w:val="00F03867"/>
    <w:rsid w:val="00F03A55"/>
    <w:rsid w:val="00F040B8"/>
    <w:rsid w:val="00F044C0"/>
    <w:rsid w:val="00F0457A"/>
    <w:rsid w:val="00F048A2"/>
    <w:rsid w:val="00F04CAD"/>
    <w:rsid w:val="00F04CCA"/>
    <w:rsid w:val="00F05037"/>
    <w:rsid w:val="00F0637B"/>
    <w:rsid w:val="00F06CF1"/>
    <w:rsid w:val="00F06F7B"/>
    <w:rsid w:val="00F07374"/>
    <w:rsid w:val="00F0745E"/>
    <w:rsid w:val="00F07BCF"/>
    <w:rsid w:val="00F1039B"/>
    <w:rsid w:val="00F1062B"/>
    <w:rsid w:val="00F10779"/>
    <w:rsid w:val="00F10BFF"/>
    <w:rsid w:val="00F11469"/>
    <w:rsid w:val="00F11A45"/>
    <w:rsid w:val="00F11AA7"/>
    <w:rsid w:val="00F11CAA"/>
    <w:rsid w:val="00F126FC"/>
    <w:rsid w:val="00F133D0"/>
    <w:rsid w:val="00F137C6"/>
    <w:rsid w:val="00F13D72"/>
    <w:rsid w:val="00F1466D"/>
    <w:rsid w:val="00F151F4"/>
    <w:rsid w:val="00F15757"/>
    <w:rsid w:val="00F166CF"/>
    <w:rsid w:val="00F16CE1"/>
    <w:rsid w:val="00F176AC"/>
    <w:rsid w:val="00F17DFA"/>
    <w:rsid w:val="00F20596"/>
    <w:rsid w:val="00F20762"/>
    <w:rsid w:val="00F20951"/>
    <w:rsid w:val="00F2109D"/>
    <w:rsid w:val="00F21405"/>
    <w:rsid w:val="00F21478"/>
    <w:rsid w:val="00F221A4"/>
    <w:rsid w:val="00F222C9"/>
    <w:rsid w:val="00F23570"/>
    <w:rsid w:val="00F24113"/>
    <w:rsid w:val="00F244C9"/>
    <w:rsid w:val="00F24631"/>
    <w:rsid w:val="00F24E5A"/>
    <w:rsid w:val="00F2589F"/>
    <w:rsid w:val="00F25D86"/>
    <w:rsid w:val="00F25DDC"/>
    <w:rsid w:val="00F26FC9"/>
    <w:rsid w:val="00F2758F"/>
    <w:rsid w:val="00F305B4"/>
    <w:rsid w:val="00F3065A"/>
    <w:rsid w:val="00F311AF"/>
    <w:rsid w:val="00F314AC"/>
    <w:rsid w:val="00F315E4"/>
    <w:rsid w:val="00F3208A"/>
    <w:rsid w:val="00F3272E"/>
    <w:rsid w:val="00F32B5C"/>
    <w:rsid w:val="00F32D58"/>
    <w:rsid w:val="00F333EF"/>
    <w:rsid w:val="00F33DFF"/>
    <w:rsid w:val="00F34657"/>
    <w:rsid w:val="00F35265"/>
    <w:rsid w:val="00F3591D"/>
    <w:rsid w:val="00F35DB3"/>
    <w:rsid w:val="00F35E69"/>
    <w:rsid w:val="00F3609C"/>
    <w:rsid w:val="00F36BC5"/>
    <w:rsid w:val="00F37941"/>
    <w:rsid w:val="00F37C46"/>
    <w:rsid w:val="00F40B9C"/>
    <w:rsid w:val="00F42050"/>
    <w:rsid w:val="00F42507"/>
    <w:rsid w:val="00F42519"/>
    <w:rsid w:val="00F42B3A"/>
    <w:rsid w:val="00F43566"/>
    <w:rsid w:val="00F43599"/>
    <w:rsid w:val="00F4407B"/>
    <w:rsid w:val="00F44175"/>
    <w:rsid w:val="00F44223"/>
    <w:rsid w:val="00F445D1"/>
    <w:rsid w:val="00F44BD5"/>
    <w:rsid w:val="00F44CEC"/>
    <w:rsid w:val="00F4546F"/>
    <w:rsid w:val="00F46650"/>
    <w:rsid w:val="00F46768"/>
    <w:rsid w:val="00F46C29"/>
    <w:rsid w:val="00F46EF7"/>
    <w:rsid w:val="00F4707D"/>
    <w:rsid w:val="00F47841"/>
    <w:rsid w:val="00F51178"/>
    <w:rsid w:val="00F51AFB"/>
    <w:rsid w:val="00F5294E"/>
    <w:rsid w:val="00F53496"/>
    <w:rsid w:val="00F54C0A"/>
    <w:rsid w:val="00F55097"/>
    <w:rsid w:val="00F5540D"/>
    <w:rsid w:val="00F556E1"/>
    <w:rsid w:val="00F56027"/>
    <w:rsid w:val="00F569A4"/>
    <w:rsid w:val="00F569CD"/>
    <w:rsid w:val="00F56E6D"/>
    <w:rsid w:val="00F5709F"/>
    <w:rsid w:val="00F5762B"/>
    <w:rsid w:val="00F600EB"/>
    <w:rsid w:val="00F6036D"/>
    <w:rsid w:val="00F6122A"/>
    <w:rsid w:val="00F612C5"/>
    <w:rsid w:val="00F61B05"/>
    <w:rsid w:val="00F61F3A"/>
    <w:rsid w:val="00F620CB"/>
    <w:rsid w:val="00F626E4"/>
    <w:rsid w:val="00F62A20"/>
    <w:rsid w:val="00F62B27"/>
    <w:rsid w:val="00F63614"/>
    <w:rsid w:val="00F63B1A"/>
    <w:rsid w:val="00F63DF3"/>
    <w:rsid w:val="00F6413B"/>
    <w:rsid w:val="00F64F1C"/>
    <w:rsid w:val="00F650F4"/>
    <w:rsid w:val="00F65362"/>
    <w:rsid w:val="00F65F63"/>
    <w:rsid w:val="00F66A1E"/>
    <w:rsid w:val="00F66ED3"/>
    <w:rsid w:val="00F67053"/>
    <w:rsid w:val="00F6789D"/>
    <w:rsid w:val="00F71093"/>
    <w:rsid w:val="00F7267C"/>
    <w:rsid w:val="00F734E3"/>
    <w:rsid w:val="00F7394E"/>
    <w:rsid w:val="00F739EA"/>
    <w:rsid w:val="00F73E69"/>
    <w:rsid w:val="00F74278"/>
    <w:rsid w:val="00F757B0"/>
    <w:rsid w:val="00F75F65"/>
    <w:rsid w:val="00F765DB"/>
    <w:rsid w:val="00F76DC5"/>
    <w:rsid w:val="00F774A6"/>
    <w:rsid w:val="00F775DA"/>
    <w:rsid w:val="00F7765D"/>
    <w:rsid w:val="00F7783B"/>
    <w:rsid w:val="00F77C8B"/>
    <w:rsid w:val="00F8014D"/>
    <w:rsid w:val="00F80753"/>
    <w:rsid w:val="00F8091F"/>
    <w:rsid w:val="00F80948"/>
    <w:rsid w:val="00F80BE8"/>
    <w:rsid w:val="00F819F9"/>
    <w:rsid w:val="00F81A43"/>
    <w:rsid w:val="00F820A3"/>
    <w:rsid w:val="00F820C3"/>
    <w:rsid w:val="00F831BF"/>
    <w:rsid w:val="00F83371"/>
    <w:rsid w:val="00F83C1F"/>
    <w:rsid w:val="00F8446F"/>
    <w:rsid w:val="00F845D2"/>
    <w:rsid w:val="00F84DB6"/>
    <w:rsid w:val="00F85B69"/>
    <w:rsid w:val="00F861B8"/>
    <w:rsid w:val="00F8655D"/>
    <w:rsid w:val="00F87993"/>
    <w:rsid w:val="00F87AF1"/>
    <w:rsid w:val="00F87ED5"/>
    <w:rsid w:val="00F87EEC"/>
    <w:rsid w:val="00F9005D"/>
    <w:rsid w:val="00F9006C"/>
    <w:rsid w:val="00F9049C"/>
    <w:rsid w:val="00F904C2"/>
    <w:rsid w:val="00F90603"/>
    <w:rsid w:val="00F91F90"/>
    <w:rsid w:val="00F924E0"/>
    <w:rsid w:val="00F92514"/>
    <w:rsid w:val="00F9261C"/>
    <w:rsid w:val="00F92640"/>
    <w:rsid w:val="00F92A1D"/>
    <w:rsid w:val="00F936DE"/>
    <w:rsid w:val="00F93981"/>
    <w:rsid w:val="00F93D29"/>
    <w:rsid w:val="00F9400F"/>
    <w:rsid w:val="00F94519"/>
    <w:rsid w:val="00F94680"/>
    <w:rsid w:val="00F9468E"/>
    <w:rsid w:val="00F94E68"/>
    <w:rsid w:val="00F9520F"/>
    <w:rsid w:val="00F95368"/>
    <w:rsid w:val="00F9590B"/>
    <w:rsid w:val="00F96897"/>
    <w:rsid w:val="00F97BE6"/>
    <w:rsid w:val="00F97D30"/>
    <w:rsid w:val="00F97D8A"/>
    <w:rsid w:val="00FA0E89"/>
    <w:rsid w:val="00FA0FA3"/>
    <w:rsid w:val="00FA336C"/>
    <w:rsid w:val="00FA35D0"/>
    <w:rsid w:val="00FA3FFF"/>
    <w:rsid w:val="00FA56B4"/>
    <w:rsid w:val="00FA5B22"/>
    <w:rsid w:val="00FA5C80"/>
    <w:rsid w:val="00FA5E6E"/>
    <w:rsid w:val="00FA61EC"/>
    <w:rsid w:val="00FA62CF"/>
    <w:rsid w:val="00FA6C0B"/>
    <w:rsid w:val="00FA74AB"/>
    <w:rsid w:val="00FB000D"/>
    <w:rsid w:val="00FB0C3E"/>
    <w:rsid w:val="00FB0DC8"/>
    <w:rsid w:val="00FB1645"/>
    <w:rsid w:val="00FB192D"/>
    <w:rsid w:val="00FB1A2B"/>
    <w:rsid w:val="00FB2392"/>
    <w:rsid w:val="00FB2486"/>
    <w:rsid w:val="00FB2DFD"/>
    <w:rsid w:val="00FB2FE6"/>
    <w:rsid w:val="00FB3091"/>
    <w:rsid w:val="00FB3595"/>
    <w:rsid w:val="00FB3599"/>
    <w:rsid w:val="00FB4DA5"/>
    <w:rsid w:val="00FB5517"/>
    <w:rsid w:val="00FB57FF"/>
    <w:rsid w:val="00FB5CDA"/>
    <w:rsid w:val="00FB769B"/>
    <w:rsid w:val="00FB773F"/>
    <w:rsid w:val="00FB7912"/>
    <w:rsid w:val="00FB7BA9"/>
    <w:rsid w:val="00FB7C3C"/>
    <w:rsid w:val="00FC0038"/>
    <w:rsid w:val="00FC06C6"/>
    <w:rsid w:val="00FC0726"/>
    <w:rsid w:val="00FC0FD6"/>
    <w:rsid w:val="00FC12B0"/>
    <w:rsid w:val="00FC2036"/>
    <w:rsid w:val="00FC209F"/>
    <w:rsid w:val="00FC2557"/>
    <w:rsid w:val="00FC274E"/>
    <w:rsid w:val="00FC2A3C"/>
    <w:rsid w:val="00FC321B"/>
    <w:rsid w:val="00FC39BB"/>
    <w:rsid w:val="00FC3FB4"/>
    <w:rsid w:val="00FC44D4"/>
    <w:rsid w:val="00FC4BC5"/>
    <w:rsid w:val="00FC4CAE"/>
    <w:rsid w:val="00FC586B"/>
    <w:rsid w:val="00FC592D"/>
    <w:rsid w:val="00FC5EEB"/>
    <w:rsid w:val="00FC6858"/>
    <w:rsid w:val="00FC6904"/>
    <w:rsid w:val="00FC7412"/>
    <w:rsid w:val="00FC76B4"/>
    <w:rsid w:val="00FC7B9F"/>
    <w:rsid w:val="00FC7D09"/>
    <w:rsid w:val="00FD01C7"/>
    <w:rsid w:val="00FD023E"/>
    <w:rsid w:val="00FD1385"/>
    <w:rsid w:val="00FD1700"/>
    <w:rsid w:val="00FD1AB5"/>
    <w:rsid w:val="00FD21AB"/>
    <w:rsid w:val="00FD2B09"/>
    <w:rsid w:val="00FD3186"/>
    <w:rsid w:val="00FD32CC"/>
    <w:rsid w:val="00FD3423"/>
    <w:rsid w:val="00FD3CED"/>
    <w:rsid w:val="00FD47D6"/>
    <w:rsid w:val="00FD4C32"/>
    <w:rsid w:val="00FD56F0"/>
    <w:rsid w:val="00FD5A4A"/>
    <w:rsid w:val="00FD5AAA"/>
    <w:rsid w:val="00FD5E05"/>
    <w:rsid w:val="00FD5EC9"/>
    <w:rsid w:val="00FD5F25"/>
    <w:rsid w:val="00FD6482"/>
    <w:rsid w:val="00FD6620"/>
    <w:rsid w:val="00FD75C6"/>
    <w:rsid w:val="00FD7760"/>
    <w:rsid w:val="00FD7864"/>
    <w:rsid w:val="00FD7939"/>
    <w:rsid w:val="00FE06F6"/>
    <w:rsid w:val="00FE07CF"/>
    <w:rsid w:val="00FE09E4"/>
    <w:rsid w:val="00FE0E29"/>
    <w:rsid w:val="00FE1766"/>
    <w:rsid w:val="00FE1AF5"/>
    <w:rsid w:val="00FE1B86"/>
    <w:rsid w:val="00FE2336"/>
    <w:rsid w:val="00FE26DF"/>
    <w:rsid w:val="00FE28F6"/>
    <w:rsid w:val="00FE33CF"/>
    <w:rsid w:val="00FE33FB"/>
    <w:rsid w:val="00FE4363"/>
    <w:rsid w:val="00FE4594"/>
    <w:rsid w:val="00FE4849"/>
    <w:rsid w:val="00FE4A79"/>
    <w:rsid w:val="00FE4B84"/>
    <w:rsid w:val="00FE5224"/>
    <w:rsid w:val="00FE52A3"/>
    <w:rsid w:val="00FE5664"/>
    <w:rsid w:val="00FE5CD7"/>
    <w:rsid w:val="00FE60E6"/>
    <w:rsid w:val="00FE6180"/>
    <w:rsid w:val="00FE6CFB"/>
    <w:rsid w:val="00FE6E49"/>
    <w:rsid w:val="00FE7903"/>
    <w:rsid w:val="00FE7EDC"/>
    <w:rsid w:val="00FF02AA"/>
    <w:rsid w:val="00FF03FE"/>
    <w:rsid w:val="00FF0637"/>
    <w:rsid w:val="00FF140F"/>
    <w:rsid w:val="00FF1820"/>
    <w:rsid w:val="00FF1A9F"/>
    <w:rsid w:val="00FF1C5D"/>
    <w:rsid w:val="00FF1F6E"/>
    <w:rsid w:val="00FF24B4"/>
    <w:rsid w:val="00FF2570"/>
    <w:rsid w:val="00FF437C"/>
    <w:rsid w:val="00FF4CEE"/>
    <w:rsid w:val="00FF51C8"/>
    <w:rsid w:val="00FF5A26"/>
    <w:rsid w:val="00FF6565"/>
    <w:rsid w:val="00FF6B5F"/>
    <w:rsid w:val="00FF729E"/>
    <w:rsid w:val="00FF797A"/>
    <w:rsid w:val="00FF7BE7"/>
    <w:rsid w:val="00FF7CF0"/>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A8B5E"/>
  <w15:docId w15:val="{B9D8CD2B-F874-4860-9D9A-1B563232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44CEC"/>
    <w:pPr>
      <w:suppressAutoHyphens/>
    </w:pPr>
    <w:rPr>
      <w:sz w:val="24"/>
      <w:szCs w:val="24"/>
      <w:lang w:val="en-US" w:eastAsia="ar-SA"/>
    </w:rPr>
  </w:style>
  <w:style w:type="paragraph" w:styleId="1">
    <w:name w:val="heading 1"/>
    <w:basedOn w:val="a4"/>
    <w:next w:val="a4"/>
    <w:link w:val="10"/>
    <w:qFormat/>
    <w:rsid w:val="00252DD5"/>
    <w:pPr>
      <w:keepNext/>
      <w:numPr>
        <w:numId w:val="1"/>
      </w:numPr>
      <w:jc w:val="center"/>
      <w:outlineLvl w:val="0"/>
    </w:pPr>
    <w:rPr>
      <w:rFonts w:eastAsia="Arial Unicode MS"/>
      <w:b/>
      <w:sz w:val="22"/>
      <w:lang w:val="ru-RU"/>
    </w:rPr>
  </w:style>
  <w:style w:type="paragraph" w:styleId="2">
    <w:name w:val="heading 2"/>
    <w:basedOn w:val="a4"/>
    <w:next w:val="a4"/>
    <w:link w:val="21"/>
    <w:qFormat/>
    <w:rsid w:val="00252DD5"/>
    <w:pPr>
      <w:keepNext/>
      <w:numPr>
        <w:ilvl w:val="1"/>
        <w:numId w:val="1"/>
      </w:numPr>
      <w:spacing w:before="240" w:after="60"/>
      <w:outlineLvl w:val="1"/>
    </w:pPr>
    <w:rPr>
      <w:rFonts w:ascii="Arial" w:hAnsi="Arial" w:cs="Arial"/>
      <w:b/>
      <w:bCs/>
      <w:i/>
      <w:iCs/>
      <w:sz w:val="28"/>
      <w:szCs w:val="28"/>
    </w:rPr>
  </w:style>
  <w:style w:type="paragraph" w:styleId="3">
    <w:name w:val="heading 3"/>
    <w:basedOn w:val="a4"/>
    <w:next w:val="a4"/>
    <w:link w:val="31"/>
    <w:qFormat/>
    <w:rsid w:val="00252DD5"/>
    <w:pPr>
      <w:keepNext/>
      <w:widowControl w:val="0"/>
      <w:numPr>
        <w:ilvl w:val="2"/>
        <w:numId w:val="1"/>
      </w:numPr>
      <w:jc w:val="center"/>
      <w:outlineLvl w:val="2"/>
    </w:pPr>
    <w:rPr>
      <w:b/>
      <w:sz w:val="22"/>
      <w:szCs w:val="20"/>
      <w:lang w:val="ru-RU"/>
    </w:rPr>
  </w:style>
  <w:style w:type="paragraph" w:styleId="4">
    <w:name w:val="heading 4"/>
    <w:basedOn w:val="a4"/>
    <w:next w:val="a4"/>
    <w:link w:val="40"/>
    <w:qFormat/>
    <w:rsid w:val="00252DD5"/>
    <w:pPr>
      <w:keepNext/>
      <w:spacing w:before="240" w:after="60"/>
      <w:outlineLvl w:val="3"/>
    </w:pPr>
    <w:rPr>
      <w:b/>
      <w:bCs/>
      <w:sz w:val="28"/>
      <w:szCs w:val="28"/>
    </w:rPr>
  </w:style>
  <w:style w:type="paragraph" w:styleId="5">
    <w:name w:val="heading 5"/>
    <w:basedOn w:val="a4"/>
    <w:next w:val="a4"/>
    <w:link w:val="50"/>
    <w:qFormat/>
    <w:rsid w:val="00252DD5"/>
    <w:pPr>
      <w:numPr>
        <w:ilvl w:val="4"/>
        <w:numId w:val="1"/>
      </w:numPr>
      <w:spacing w:before="240" w:after="60"/>
      <w:outlineLvl w:val="4"/>
    </w:pPr>
    <w:rPr>
      <w:b/>
      <w:bCs/>
      <w:i/>
      <w:iCs/>
      <w:sz w:val="26"/>
      <w:szCs w:val="26"/>
    </w:rPr>
  </w:style>
  <w:style w:type="paragraph" w:styleId="6">
    <w:name w:val="heading 6"/>
    <w:basedOn w:val="a4"/>
    <w:next w:val="3"/>
    <w:link w:val="60"/>
    <w:qFormat/>
    <w:rsid w:val="00D764AC"/>
    <w:pPr>
      <w:widowControl w:val="0"/>
      <w:tabs>
        <w:tab w:val="num" w:pos="1152"/>
      </w:tabs>
      <w:suppressAutoHyphens w:val="0"/>
      <w:autoSpaceDE w:val="0"/>
      <w:autoSpaceDN w:val="0"/>
      <w:spacing w:before="120"/>
      <w:ind w:left="1152" w:hanging="1152"/>
      <w:jc w:val="both"/>
      <w:outlineLvl w:val="5"/>
    </w:pPr>
    <w:rPr>
      <w:rFonts w:ascii="Arial" w:hAnsi="Arial"/>
      <w:sz w:val="20"/>
      <w:lang w:val="ru-RU" w:eastAsia="en-US"/>
    </w:rPr>
  </w:style>
  <w:style w:type="paragraph" w:styleId="7">
    <w:name w:val="heading 7"/>
    <w:basedOn w:val="a4"/>
    <w:next w:val="a4"/>
    <w:link w:val="70"/>
    <w:qFormat/>
    <w:rsid w:val="00D764AC"/>
    <w:pPr>
      <w:widowControl w:val="0"/>
      <w:tabs>
        <w:tab w:val="num" w:pos="1296"/>
      </w:tabs>
      <w:suppressAutoHyphens w:val="0"/>
      <w:autoSpaceDE w:val="0"/>
      <w:autoSpaceDN w:val="0"/>
      <w:spacing w:before="240" w:after="60"/>
      <w:ind w:left="1296" w:hanging="1296"/>
      <w:jc w:val="both"/>
      <w:outlineLvl w:val="6"/>
    </w:pPr>
    <w:rPr>
      <w:rFonts w:ascii="Arial" w:hAnsi="Arial"/>
      <w:sz w:val="20"/>
      <w:szCs w:val="20"/>
      <w:lang w:val="ru-RU" w:eastAsia="en-US"/>
    </w:rPr>
  </w:style>
  <w:style w:type="paragraph" w:styleId="8">
    <w:name w:val="heading 8"/>
    <w:basedOn w:val="a4"/>
    <w:next w:val="a4"/>
    <w:link w:val="80"/>
    <w:qFormat/>
    <w:rsid w:val="00D764AC"/>
    <w:pPr>
      <w:widowControl w:val="0"/>
      <w:tabs>
        <w:tab w:val="num" w:pos="1440"/>
      </w:tabs>
      <w:suppressAutoHyphens w:val="0"/>
      <w:autoSpaceDE w:val="0"/>
      <w:autoSpaceDN w:val="0"/>
      <w:spacing w:before="240" w:after="60"/>
      <w:ind w:left="1440" w:hanging="1440"/>
      <w:jc w:val="both"/>
      <w:outlineLvl w:val="7"/>
    </w:pPr>
    <w:rPr>
      <w:rFonts w:ascii="Arial" w:hAnsi="Arial"/>
      <w:i/>
      <w:iCs/>
      <w:sz w:val="20"/>
      <w:szCs w:val="20"/>
      <w:lang w:val="ru-RU" w:eastAsia="en-US"/>
    </w:rPr>
  </w:style>
  <w:style w:type="paragraph" w:styleId="9">
    <w:name w:val="heading 9"/>
    <w:basedOn w:val="a4"/>
    <w:next w:val="a4"/>
    <w:link w:val="90"/>
    <w:qFormat/>
    <w:rsid w:val="00D764AC"/>
    <w:pPr>
      <w:widowControl w:val="0"/>
      <w:tabs>
        <w:tab w:val="num" w:pos="1584"/>
      </w:tabs>
      <w:suppressAutoHyphens w:val="0"/>
      <w:autoSpaceDE w:val="0"/>
      <w:autoSpaceDN w:val="0"/>
      <w:spacing w:before="240" w:after="60"/>
      <w:ind w:left="1584" w:hanging="1584"/>
      <w:jc w:val="both"/>
      <w:outlineLvl w:val="8"/>
    </w:pPr>
    <w:rPr>
      <w:rFonts w:ascii="Arial" w:hAnsi="Arial"/>
      <w:b/>
      <w:bCs/>
      <w:i/>
      <w:iCs/>
      <w:sz w:val="18"/>
      <w:szCs w:val="18"/>
      <w:lang w:val="ru-RU"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252DD5"/>
    <w:rPr>
      <w:rFonts w:eastAsia="Arial Unicode MS"/>
      <w:b/>
      <w:sz w:val="22"/>
      <w:szCs w:val="24"/>
      <w:lang w:eastAsia="ar-SA"/>
    </w:rPr>
  </w:style>
  <w:style w:type="character" w:customStyle="1" w:styleId="21">
    <w:name w:val="Заголовок 2 Знак"/>
    <w:basedOn w:val="a5"/>
    <w:link w:val="2"/>
    <w:rsid w:val="00252DD5"/>
    <w:rPr>
      <w:rFonts w:ascii="Arial" w:hAnsi="Arial" w:cs="Arial"/>
      <w:b/>
      <w:bCs/>
      <w:i/>
      <w:iCs/>
      <w:sz w:val="28"/>
      <w:szCs w:val="28"/>
      <w:lang w:val="en-US" w:eastAsia="ar-SA"/>
    </w:rPr>
  </w:style>
  <w:style w:type="character" w:customStyle="1" w:styleId="31">
    <w:name w:val="Заголовок 3 Знак"/>
    <w:basedOn w:val="a5"/>
    <w:link w:val="3"/>
    <w:rsid w:val="00252DD5"/>
    <w:rPr>
      <w:b/>
      <w:sz w:val="22"/>
      <w:lang w:eastAsia="ar-SA"/>
    </w:rPr>
  </w:style>
  <w:style w:type="character" w:customStyle="1" w:styleId="40">
    <w:name w:val="Заголовок 4 Знак"/>
    <w:basedOn w:val="a5"/>
    <w:link w:val="4"/>
    <w:rsid w:val="00252DD5"/>
    <w:rPr>
      <w:b/>
      <w:bCs/>
      <w:sz w:val="28"/>
      <w:szCs w:val="28"/>
      <w:lang w:val="en-US" w:eastAsia="ar-SA"/>
    </w:rPr>
  </w:style>
  <w:style w:type="character" w:customStyle="1" w:styleId="50">
    <w:name w:val="Заголовок 5 Знак"/>
    <w:basedOn w:val="a5"/>
    <w:link w:val="5"/>
    <w:rsid w:val="00252DD5"/>
    <w:rPr>
      <w:b/>
      <w:bCs/>
      <w:i/>
      <w:iCs/>
      <w:sz w:val="26"/>
      <w:szCs w:val="26"/>
      <w:lang w:val="en-US" w:eastAsia="ar-SA"/>
    </w:rPr>
  </w:style>
  <w:style w:type="paragraph" w:styleId="a8">
    <w:name w:val="Title"/>
    <w:basedOn w:val="a4"/>
    <w:next w:val="a9"/>
    <w:link w:val="aa"/>
    <w:qFormat/>
    <w:rsid w:val="00252DD5"/>
    <w:pPr>
      <w:widowControl w:val="0"/>
      <w:jc w:val="center"/>
    </w:pPr>
    <w:rPr>
      <w:b/>
      <w:bCs/>
      <w:sz w:val="22"/>
      <w:szCs w:val="20"/>
      <w:lang w:val="ru-RU"/>
    </w:rPr>
  </w:style>
  <w:style w:type="character" w:customStyle="1" w:styleId="aa">
    <w:name w:val="Заголовок Знак"/>
    <w:basedOn w:val="a5"/>
    <w:link w:val="a8"/>
    <w:rsid w:val="00252DD5"/>
    <w:rPr>
      <w:b/>
      <w:bCs/>
      <w:sz w:val="22"/>
      <w:lang w:eastAsia="ar-SA"/>
    </w:rPr>
  </w:style>
  <w:style w:type="paragraph" w:styleId="a9">
    <w:name w:val="Subtitle"/>
    <w:basedOn w:val="a4"/>
    <w:next w:val="ab"/>
    <w:link w:val="ac"/>
    <w:qFormat/>
    <w:rsid w:val="00252DD5"/>
    <w:pPr>
      <w:keepNext/>
      <w:spacing w:before="240" w:after="120"/>
      <w:jc w:val="center"/>
    </w:pPr>
    <w:rPr>
      <w:rFonts w:ascii="Arial" w:eastAsia="Lucida Sans Unicode" w:hAnsi="Arial" w:cs="Tahoma"/>
      <w:i/>
      <w:iCs/>
      <w:sz w:val="28"/>
      <w:szCs w:val="28"/>
    </w:rPr>
  </w:style>
  <w:style w:type="character" w:customStyle="1" w:styleId="ac">
    <w:name w:val="Подзаголовок Знак"/>
    <w:basedOn w:val="a5"/>
    <w:link w:val="a9"/>
    <w:rsid w:val="00252DD5"/>
    <w:rPr>
      <w:rFonts w:ascii="Arial" w:eastAsia="Lucida Sans Unicode" w:hAnsi="Arial" w:cs="Tahoma"/>
      <w:i/>
      <w:iCs/>
      <w:sz w:val="28"/>
      <w:szCs w:val="28"/>
      <w:lang w:val="en-US" w:eastAsia="ar-SA"/>
    </w:rPr>
  </w:style>
  <w:style w:type="paragraph" w:styleId="ab">
    <w:name w:val="Body Text"/>
    <w:basedOn w:val="a4"/>
    <w:link w:val="ad"/>
    <w:uiPriority w:val="99"/>
    <w:semiHidden/>
    <w:unhideWhenUsed/>
    <w:rsid w:val="00252DD5"/>
    <w:pPr>
      <w:spacing w:after="120"/>
    </w:pPr>
  </w:style>
  <w:style w:type="character" w:customStyle="1" w:styleId="ad">
    <w:name w:val="Основной текст Знак"/>
    <w:basedOn w:val="a5"/>
    <w:link w:val="ab"/>
    <w:rsid w:val="00252DD5"/>
    <w:rPr>
      <w:sz w:val="24"/>
      <w:szCs w:val="24"/>
      <w:lang w:val="en-US" w:eastAsia="ar-SA"/>
    </w:rPr>
  </w:style>
  <w:style w:type="paragraph" w:styleId="ae">
    <w:name w:val="No Spacing"/>
    <w:uiPriority w:val="1"/>
    <w:qFormat/>
    <w:rsid w:val="00252DD5"/>
    <w:rPr>
      <w:sz w:val="24"/>
      <w:szCs w:val="24"/>
      <w:lang w:eastAsia="ru-RU"/>
    </w:rPr>
  </w:style>
  <w:style w:type="character" w:styleId="af">
    <w:name w:val="annotation reference"/>
    <w:basedOn w:val="a5"/>
    <w:uiPriority w:val="99"/>
    <w:semiHidden/>
    <w:unhideWhenUsed/>
    <w:rsid w:val="0098220C"/>
    <w:rPr>
      <w:sz w:val="16"/>
      <w:szCs w:val="16"/>
    </w:rPr>
  </w:style>
  <w:style w:type="paragraph" w:styleId="af0">
    <w:name w:val="annotation text"/>
    <w:basedOn w:val="a4"/>
    <w:link w:val="af1"/>
    <w:uiPriority w:val="99"/>
    <w:semiHidden/>
    <w:unhideWhenUsed/>
    <w:rsid w:val="0098220C"/>
    <w:rPr>
      <w:sz w:val="20"/>
      <w:szCs w:val="20"/>
    </w:rPr>
  </w:style>
  <w:style w:type="character" w:customStyle="1" w:styleId="af1">
    <w:name w:val="Текст примечания Знак"/>
    <w:basedOn w:val="a5"/>
    <w:link w:val="af0"/>
    <w:uiPriority w:val="99"/>
    <w:semiHidden/>
    <w:rsid w:val="0098220C"/>
    <w:rPr>
      <w:lang w:val="en-US" w:eastAsia="ar-SA"/>
    </w:rPr>
  </w:style>
  <w:style w:type="paragraph" w:styleId="af2">
    <w:name w:val="annotation subject"/>
    <w:basedOn w:val="af0"/>
    <w:next w:val="af0"/>
    <w:link w:val="af3"/>
    <w:uiPriority w:val="99"/>
    <w:semiHidden/>
    <w:unhideWhenUsed/>
    <w:rsid w:val="0098220C"/>
    <w:rPr>
      <w:b/>
      <w:bCs/>
    </w:rPr>
  </w:style>
  <w:style w:type="character" w:customStyle="1" w:styleId="af3">
    <w:name w:val="Тема примечания Знак"/>
    <w:basedOn w:val="af1"/>
    <w:link w:val="af2"/>
    <w:uiPriority w:val="99"/>
    <w:semiHidden/>
    <w:rsid w:val="0098220C"/>
    <w:rPr>
      <w:b/>
      <w:bCs/>
      <w:lang w:val="en-US" w:eastAsia="ar-SA"/>
    </w:rPr>
  </w:style>
  <w:style w:type="paragraph" w:styleId="af4">
    <w:name w:val="Balloon Text"/>
    <w:basedOn w:val="a4"/>
    <w:link w:val="af5"/>
    <w:uiPriority w:val="99"/>
    <w:semiHidden/>
    <w:unhideWhenUsed/>
    <w:rsid w:val="0098220C"/>
    <w:rPr>
      <w:rFonts w:ascii="Tahoma" w:hAnsi="Tahoma" w:cs="Tahoma"/>
      <w:sz w:val="16"/>
      <w:szCs w:val="16"/>
    </w:rPr>
  </w:style>
  <w:style w:type="character" w:customStyle="1" w:styleId="af5">
    <w:name w:val="Текст выноски Знак"/>
    <w:basedOn w:val="a5"/>
    <w:link w:val="af4"/>
    <w:uiPriority w:val="99"/>
    <w:semiHidden/>
    <w:rsid w:val="0098220C"/>
    <w:rPr>
      <w:rFonts w:ascii="Tahoma" w:hAnsi="Tahoma" w:cs="Tahoma"/>
      <w:sz w:val="16"/>
      <w:szCs w:val="16"/>
      <w:lang w:val="en-US" w:eastAsia="ar-SA"/>
    </w:rPr>
  </w:style>
  <w:style w:type="paragraph" w:styleId="af6">
    <w:name w:val="List Paragraph"/>
    <w:aliases w:val="Bullet List,FooterText,numbered,Figures,Абзац списка1,mcd_гпи_маркиров.список ур.1,AC List 01,Use Case List Paragraph,Заголовок_3,Цветной список - Акцент 11,RSHB_Table-Normal,Table-Normal,UL,Абзац маркированнный,НОМЕР,Содержание. 2 уровень"/>
    <w:basedOn w:val="a4"/>
    <w:link w:val="af7"/>
    <w:uiPriority w:val="34"/>
    <w:qFormat/>
    <w:rsid w:val="004F22E5"/>
    <w:pPr>
      <w:ind w:left="720"/>
      <w:contextualSpacing/>
    </w:pPr>
  </w:style>
  <w:style w:type="paragraph" w:customStyle="1" w:styleId="ConsNormal">
    <w:name w:val="ConsNormal"/>
    <w:rsid w:val="004F22E5"/>
    <w:pPr>
      <w:widowControl w:val="0"/>
      <w:autoSpaceDE w:val="0"/>
      <w:autoSpaceDN w:val="0"/>
      <w:adjustRightInd w:val="0"/>
      <w:ind w:right="19772" w:firstLine="720"/>
    </w:pPr>
    <w:rPr>
      <w:rFonts w:ascii="Arial" w:hAnsi="Arial" w:cs="Arial"/>
      <w:lang w:eastAsia="ru-RU"/>
    </w:rPr>
  </w:style>
  <w:style w:type="paragraph" w:customStyle="1" w:styleId="ConsPlusNonformat">
    <w:name w:val="ConsPlusNonformat"/>
    <w:rsid w:val="00D11B6E"/>
    <w:pPr>
      <w:widowControl w:val="0"/>
      <w:autoSpaceDE w:val="0"/>
      <w:autoSpaceDN w:val="0"/>
    </w:pPr>
    <w:rPr>
      <w:rFonts w:ascii="Courier New" w:hAnsi="Courier New" w:cs="Courier New"/>
      <w:lang w:eastAsia="ru-RU"/>
    </w:rPr>
  </w:style>
  <w:style w:type="paragraph" w:customStyle="1" w:styleId="Default">
    <w:name w:val="Default"/>
    <w:rsid w:val="007B68B1"/>
    <w:pPr>
      <w:autoSpaceDE w:val="0"/>
      <w:autoSpaceDN w:val="0"/>
      <w:adjustRightInd w:val="0"/>
    </w:pPr>
    <w:rPr>
      <w:rFonts w:ascii="Arial" w:hAnsi="Arial" w:cs="Arial"/>
      <w:color w:val="000000"/>
      <w:sz w:val="24"/>
      <w:szCs w:val="24"/>
      <w:lang w:eastAsia="ru-RU"/>
    </w:rPr>
  </w:style>
  <w:style w:type="character" w:customStyle="1" w:styleId="60">
    <w:name w:val="Заголовок 6 Знак"/>
    <w:basedOn w:val="a5"/>
    <w:link w:val="6"/>
    <w:rsid w:val="00D764AC"/>
    <w:rPr>
      <w:rFonts w:ascii="Arial" w:hAnsi="Arial"/>
      <w:szCs w:val="24"/>
    </w:rPr>
  </w:style>
  <w:style w:type="character" w:customStyle="1" w:styleId="70">
    <w:name w:val="Заголовок 7 Знак"/>
    <w:basedOn w:val="a5"/>
    <w:link w:val="7"/>
    <w:rsid w:val="00D764AC"/>
    <w:rPr>
      <w:rFonts w:ascii="Arial" w:hAnsi="Arial"/>
    </w:rPr>
  </w:style>
  <w:style w:type="character" w:customStyle="1" w:styleId="80">
    <w:name w:val="Заголовок 8 Знак"/>
    <w:basedOn w:val="a5"/>
    <w:link w:val="8"/>
    <w:rsid w:val="00D764AC"/>
    <w:rPr>
      <w:rFonts w:ascii="Arial" w:hAnsi="Arial"/>
      <w:i/>
      <w:iCs/>
    </w:rPr>
  </w:style>
  <w:style w:type="character" w:customStyle="1" w:styleId="90">
    <w:name w:val="Заголовок 9 Знак"/>
    <w:basedOn w:val="a5"/>
    <w:link w:val="9"/>
    <w:rsid w:val="00D764AC"/>
    <w:rPr>
      <w:rFonts w:ascii="Arial" w:hAnsi="Arial"/>
      <w:b/>
      <w:bCs/>
      <w:i/>
      <w:iCs/>
      <w:sz w:val="18"/>
      <w:szCs w:val="18"/>
    </w:rPr>
  </w:style>
  <w:style w:type="paragraph" w:customStyle="1" w:styleId="ConsPlusNormal">
    <w:name w:val="ConsPlusNormal"/>
    <w:rsid w:val="00042653"/>
    <w:pPr>
      <w:widowControl w:val="0"/>
      <w:autoSpaceDE w:val="0"/>
      <w:autoSpaceDN w:val="0"/>
    </w:pPr>
    <w:rPr>
      <w:sz w:val="24"/>
      <w:lang w:eastAsia="ru-RU"/>
    </w:rPr>
  </w:style>
  <w:style w:type="paragraph" w:styleId="20">
    <w:name w:val="List Number 2"/>
    <w:basedOn w:val="a4"/>
    <w:rsid w:val="00EE0319"/>
    <w:pPr>
      <w:numPr>
        <w:ilvl w:val="1"/>
        <w:numId w:val="3"/>
      </w:numPr>
      <w:suppressAutoHyphens w:val="0"/>
      <w:spacing w:after="120"/>
      <w:jc w:val="both"/>
      <w:outlineLvl w:val="1"/>
    </w:pPr>
    <w:rPr>
      <w:lang w:val="ru-RU" w:eastAsia="ru-RU"/>
    </w:rPr>
  </w:style>
  <w:style w:type="paragraph" w:styleId="a3">
    <w:name w:val="List Number"/>
    <w:basedOn w:val="a4"/>
    <w:rsid w:val="00EE0319"/>
    <w:pPr>
      <w:numPr>
        <w:numId w:val="3"/>
      </w:numPr>
      <w:suppressAutoHyphens w:val="0"/>
      <w:spacing w:before="240" w:after="120"/>
      <w:jc w:val="center"/>
      <w:outlineLvl w:val="0"/>
    </w:pPr>
    <w:rPr>
      <w:b/>
      <w:bCs/>
      <w:i/>
      <w:iCs/>
      <w:sz w:val="22"/>
      <w:lang w:val="ru-RU" w:eastAsia="ru-RU"/>
    </w:rPr>
  </w:style>
  <w:style w:type="paragraph" w:styleId="30">
    <w:name w:val="List Number 3"/>
    <w:basedOn w:val="a4"/>
    <w:rsid w:val="00EE0319"/>
    <w:pPr>
      <w:numPr>
        <w:ilvl w:val="2"/>
        <w:numId w:val="3"/>
      </w:numPr>
      <w:suppressAutoHyphens w:val="0"/>
      <w:spacing w:after="120"/>
    </w:pPr>
    <w:rPr>
      <w:lang w:val="ru-RU" w:eastAsia="ru-RU"/>
    </w:rPr>
  </w:style>
  <w:style w:type="table" w:styleId="af8">
    <w:name w:val="Table Grid"/>
    <w:basedOn w:val="a6"/>
    <w:uiPriority w:val="59"/>
    <w:rsid w:val="00F9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4"/>
    <w:link w:val="afa"/>
    <w:uiPriority w:val="99"/>
    <w:unhideWhenUsed/>
    <w:rsid w:val="00E02F72"/>
    <w:pPr>
      <w:tabs>
        <w:tab w:val="center" w:pos="4677"/>
        <w:tab w:val="right" w:pos="9355"/>
      </w:tabs>
    </w:pPr>
  </w:style>
  <w:style w:type="character" w:customStyle="1" w:styleId="afa">
    <w:name w:val="Верхний колонтитул Знак"/>
    <w:basedOn w:val="a5"/>
    <w:link w:val="af9"/>
    <w:uiPriority w:val="99"/>
    <w:rsid w:val="00E02F72"/>
    <w:rPr>
      <w:sz w:val="24"/>
      <w:szCs w:val="24"/>
      <w:lang w:val="en-US" w:eastAsia="ar-SA"/>
    </w:rPr>
  </w:style>
  <w:style w:type="paragraph" w:styleId="afb">
    <w:name w:val="footer"/>
    <w:basedOn w:val="a4"/>
    <w:link w:val="afc"/>
    <w:uiPriority w:val="99"/>
    <w:unhideWhenUsed/>
    <w:rsid w:val="00E02F72"/>
    <w:pPr>
      <w:tabs>
        <w:tab w:val="center" w:pos="4677"/>
        <w:tab w:val="right" w:pos="9355"/>
      </w:tabs>
    </w:pPr>
  </w:style>
  <w:style w:type="character" w:customStyle="1" w:styleId="afc">
    <w:name w:val="Нижний колонтитул Знак"/>
    <w:basedOn w:val="a5"/>
    <w:link w:val="afb"/>
    <w:uiPriority w:val="99"/>
    <w:rsid w:val="00E02F72"/>
    <w:rPr>
      <w:sz w:val="24"/>
      <w:szCs w:val="24"/>
      <w:lang w:val="en-US" w:eastAsia="ar-SA"/>
    </w:rPr>
  </w:style>
  <w:style w:type="paragraph" w:styleId="32">
    <w:name w:val="Body Text Indent 3"/>
    <w:basedOn w:val="a4"/>
    <w:link w:val="33"/>
    <w:uiPriority w:val="99"/>
    <w:semiHidden/>
    <w:unhideWhenUsed/>
    <w:rsid w:val="00412CE2"/>
    <w:pPr>
      <w:spacing w:after="120"/>
      <w:ind w:left="283"/>
    </w:pPr>
    <w:rPr>
      <w:sz w:val="16"/>
      <w:szCs w:val="16"/>
    </w:rPr>
  </w:style>
  <w:style w:type="character" w:customStyle="1" w:styleId="33">
    <w:name w:val="Основной текст с отступом 3 Знак"/>
    <w:basedOn w:val="a5"/>
    <w:link w:val="32"/>
    <w:uiPriority w:val="99"/>
    <w:semiHidden/>
    <w:rsid w:val="00412CE2"/>
    <w:rPr>
      <w:sz w:val="16"/>
      <w:szCs w:val="16"/>
      <w:lang w:val="en-US" w:eastAsia="ar-SA"/>
    </w:rPr>
  </w:style>
  <w:style w:type="paragraph" w:styleId="a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11"/>
    <w:uiPriority w:val="99"/>
    <w:qFormat/>
    <w:rsid w:val="006B5C28"/>
    <w:pPr>
      <w:suppressAutoHyphens w:val="0"/>
    </w:pPr>
    <w:rPr>
      <w:rFonts w:ascii="Calibri" w:eastAsia="Calibri" w:hAnsi="Calibri"/>
      <w:sz w:val="20"/>
      <w:szCs w:val="20"/>
      <w:lang w:val="ru-RU" w:eastAsia="ru-RU"/>
    </w:rPr>
  </w:style>
  <w:style w:type="character" w:customStyle="1" w:styleId="afe">
    <w:name w:val="Текст сноски Знак"/>
    <w:basedOn w:val="a5"/>
    <w:uiPriority w:val="99"/>
    <w:semiHidden/>
    <w:rsid w:val="006B5C28"/>
    <w:rPr>
      <w:lang w:val="en-US" w:eastAsia="ar-SA"/>
    </w:rPr>
  </w:style>
  <w:style w:type="character" w:styleId="aff">
    <w:name w:val="footnote reference"/>
    <w:aliases w:val="Знак сноски 1,Знак сноски-FN"/>
    <w:uiPriority w:val="99"/>
    <w:rsid w:val="006B5C28"/>
    <w:rPr>
      <w:vertAlign w:val="superscript"/>
    </w:rPr>
  </w:style>
  <w:style w:type="character" w:customStyle="1" w:styleId="1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d"/>
    <w:uiPriority w:val="99"/>
    <w:rsid w:val="006B5C28"/>
    <w:rPr>
      <w:rFonts w:ascii="Calibri" w:eastAsia="Calibri" w:hAnsi="Calibri"/>
      <w:lang w:eastAsia="ru-RU"/>
    </w:rPr>
  </w:style>
  <w:style w:type="paragraph" w:customStyle="1" w:styleId="Head2">
    <w:name w:val="Head 2"/>
    <w:basedOn w:val="a4"/>
    <w:rsid w:val="0007480C"/>
    <w:pPr>
      <w:suppressAutoHyphens w:val="0"/>
      <w:ind w:firstLine="720"/>
      <w:jc w:val="both"/>
    </w:pPr>
    <w:rPr>
      <w:rFonts w:eastAsiaTheme="minorHAnsi"/>
      <w:lang w:val="ru-RU" w:eastAsia="ru-RU"/>
    </w:rPr>
  </w:style>
  <w:style w:type="paragraph" w:customStyle="1" w:styleId="RSText">
    <w:name w:val="RSText"/>
    <w:basedOn w:val="a4"/>
    <w:rsid w:val="00933B1C"/>
    <w:pPr>
      <w:suppressAutoHyphens w:val="0"/>
      <w:spacing w:after="60"/>
      <w:jc w:val="both"/>
    </w:pPr>
    <w:rPr>
      <w:rFonts w:ascii="Peterburg" w:hAnsi="Peterburg"/>
      <w:szCs w:val="20"/>
      <w:lang w:val="ru-RU" w:eastAsia="ru-RU"/>
    </w:rPr>
  </w:style>
  <w:style w:type="paragraph" w:customStyle="1" w:styleId="aff0">
    <w:name w:val="Знак"/>
    <w:basedOn w:val="a4"/>
    <w:rsid w:val="005928B1"/>
    <w:pPr>
      <w:suppressAutoHyphens w:val="0"/>
      <w:spacing w:after="160" w:line="240" w:lineRule="exact"/>
    </w:pPr>
    <w:rPr>
      <w:rFonts w:ascii="Tahoma" w:hAnsi="Tahoma"/>
      <w:sz w:val="20"/>
      <w:szCs w:val="20"/>
      <w:lang w:eastAsia="en-US"/>
    </w:rPr>
  </w:style>
  <w:style w:type="paragraph" w:customStyle="1" w:styleId="a0">
    <w:name w:val="Пункт договора"/>
    <w:qFormat/>
    <w:rsid w:val="00BC0090"/>
    <w:pPr>
      <w:numPr>
        <w:ilvl w:val="1"/>
        <w:numId w:val="11"/>
      </w:numPr>
      <w:spacing w:line="24" w:lineRule="atLeast"/>
      <w:contextualSpacing/>
      <w:jc w:val="both"/>
    </w:pPr>
    <w:rPr>
      <w:bCs/>
      <w:color w:val="000000"/>
      <w:sz w:val="22"/>
      <w:szCs w:val="28"/>
      <w:lang w:eastAsia="ru-RU"/>
    </w:rPr>
  </w:style>
  <w:style w:type="paragraph" w:customStyle="1" w:styleId="a1">
    <w:name w:val="Подпункт договора"/>
    <w:basedOn w:val="a0"/>
    <w:qFormat/>
    <w:rsid w:val="00BC0090"/>
    <w:pPr>
      <w:numPr>
        <w:ilvl w:val="2"/>
      </w:numPr>
    </w:pPr>
  </w:style>
  <w:style w:type="paragraph" w:customStyle="1" w:styleId="a">
    <w:name w:val="Раздел договора"/>
    <w:next w:val="a0"/>
    <w:qFormat/>
    <w:rsid w:val="00BC0090"/>
    <w:pPr>
      <w:numPr>
        <w:numId w:val="11"/>
      </w:numPr>
      <w:jc w:val="center"/>
    </w:pPr>
    <w:rPr>
      <w:b/>
      <w:bCs/>
      <w:color w:val="000000"/>
      <w:sz w:val="22"/>
      <w:szCs w:val="28"/>
      <w:lang w:eastAsia="ru-RU"/>
    </w:rPr>
  </w:style>
  <w:style w:type="paragraph" w:customStyle="1" w:styleId="a2">
    <w:name w:val="Список договора"/>
    <w:basedOn w:val="a4"/>
    <w:qFormat/>
    <w:rsid w:val="00BC0090"/>
    <w:pPr>
      <w:numPr>
        <w:ilvl w:val="3"/>
        <w:numId w:val="11"/>
      </w:numPr>
      <w:tabs>
        <w:tab w:val="left" w:pos="1134"/>
      </w:tabs>
      <w:spacing w:line="24" w:lineRule="atLeast"/>
      <w:ind w:left="0" w:firstLine="567"/>
      <w:contextualSpacing/>
      <w:jc w:val="both"/>
    </w:pPr>
    <w:rPr>
      <w:rFonts w:eastAsia="Calibri"/>
      <w:color w:val="000000"/>
      <w:sz w:val="22"/>
      <w:szCs w:val="22"/>
      <w:lang w:val="ru-RU" w:eastAsia="en-US"/>
    </w:rPr>
  </w:style>
  <w:style w:type="character" w:styleId="aff1">
    <w:name w:val="Hyperlink"/>
    <w:basedOn w:val="a5"/>
    <w:unhideWhenUsed/>
    <w:rsid w:val="00680494"/>
    <w:rPr>
      <w:color w:val="0000FF" w:themeColor="hyperlink"/>
      <w:u w:val="single"/>
    </w:rPr>
  </w:style>
  <w:style w:type="paragraph" w:customStyle="1" w:styleId="BodyText1">
    <w:name w:val="Body Text 1"/>
    <w:basedOn w:val="a4"/>
    <w:qFormat/>
    <w:rsid w:val="00253720"/>
    <w:pPr>
      <w:suppressAutoHyphens w:val="0"/>
      <w:spacing w:after="240"/>
      <w:ind w:left="720"/>
      <w:jc w:val="both"/>
    </w:pPr>
    <w:rPr>
      <w:rFonts w:eastAsia="SimSun"/>
      <w:lang w:val="en-GB" w:eastAsia="en-GB" w:bidi="ar-AE"/>
    </w:rPr>
  </w:style>
  <w:style w:type="character" w:customStyle="1" w:styleId="af7">
    <w:name w:val="Абзац списка Знак"/>
    <w:aliases w:val="Bullet List Знак,FooterText Знак,numbered Знак,Figures Знак,Абзац списка1 Знак,mcd_гпи_маркиров.список ур.1 Знак,AC List 01 Знак,Use Case List Paragraph Знак,Заголовок_3 Знак,Цветной список - Акцент 11 Знак,RSHB_Table-Normal Знак"/>
    <w:link w:val="af6"/>
    <w:uiPriority w:val="34"/>
    <w:qFormat/>
    <w:locked/>
    <w:rsid w:val="00527545"/>
    <w:rPr>
      <w:sz w:val="24"/>
      <w:szCs w:val="24"/>
      <w:lang w:val="en-US" w:eastAsia="ar-SA"/>
    </w:rPr>
  </w:style>
  <w:style w:type="character" w:customStyle="1" w:styleId="22">
    <w:name w:val="Основной текст (2)_"/>
    <w:basedOn w:val="a5"/>
    <w:link w:val="210"/>
    <w:locked/>
    <w:rsid w:val="00286D61"/>
    <w:rPr>
      <w:shd w:val="clear" w:color="auto" w:fill="FFFFFF"/>
    </w:rPr>
  </w:style>
  <w:style w:type="paragraph" w:customStyle="1" w:styleId="210">
    <w:name w:val="Основной текст (2)1"/>
    <w:basedOn w:val="a4"/>
    <w:link w:val="22"/>
    <w:rsid w:val="00286D61"/>
    <w:pPr>
      <w:widowControl w:val="0"/>
      <w:shd w:val="clear" w:color="auto" w:fill="FFFFFF"/>
      <w:suppressAutoHyphens w:val="0"/>
      <w:spacing w:before="340" w:after="340" w:line="266" w:lineRule="exact"/>
      <w:jc w:val="both"/>
    </w:pPr>
    <w:rPr>
      <w:sz w:val="20"/>
      <w:szCs w:val="20"/>
      <w:lang w:val="ru-RU" w:eastAsia="en-US"/>
    </w:rPr>
  </w:style>
  <w:style w:type="paragraph" w:customStyle="1" w:styleId="aff2">
    <w:name w:val="Обычный текст"/>
    <w:basedOn w:val="a4"/>
    <w:uiPriority w:val="99"/>
    <w:rsid w:val="0013566C"/>
    <w:pPr>
      <w:suppressAutoHyphens w:val="0"/>
      <w:spacing w:before="100" w:after="100"/>
      <w:ind w:firstLine="851"/>
    </w:pPr>
    <w:rPr>
      <w:rFonts w:ascii="Arial" w:hAnsi="Arial"/>
      <w:sz w:val="22"/>
      <w:lang w:val="ru-RU" w:eastAsia="ru-RU"/>
    </w:rPr>
  </w:style>
  <w:style w:type="table" w:customStyle="1" w:styleId="TableGrid">
    <w:name w:val="TableGrid"/>
    <w:rsid w:val="006727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3">
    <w:name w:val="Revision"/>
    <w:hidden/>
    <w:uiPriority w:val="99"/>
    <w:semiHidden/>
    <w:rsid w:val="008D6E8B"/>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6260">
      <w:bodyDiv w:val="1"/>
      <w:marLeft w:val="0"/>
      <w:marRight w:val="0"/>
      <w:marTop w:val="0"/>
      <w:marBottom w:val="0"/>
      <w:divBdr>
        <w:top w:val="none" w:sz="0" w:space="0" w:color="auto"/>
        <w:left w:val="none" w:sz="0" w:space="0" w:color="auto"/>
        <w:bottom w:val="none" w:sz="0" w:space="0" w:color="auto"/>
        <w:right w:val="none" w:sz="0" w:space="0" w:color="auto"/>
      </w:divBdr>
    </w:div>
    <w:div w:id="39208747">
      <w:bodyDiv w:val="1"/>
      <w:marLeft w:val="0"/>
      <w:marRight w:val="0"/>
      <w:marTop w:val="0"/>
      <w:marBottom w:val="0"/>
      <w:divBdr>
        <w:top w:val="none" w:sz="0" w:space="0" w:color="auto"/>
        <w:left w:val="none" w:sz="0" w:space="0" w:color="auto"/>
        <w:bottom w:val="none" w:sz="0" w:space="0" w:color="auto"/>
        <w:right w:val="none" w:sz="0" w:space="0" w:color="auto"/>
      </w:divBdr>
    </w:div>
    <w:div w:id="82844483">
      <w:bodyDiv w:val="1"/>
      <w:marLeft w:val="0"/>
      <w:marRight w:val="0"/>
      <w:marTop w:val="0"/>
      <w:marBottom w:val="0"/>
      <w:divBdr>
        <w:top w:val="none" w:sz="0" w:space="0" w:color="auto"/>
        <w:left w:val="none" w:sz="0" w:space="0" w:color="auto"/>
        <w:bottom w:val="none" w:sz="0" w:space="0" w:color="auto"/>
        <w:right w:val="none" w:sz="0" w:space="0" w:color="auto"/>
      </w:divBdr>
    </w:div>
    <w:div w:id="280916311">
      <w:bodyDiv w:val="1"/>
      <w:marLeft w:val="0"/>
      <w:marRight w:val="0"/>
      <w:marTop w:val="0"/>
      <w:marBottom w:val="0"/>
      <w:divBdr>
        <w:top w:val="none" w:sz="0" w:space="0" w:color="auto"/>
        <w:left w:val="none" w:sz="0" w:space="0" w:color="auto"/>
        <w:bottom w:val="none" w:sz="0" w:space="0" w:color="auto"/>
        <w:right w:val="none" w:sz="0" w:space="0" w:color="auto"/>
      </w:divBdr>
    </w:div>
    <w:div w:id="334459261">
      <w:bodyDiv w:val="1"/>
      <w:marLeft w:val="0"/>
      <w:marRight w:val="0"/>
      <w:marTop w:val="0"/>
      <w:marBottom w:val="0"/>
      <w:divBdr>
        <w:top w:val="none" w:sz="0" w:space="0" w:color="auto"/>
        <w:left w:val="none" w:sz="0" w:space="0" w:color="auto"/>
        <w:bottom w:val="none" w:sz="0" w:space="0" w:color="auto"/>
        <w:right w:val="none" w:sz="0" w:space="0" w:color="auto"/>
      </w:divBdr>
    </w:div>
    <w:div w:id="386759686">
      <w:bodyDiv w:val="1"/>
      <w:marLeft w:val="0"/>
      <w:marRight w:val="0"/>
      <w:marTop w:val="0"/>
      <w:marBottom w:val="0"/>
      <w:divBdr>
        <w:top w:val="none" w:sz="0" w:space="0" w:color="auto"/>
        <w:left w:val="none" w:sz="0" w:space="0" w:color="auto"/>
        <w:bottom w:val="none" w:sz="0" w:space="0" w:color="auto"/>
        <w:right w:val="none" w:sz="0" w:space="0" w:color="auto"/>
      </w:divBdr>
    </w:div>
    <w:div w:id="814876331">
      <w:bodyDiv w:val="1"/>
      <w:marLeft w:val="0"/>
      <w:marRight w:val="0"/>
      <w:marTop w:val="0"/>
      <w:marBottom w:val="0"/>
      <w:divBdr>
        <w:top w:val="none" w:sz="0" w:space="0" w:color="auto"/>
        <w:left w:val="none" w:sz="0" w:space="0" w:color="auto"/>
        <w:bottom w:val="none" w:sz="0" w:space="0" w:color="auto"/>
        <w:right w:val="none" w:sz="0" w:space="0" w:color="auto"/>
      </w:divBdr>
    </w:div>
    <w:div w:id="837572298">
      <w:bodyDiv w:val="1"/>
      <w:marLeft w:val="0"/>
      <w:marRight w:val="0"/>
      <w:marTop w:val="0"/>
      <w:marBottom w:val="0"/>
      <w:divBdr>
        <w:top w:val="none" w:sz="0" w:space="0" w:color="auto"/>
        <w:left w:val="none" w:sz="0" w:space="0" w:color="auto"/>
        <w:bottom w:val="none" w:sz="0" w:space="0" w:color="auto"/>
        <w:right w:val="none" w:sz="0" w:space="0" w:color="auto"/>
      </w:divBdr>
    </w:div>
    <w:div w:id="932400670">
      <w:bodyDiv w:val="1"/>
      <w:marLeft w:val="0"/>
      <w:marRight w:val="0"/>
      <w:marTop w:val="0"/>
      <w:marBottom w:val="0"/>
      <w:divBdr>
        <w:top w:val="none" w:sz="0" w:space="0" w:color="auto"/>
        <w:left w:val="none" w:sz="0" w:space="0" w:color="auto"/>
        <w:bottom w:val="none" w:sz="0" w:space="0" w:color="auto"/>
        <w:right w:val="none" w:sz="0" w:space="0" w:color="auto"/>
      </w:divBdr>
    </w:div>
    <w:div w:id="1158882231">
      <w:bodyDiv w:val="1"/>
      <w:marLeft w:val="0"/>
      <w:marRight w:val="0"/>
      <w:marTop w:val="0"/>
      <w:marBottom w:val="0"/>
      <w:divBdr>
        <w:top w:val="none" w:sz="0" w:space="0" w:color="auto"/>
        <w:left w:val="none" w:sz="0" w:space="0" w:color="auto"/>
        <w:bottom w:val="none" w:sz="0" w:space="0" w:color="auto"/>
        <w:right w:val="none" w:sz="0" w:space="0" w:color="auto"/>
      </w:divBdr>
    </w:div>
    <w:div w:id="1331058695">
      <w:bodyDiv w:val="1"/>
      <w:marLeft w:val="0"/>
      <w:marRight w:val="0"/>
      <w:marTop w:val="0"/>
      <w:marBottom w:val="0"/>
      <w:divBdr>
        <w:top w:val="none" w:sz="0" w:space="0" w:color="auto"/>
        <w:left w:val="none" w:sz="0" w:space="0" w:color="auto"/>
        <w:bottom w:val="none" w:sz="0" w:space="0" w:color="auto"/>
        <w:right w:val="none" w:sz="0" w:space="0" w:color="auto"/>
      </w:divBdr>
    </w:div>
    <w:div w:id="1708097110">
      <w:bodyDiv w:val="1"/>
      <w:marLeft w:val="0"/>
      <w:marRight w:val="0"/>
      <w:marTop w:val="0"/>
      <w:marBottom w:val="0"/>
      <w:divBdr>
        <w:top w:val="none" w:sz="0" w:space="0" w:color="auto"/>
        <w:left w:val="none" w:sz="0" w:space="0" w:color="auto"/>
        <w:bottom w:val="none" w:sz="0" w:space="0" w:color="auto"/>
        <w:right w:val="none" w:sz="0" w:space="0" w:color="auto"/>
      </w:divBdr>
    </w:div>
    <w:div w:id="1765104789">
      <w:bodyDiv w:val="1"/>
      <w:marLeft w:val="0"/>
      <w:marRight w:val="0"/>
      <w:marTop w:val="0"/>
      <w:marBottom w:val="0"/>
      <w:divBdr>
        <w:top w:val="none" w:sz="0" w:space="0" w:color="auto"/>
        <w:left w:val="none" w:sz="0" w:space="0" w:color="auto"/>
        <w:bottom w:val="none" w:sz="0" w:space="0" w:color="auto"/>
        <w:right w:val="none" w:sz="0" w:space="0" w:color="auto"/>
      </w:divBdr>
    </w:div>
    <w:div w:id="1820271700">
      <w:bodyDiv w:val="1"/>
      <w:marLeft w:val="0"/>
      <w:marRight w:val="0"/>
      <w:marTop w:val="0"/>
      <w:marBottom w:val="0"/>
      <w:divBdr>
        <w:top w:val="none" w:sz="0" w:space="0" w:color="auto"/>
        <w:left w:val="none" w:sz="0" w:space="0" w:color="auto"/>
        <w:bottom w:val="none" w:sz="0" w:space="0" w:color="auto"/>
        <w:right w:val="none" w:sz="0" w:space="0" w:color="auto"/>
      </w:divBdr>
    </w:div>
    <w:div w:id="1883974232">
      <w:bodyDiv w:val="1"/>
      <w:marLeft w:val="0"/>
      <w:marRight w:val="0"/>
      <w:marTop w:val="0"/>
      <w:marBottom w:val="0"/>
      <w:divBdr>
        <w:top w:val="none" w:sz="0" w:space="0" w:color="auto"/>
        <w:left w:val="none" w:sz="0" w:space="0" w:color="auto"/>
        <w:bottom w:val="none" w:sz="0" w:space="0" w:color="auto"/>
        <w:right w:val="none" w:sz="0" w:space="0" w:color="auto"/>
      </w:divBdr>
    </w:div>
    <w:div w:id="1914853129">
      <w:bodyDiv w:val="1"/>
      <w:marLeft w:val="0"/>
      <w:marRight w:val="0"/>
      <w:marTop w:val="0"/>
      <w:marBottom w:val="0"/>
      <w:divBdr>
        <w:top w:val="none" w:sz="0" w:space="0" w:color="auto"/>
        <w:left w:val="none" w:sz="0" w:space="0" w:color="auto"/>
        <w:bottom w:val="none" w:sz="0" w:space="0" w:color="auto"/>
        <w:right w:val="none" w:sz="0" w:space="0" w:color="auto"/>
      </w:divBdr>
    </w:div>
    <w:div w:id="1933583698">
      <w:bodyDiv w:val="1"/>
      <w:marLeft w:val="0"/>
      <w:marRight w:val="0"/>
      <w:marTop w:val="0"/>
      <w:marBottom w:val="0"/>
      <w:divBdr>
        <w:top w:val="none" w:sz="0" w:space="0" w:color="auto"/>
        <w:left w:val="none" w:sz="0" w:space="0" w:color="auto"/>
        <w:bottom w:val="none" w:sz="0" w:space="0" w:color="auto"/>
        <w:right w:val="none" w:sz="0" w:space="0" w:color="auto"/>
      </w:divBdr>
    </w:div>
    <w:div w:id="2075591099">
      <w:bodyDiv w:val="1"/>
      <w:marLeft w:val="0"/>
      <w:marRight w:val="0"/>
      <w:marTop w:val="0"/>
      <w:marBottom w:val="0"/>
      <w:divBdr>
        <w:top w:val="none" w:sz="0" w:space="0" w:color="auto"/>
        <w:left w:val="none" w:sz="0" w:space="0" w:color="auto"/>
        <w:bottom w:val="none" w:sz="0" w:space="0" w:color="auto"/>
        <w:right w:val="none" w:sz="0" w:space="0" w:color="auto"/>
      </w:divBdr>
    </w:div>
    <w:div w:id="21209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huawei.com/enterprise/ru" TargetMode="External"/><Relationship Id="rId13" Type="http://schemas.openxmlformats.org/officeDocument/2006/relationships/hyperlink" Target="https://www.diadoc.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file.novate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BB90FF17579DA26E01A7691C780FD950954BF8A9BB93D4268D46CF7F206944B330C1CF133F832F92C3686EE41AA7EC8EE88714B79A8ACEY8t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upport.huawei.com/iknow/?lang=ru" TargetMode="External"/><Relationship Id="rId4" Type="http://schemas.openxmlformats.org/officeDocument/2006/relationships/settings" Target="settings.xml"/><Relationship Id="rId9" Type="http://schemas.openxmlformats.org/officeDocument/2006/relationships/hyperlink" Target="https://forum.huawei.com/enterprise/ru/" TargetMode="External"/><Relationship Id="rId14" Type="http://schemas.openxmlformats.org/officeDocument/2006/relationships/hyperlink" Target="http://www.kostroma.novate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56B5-7043-484F-8807-E8A97E9D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9787</Words>
  <Characters>55791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JSC NOVATEK</Company>
  <LinksUpToDate>false</LinksUpToDate>
  <CharactersWithSpaces>65448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Алена М.</dc:creator>
  <cp:keywords/>
  <dc:description/>
  <cp:lastModifiedBy>Гончаров Алексей Николаевич</cp:lastModifiedBy>
  <cp:revision>3</cp:revision>
  <cp:lastPrinted>2019-10-04T15:08:00Z</cp:lastPrinted>
  <dcterms:created xsi:type="dcterms:W3CDTF">2023-08-22T13:23:00Z</dcterms:created>
  <dcterms:modified xsi:type="dcterms:W3CDTF">2023-09-01T06:03:00Z</dcterms:modified>
</cp:coreProperties>
</file>