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F2" w:rsidRPr="000F20AE" w:rsidRDefault="006F58F2" w:rsidP="006F58F2">
      <w:pPr>
        <w:ind w:firstLine="720"/>
        <w:jc w:val="right"/>
        <w:rPr>
          <w:sz w:val="22"/>
          <w:szCs w:val="22"/>
          <w:lang w:val="en-US"/>
        </w:rPr>
      </w:pPr>
    </w:p>
    <w:p w:rsidR="006F58F2" w:rsidRDefault="006F58F2" w:rsidP="006F58F2">
      <w:pPr>
        <w:ind w:firstLine="720"/>
        <w:jc w:val="right"/>
        <w:rPr>
          <w:sz w:val="16"/>
        </w:rPr>
      </w:pPr>
    </w:p>
    <w:p w:rsidR="00506B62" w:rsidRDefault="00506B62" w:rsidP="00506B62">
      <w:pPr>
        <w:pStyle w:val="a3"/>
        <w:keepNext/>
        <w:keepLines/>
        <w:jc w:val="right"/>
        <w:outlineLvl w:val="0"/>
      </w:pPr>
    </w:p>
    <w:p w:rsidR="00E84C3C" w:rsidRPr="0018003E" w:rsidRDefault="00E84C3C" w:rsidP="00506B62">
      <w:pPr>
        <w:pStyle w:val="a3"/>
        <w:keepNext/>
        <w:keepLines/>
        <w:jc w:val="right"/>
        <w:outlineLvl w:val="0"/>
      </w:pPr>
    </w:p>
    <w:p w:rsidR="0059007E" w:rsidRPr="0018003E" w:rsidRDefault="0059007E" w:rsidP="0059007E">
      <w:pPr>
        <w:pStyle w:val="a3"/>
        <w:widowControl w:val="0"/>
        <w:jc w:val="left"/>
        <w:outlineLvl w:val="0"/>
        <w:rPr>
          <w:szCs w:val="24"/>
        </w:rPr>
      </w:pPr>
    </w:p>
    <w:p w:rsidR="004C6755" w:rsidRDefault="004C6755" w:rsidP="004C6755">
      <w:pPr>
        <w:pStyle w:val="a3"/>
        <w:spacing w:line="288" w:lineRule="auto"/>
        <w:rPr>
          <w:sz w:val="28"/>
          <w:szCs w:val="28"/>
        </w:rPr>
      </w:pPr>
      <w:proofErr w:type="spellStart"/>
      <w:r w:rsidRPr="0018003E">
        <w:rPr>
          <w:sz w:val="28"/>
          <w:szCs w:val="28"/>
        </w:rPr>
        <w:t>Сублицензионный</w:t>
      </w:r>
      <w:proofErr w:type="spellEnd"/>
      <w:r w:rsidRPr="0018003E">
        <w:rPr>
          <w:sz w:val="28"/>
          <w:szCs w:val="28"/>
        </w:rPr>
        <w:t xml:space="preserve"> договор № </w:t>
      </w:r>
    </w:p>
    <w:p w:rsidR="00E84C3C" w:rsidRPr="0018003E" w:rsidRDefault="00E84C3C" w:rsidP="004C6755">
      <w:pPr>
        <w:pStyle w:val="a3"/>
        <w:spacing w:line="288" w:lineRule="auto"/>
        <w:rPr>
          <w:sz w:val="28"/>
          <w:szCs w:val="28"/>
        </w:rPr>
      </w:pPr>
    </w:p>
    <w:p w:rsidR="004C6755" w:rsidRPr="0018003E" w:rsidRDefault="004C6755" w:rsidP="004C6755">
      <w:pPr>
        <w:pStyle w:val="a5"/>
      </w:pPr>
      <w:r w:rsidRPr="0018003E">
        <w:t xml:space="preserve">          </w:t>
      </w:r>
    </w:p>
    <w:p w:rsidR="004C6755" w:rsidRPr="0018003E" w:rsidRDefault="004C6755" w:rsidP="004C6755">
      <w:pPr>
        <w:pStyle w:val="a5"/>
      </w:pPr>
    </w:p>
    <w:p w:rsidR="004C6755" w:rsidRPr="0018003E" w:rsidRDefault="00EF01D9" w:rsidP="004C6755">
      <w:pPr>
        <w:pStyle w:val="a5"/>
      </w:pPr>
      <w:r>
        <w:t>__________________________</w:t>
      </w:r>
      <w:r w:rsidR="004C6755" w:rsidRPr="0018003E">
        <w:t xml:space="preserve"> именуемое в дальнейшем «Лицензиат», в лице </w:t>
      </w:r>
      <w:r>
        <w:t>_________________________</w:t>
      </w:r>
      <w:r w:rsidR="004C6755" w:rsidRPr="0018003E">
        <w:t xml:space="preserve">, действующего на основании </w:t>
      </w:r>
      <w:r>
        <w:t>______________________</w:t>
      </w:r>
      <w:r w:rsidR="004C6755" w:rsidRPr="0018003E">
        <w:t xml:space="preserve">, с одной стороны, и </w:t>
      </w:r>
      <w:bookmarkStart w:id="0" w:name="Контрагент"/>
      <w:r w:rsidR="004C6755" w:rsidRPr="0018003E">
        <w:fldChar w:fldCharType="begin">
          <w:ffData>
            <w:name w:val="Контрагент"/>
            <w:enabled/>
            <w:calcOnExit w:val="0"/>
            <w:textInput>
              <w:default w:val="Наименование контрагента"/>
            </w:textInput>
          </w:ffData>
        </w:fldChar>
      </w:r>
      <w:r w:rsidR="004C6755" w:rsidRPr="0018003E">
        <w:instrText xml:space="preserve"> FORMTEXT </w:instrText>
      </w:r>
      <w:r w:rsidR="004C6755" w:rsidRPr="0018003E">
        <w:fldChar w:fldCharType="separate"/>
      </w:r>
      <w:r w:rsidR="00EF0BC3">
        <w:t>ОБЩЕСТВО С ОГРАНИЧЕННОЙ ОТВЕТСТВЕННОСТЬЮ "НОВАТЭК-КОСТРОМА"</w:t>
      </w:r>
      <w:r w:rsidR="004C6755" w:rsidRPr="0018003E">
        <w:fldChar w:fldCharType="end"/>
      </w:r>
      <w:bookmarkEnd w:id="0"/>
      <w:r w:rsidR="004C6755" w:rsidRPr="0018003E">
        <w:t xml:space="preserve">, именуемое в дальнейшем «Сублицензиат», в лице </w:t>
      </w:r>
      <w:bookmarkStart w:id="1" w:name="ДолжнУполнПредРП"/>
      <w:r w:rsidR="004C6755" w:rsidRPr="0018003E">
        <w:fldChar w:fldCharType="begin">
          <w:ffData>
            <w:name w:val="ДолжнУполнПредРП"/>
            <w:enabled/>
            <w:calcOnExit w:val="0"/>
            <w:textInput>
              <w:default w:val="Должность представителя контрагента в род. падеже"/>
            </w:textInput>
          </w:ffData>
        </w:fldChar>
      </w:r>
      <w:r w:rsidR="004C6755" w:rsidRPr="0018003E">
        <w:instrText xml:space="preserve"> FORMTEXT </w:instrText>
      </w:r>
      <w:r w:rsidR="004C6755" w:rsidRPr="0018003E">
        <w:fldChar w:fldCharType="separate"/>
      </w:r>
      <w:r w:rsidR="00EF0BC3">
        <w:t>Генерального директора</w:t>
      </w:r>
      <w:r w:rsidR="004C6755" w:rsidRPr="0018003E">
        <w:fldChar w:fldCharType="end"/>
      </w:r>
      <w:bookmarkEnd w:id="1"/>
      <w:r w:rsidR="004C6755" w:rsidRPr="0018003E">
        <w:t xml:space="preserve"> </w:t>
      </w:r>
      <w:bookmarkStart w:id="2" w:name="УполнПредстРП"/>
      <w:r w:rsidR="004C6755" w:rsidRPr="0018003E">
        <w:fldChar w:fldCharType="begin">
          <w:ffData>
            <w:name w:val="УполнПредстРП"/>
            <w:enabled/>
            <w:calcOnExit w:val="0"/>
            <w:textInput>
              <w:default w:val="Уполномоченный представитель контрагента в род. падеже"/>
            </w:textInput>
          </w:ffData>
        </w:fldChar>
      </w:r>
      <w:r w:rsidR="004C6755" w:rsidRPr="0018003E">
        <w:instrText xml:space="preserve"> FORMTEXT </w:instrText>
      </w:r>
      <w:r w:rsidR="004C6755" w:rsidRPr="0018003E">
        <w:fldChar w:fldCharType="separate"/>
      </w:r>
      <w:r w:rsidR="00EF0BC3">
        <w:t>Смирнова Дмитрия Михайловича</w:t>
      </w:r>
      <w:r w:rsidR="004C6755" w:rsidRPr="0018003E">
        <w:fldChar w:fldCharType="end"/>
      </w:r>
      <w:bookmarkEnd w:id="2"/>
      <w:r w:rsidR="004C6755" w:rsidRPr="0018003E">
        <w:t xml:space="preserve">, действующего на основании </w:t>
      </w:r>
      <w:bookmarkStart w:id="3" w:name="ОснованиеЛицаКонтраг"/>
      <w:r w:rsidR="004C6755" w:rsidRPr="0018003E">
        <w:fldChar w:fldCharType="begin">
          <w:ffData>
            <w:name w:val="ОснованиеЛицаКонтраг"/>
            <w:enabled/>
            <w:calcOnExit w:val="0"/>
            <w:textInput>
              <w:default w:val="Основание представителя контрагента в род. падеже"/>
            </w:textInput>
          </w:ffData>
        </w:fldChar>
      </w:r>
      <w:r w:rsidR="004C6755" w:rsidRPr="0018003E">
        <w:instrText xml:space="preserve"> FORMTEXT </w:instrText>
      </w:r>
      <w:r w:rsidR="004C6755" w:rsidRPr="0018003E">
        <w:fldChar w:fldCharType="separate"/>
      </w:r>
      <w:r w:rsidR="00EF0BC3">
        <w:t>Устава</w:t>
      </w:r>
      <w:r w:rsidR="004C6755" w:rsidRPr="0018003E">
        <w:fldChar w:fldCharType="end"/>
      </w:r>
      <w:bookmarkEnd w:id="3"/>
      <w:r w:rsidR="004C6755" w:rsidRPr="0018003E">
        <w:t>, с другой стороны</w:t>
      </w:r>
      <w:r w:rsidR="003A6A43">
        <w:t>, совместно именуемые «Стороны»</w:t>
      </w:r>
      <w:r w:rsidR="004C6755" w:rsidRPr="0018003E">
        <w:t>, заключили настоящий Договор о нижеследующем:</w:t>
      </w:r>
    </w:p>
    <w:p w:rsidR="000035F1" w:rsidRPr="0018003E" w:rsidRDefault="000035F1" w:rsidP="004C6755">
      <w:pPr>
        <w:pStyle w:val="a5"/>
      </w:pPr>
    </w:p>
    <w:p w:rsidR="0059007E" w:rsidRDefault="0059007E" w:rsidP="00E84C3C">
      <w:pPr>
        <w:widowControl w:val="0"/>
        <w:numPr>
          <w:ilvl w:val="0"/>
          <w:numId w:val="5"/>
        </w:numPr>
        <w:jc w:val="center"/>
        <w:rPr>
          <w:b/>
        </w:rPr>
      </w:pPr>
      <w:r w:rsidRPr="0018003E">
        <w:rPr>
          <w:b/>
        </w:rPr>
        <w:t>ПРЕДМЕТ ДОГОВОРА</w:t>
      </w:r>
    </w:p>
    <w:p w:rsidR="00E84C3C" w:rsidRPr="0018003E" w:rsidRDefault="00E84C3C" w:rsidP="00E84C3C">
      <w:pPr>
        <w:widowControl w:val="0"/>
        <w:ind w:left="1080"/>
        <w:rPr>
          <w:b/>
        </w:rPr>
      </w:pPr>
    </w:p>
    <w:p w:rsidR="0059007E" w:rsidRPr="0018003E" w:rsidRDefault="0059007E" w:rsidP="0059007E">
      <w:pPr>
        <w:widowControl w:val="0"/>
        <w:ind w:firstLine="720"/>
        <w:jc w:val="both"/>
      </w:pPr>
      <w:r w:rsidRPr="0018003E">
        <w:t>1.1</w:t>
      </w:r>
      <w:r w:rsidRPr="0018003E">
        <w:rPr>
          <w:b/>
        </w:rPr>
        <w:t xml:space="preserve"> </w:t>
      </w:r>
      <w:r w:rsidRPr="0018003E">
        <w:t>ЛИЦЕНЗИАТ, имея соответствующие полномочия от правообладател</w:t>
      </w:r>
      <w:r w:rsidR="003E2063" w:rsidRPr="0018003E">
        <w:t>я</w:t>
      </w:r>
      <w:r w:rsidRPr="0018003E">
        <w:t xml:space="preserve">, обязуется предоставить </w:t>
      </w:r>
      <w:proofErr w:type="spellStart"/>
      <w:r w:rsidRPr="0018003E">
        <w:t>СУБЛИЦЕНЗИАТу</w:t>
      </w:r>
      <w:proofErr w:type="spellEnd"/>
      <w:r w:rsidRPr="0018003E">
        <w:t xml:space="preserve"> права на использование (простую неисключительную лицензию) программ для ЭВМ (далее – </w:t>
      </w:r>
      <w:r w:rsidRPr="0018003E">
        <w:rPr>
          <w:b/>
        </w:rPr>
        <w:t>«</w:t>
      </w:r>
      <w:r w:rsidR="00E17534" w:rsidRPr="0018003E">
        <w:t>ПРОДУКТ</w:t>
      </w:r>
      <w:r w:rsidRPr="0018003E">
        <w:rPr>
          <w:b/>
        </w:rPr>
        <w:t>»</w:t>
      </w:r>
      <w:r w:rsidR="002C604B" w:rsidRPr="0018003E">
        <w:t>) согласно п. 4.1. настоящего Договора</w:t>
      </w:r>
      <w:r w:rsidRPr="0018003E">
        <w:t>.</w:t>
      </w:r>
    </w:p>
    <w:p w:rsidR="0059007E" w:rsidRPr="0018003E" w:rsidRDefault="0059007E" w:rsidP="00026382">
      <w:pPr>
        <w:widowControl w:val="0"/>
        <w:ind w:firstLine="720"/>
        <w:jc w:val="both"/>
      </w:pPr>
      <w:r w:rsidRPr="0018003E">
        <w:t>1.2</w:t>
      </w:r>
      <w:r w:rsidRPr="0018003E">
        <w:rPr>
          <w:b/>
        </w:rPr>
        <w:t xml:space="preserve"> </w:t>
      </w:r>
      <w:r w:rsidRPr="0018003E">
        <w:t>Неисключительное право на использование ПРОДУКТ</w:t>
      </w:r>
      <w:r w:rsidR="00E17534" w:rsidRPr="0018003E">
        <w:t>А</w:t>
      </w:r>
      <w:r w:rsidRPr="0018003E">
        <w:t xml:space="preserve"> подразумевает под собой право на воспроизведение в целях </w:t>
      </w:r>
      <w:r w:rsidR="008A6B89" w:rsidRPr="0018003E">
        <w:t>его</w:t>
      </w:r>
      <w:r w:rsidRPr="0018003E">
        <w:t xml:space="preserve"> инсталляции и запуска, а также право на совершение в отношении </w:t>
      </w:r>
      <w:r w:rsidR="008A6B89" w:rsidRPr="0018003E">
        <w:t>него</w:t>
      </w:r>
      <w:r w:rsidRPr="0018003E">
        <w:t xml:space="preserve"> иных действий в соответствии с условиями «Пользовательского лицензионного соглашения», </w:t>
      </w:r>
      <w:r w:rsidR="00F0275C">
        <w:t xml:space="preserve">размещенного на сайте правообладателя </w:t>
      </w:r>
      <w:hyperlink r:id="rId7" w:history="1">
        <w:r w:rsidR="00F0275C" w:rsidRPr="00014F03">
          <w:t>www.1c-bitrix.ru</w:t>
        </w:r>
      </w:hyperlink>
      <w:r w:rsidRPr="0018003E">
        <w:t>.</w:t>
      </w:r>
    </w:p>
    <w:p w:rsidR="0059007E" w:rsidRDefault="0059007E" w:rsidP="0059007E">
      <w:pPr>
        <w:widowControl w:val="0"/>
        <w:ind w:firstLine="720"/>
        <w:jc w:val="center"/>
        <w:rPr>
          <w:b/>
        </w:rPr>
      </w:pPr>
      <w:r w:rsidRPr="0018003E">
        <w:rPr>
          <w:b/>
        </w:rPr>
        <w:t>2. ОБЯЗАННОСТИ ЛИЦЕНЗИАТА</w:t>
      </w:r>
    </w:p>
    <w:p w:rsidR="00E84C3C" w:rsidRPr="0018003E" w:rsidRDefault="00E84C3C" w:rsidP="0059007E">
      <w:pPr>
        <w:widowControl w:val="0"/>
        <w:ind w:firstLine="720"/>
        <w:jc w:val="center"/>
        <w:rPr>
          <w:b/>
        </w:rPr>
      </w:pPr>
    </w:p>
    <w:p w:rsidR="00877297" w:rsidRPr="0018003E" w:rsidRDefault="0059007E" w:rsidP="00026382">
      <w:pPr>
        <w:pStyle w:val="a5"/>
        <w:ind w:firstLine="709"/>
      </w:pPr>
      <w:r w:rsidRPr="0018003E">
        <w:t xml:space="preserve">2.1. ЛИЦЕНЗИАТ обязуется предоставить </w:t>
      </w:r>
      <w:proofErr w:type="spellStart"/>
      <w:r w:rsidRPr="0018003E">
        <w:t>СУБЛИЦЕНЗИАТу</w:t>
      </w:r>
      <w:proofErr w:type="spellEnd"/>
      <w:r w:rsidRPr="0018003E">
        <w:t xml:space="preserve"> права на </w:t>
      </w:r>
      <w:r w:rsidR="00E17534" w:rsidRPr="0018003E">
        <w:t>использование ПРОДУКТА, указанного</w:t>
      </w:r>
      <w:r w:rsidRPr="0018003E">
        <w:t xml:space="preserve"> в </w:t>
      </w:r>
      <w:proofErr w:type="spellStart"/>
      <w:r w:rsidRPr="0018003E">
        <w:t>п.п</w:t>
      </w:r>
      <w:proofErr w:type="spellEnd"/>
      <w:r w:rsidRPr="0018003E">
        <w:t xml:space="preserve">. </w:t>
      </w:r>
      <w:r w:rsidR="00F0275C">
        <w:t>4</w:t>
      </w:r>
      <w:r w:rsidRPr="0018003E">
        <w:t>.1 Договора</w:t>
      </w:r>
      <w:r w:rsidR="00F0275C">
        <w:t>,</w:t>
      </w:r>
      <w:r w:rsidRPr="0018003E">
        <w:t xml:space="preserve"> </w:t>
      </w:r>
      <w:r w:rsidR="00877297" w:rsidRPr="0018003E">
        <w:t xml:space="preserve">путем </w:t>
      </w:r>
      <w:r w:rsidR="00F0275C">
        <w:t>передачи</w:t>
      </w:r>
      <w:r w:rsidR="00877297" w:rsidRPr="0018003E">
        <w:t xml:space="preserve"> ключа по электронной почте (e-</w:t>
      </w:r>
      <w:proofErr w:type="spellStart"/>
      <w:r w:rsidR="00877297" w:rsidRPr="0018003E">
        <w:t>mail</w:t>
      </w:r>
      <w:proofErr w:type="spellEnd"/>
      <w:r w:rsidR="00877297" w:rsidRPr="0018003E">
        <w:t xml:space="preserve">), стоимость которого входит в стоимость </w:t>
      </w:r>
      <w:r w:rsidR="00515959">
        <w:t>передаваемых прав на ПРОДУКТ</w:t>
      </w:r>
      <w:r w:rsidRPr="0018003E">
        <w:t>.</w:t>
      </w:r>
      <w:r w:rsidR="00877297" w:rsidRPr="0018003E">
        <w:t xml:space="preserve"> </w:t>
      </w:r>
      <w:r w:rsidR="002C604B" w:rsidRPr="0018003E">
        <w:t>ЛИЦЕНЗИАТ</w:t>
      </w:r>
      <w:r w:rsidR="00877297" w:rsidRPr="0018003E">
        <w:t xml:space="preserve"> также обязан предоставить ссылки на загрузку дистрибутива с исходными текстами и информацией по установке </w:t>
      </w:r>
      <w:r w:rsidR="0074566E" w:rsidRPr="0018003E">
        <w:t xml:space="preserve">ПРОДУКТА. </w:t>
      </w:r>
    </w:p>
    <w:p w:rsidR="0059007E" w:rsidRPr="0018003E" w:rsidRDefault="0059007E" w:rsidP="0059007E">
      <w:pPr>
        <w:widowControl w:val="0"/>
        <w:ind w:firstLine="720"/>
        <w:jc w:val="both"/>
      </w:pPr>
    </w:p>
    <w:p w:rsidR="0059007E" w:rsidRDefault="0059007E" w:rsidP="0059007E">
      <w:pPr>
        <w:widowControl w:val="0"/>
        <w:ind w:firstLine="720"/>
        <w:jc w:val="center"/>
        <w:rPr>
          <w:b/>
        </w:rPr>
      </w:pPr>
      <w:r w:rsidRPr="0018003E">
        <w:rPr>
          <w:b/>
        </w:rPr>
        <w:t>3. ОБЯЗАННОСТИ СУБЛИЦЕНЗИАТА</w:t>
      </w:r>
    </w:p>
    <w:p w:rsidR="00E84C3C" w:rsidRPr="0018003E" w:rsidRDefault="00E84C3C" w:rsidP="0059007E">
      <w:pPr>
        <w:widowControl w:val="0"/>
        <w:ind w:firstLine="720"/>
        <w:jc w:val="center"/>
        <w:rPr>
          <w:b/>
        </w:rPr>
      </w:pPr>
    </w:p>
    <w:p w:rsidR="0059007E" w:rsidRPr="0018003E" w:rsidRDefault="0059007E" w:rsidP="0059007E">
      <w:pPr>
        <w:pStyle w:val="a5"/>
        <w:widowControl w:val="0"/>
        <w:ind w:firstLine="720"/>
      </w:pPr>
      <w:r w:rsidRPr="0018003E">
        <w:t xml:space="preserve">3.1 СУБЛИЦЕНЗИАТ обязуется оплатить </w:t>
      </w:r>
      <w:r w:rsidR="00F0275C">
        <w:t xml:space="preserve">вознаграждение за </w:t>
      </w:r>
      <w:r w:rsidRPr="0018003E">
        <w:t>передаваем</w:t>
      </w:r>
      <w:r w:rsidR="00F0275C">
        <w:t>ые права</w:t>
      </w:r>
      <w:r w:rsidRPr="0018003E">
        <w:t xml:space="preserve"> </w:t>
      </w:r>
      <w:proofErr w:type="spellStart"/>
      <w:r w:rsidRPr="0018003E">
        <w:t>ЛИЦЕНЗИАТом</w:t>
      </w:r>
      <w:proofErr w:type="spellEnd"/>
      <w:r w:rsidRPr="0018003E">
        <w:t xml:space="preserve"> </w:t>
      </w:r>
      <w:r w:rsidR="00F0275C">
        <w:t xml:space="preserve">на </w:t>
      </w:r>
      <w:r w:rsidRPr="0018003E">
        <w:t xml:space="preserve">простую неисключительную лицензию в соответствии с </w:t>
      </w:r>
      <w:r w:rsidR="00F0275C">
        <w:t>разделом</w:t>
      </w:r>
      <w:r w:rsidRPr="0018003E">
        <w:t xml:space="preserve"> 4</w:t>
      </w:r>
      <w:r w:rsidR="00026382" w:rsidRPr="0018003E">
        <w:t xml:space="preserve"> настоящего </w:t>
      </w:r>
      <w:r w:rsidRPr="0018003E">
        <w:t>Договора.</w:t>
      </w:r>
    </w:p>
    <w:p w:rsidR="0059007E" w:rsidRPr="0018003E" w:rsidRDefault="0059007E" w:rsidP="0059007E">
      <w:pPr>
        <w:pStyle w:val="a5"/>
        <w:widowControl w:val="0"/>
        <w:ind w:firstLine="720"/>
      </w:pPr>
      <w:r w:rsidRPr="0018003E">
        <w:t xml:space="preserve">3.2 СУБЛИЦЕНЗИАТ обязуется по факту </w:t>
      </w:r>
      <w:r w:rsidR="00E17534" w:rsidRPr="0018003E">
        <w:t>передачи прав на ПРОДУКТ</w:t>
      </w:r>
      <w:r w:rsidRPr="0018003E">
        <w:t xml:space="preserve"> подписать двухсторонние Акты передачи прав пользования, являющиеся неотъемлемой частью настоящего договора. Без подписания указанных Актов предоставление прав является недействительным.</w:t>
      </w:r>
    </w:p>
    <w:p w:rsidR="0059007E" w:rsidRPr="0018003E" w:rsidRDefault="00525D29" w:rsidP="0059007E">
      <w:pPr>
        <w:pStyle w:val="a5"/>
        <w:widowControl w:val="0"/>
        <w:ind w:firstLine="720"/>
      </w:pPr>
      <w:r w:rsidRPr="0018003E">
        <w:t>3.3. СУБЛИЦЕНЗИАТ освобождается от предоставления отчетов об использовании ПРОДУКТ</w:t>
      </w:r>
      <w:r w:rsidR="00E17534" w:rsidRPr="0018003E">
        <w:t>А</w:t>
      </w:r>
      <w:r w:rsidRPr="0018003E">
        <w:t xml:space="preserve">. </w:t>
      </w:r>
    </w:p>
    <w:p w:rsidR="00026382" w:rsidRPr="0018003E" w:rsidRDefault="00026382" w:rsidP="0059007E">
      <w:pPr>
        <w:pStyle w:val="a5"/>
        <w:widowControl w:val="0"/>
        <w:ind w:firstLine="720"/>
      </w:pPr>
    </w:p>
    <w:p w:rsidR="0059007E" w:rsidRDefault="0059007E" w:rsidP="0059007E">
      <w:pPr>
        <w:keepNext/>
        <w:widowControl w:val="0"/>
        <w:ind w:firstLine="720"/>
        <w:jc w:val="center"/>
        <w:rPr>
          <w:b/>
        </w:rPr>
      </w:pPr>
      <w:r w:rsidRPr="0018003E">
        <w:rPr>
          <w:b/>
        </w:rPr>
        <w:t>4. РАЗМЕР И ПОРЯДОК ОПЛАТЫ</w:t>
      </w:r>
    </w:p>
    <w:p w:rsidR="00E84C3C" w:rsidRPr="0018003E" w:rsidRDefault="00E84C3C" w:rsidP="0059007E">
      <w:pPr>
        <w:keepNext/>
        <w:widowControl w:val="0"/>
        <w:ind w:firstLine="720"/>
        <w:jc w:val="center"/>
        <w:rPr>
          <w:b/>
        </w:rPr>
      </w:pPr>
    </w:p>
    <w:p w:rsidR="0059007E" w:rsidRPr="0018003E" w:rsidRDefault="0059007E" w:rsidP="0059007E">
      <w:pPr>
        <w:pStyle w:val="21"/>
        <w:keepNext/>
        <w:widowControl w:val="0"/>
        <w:ind w:firstLine="720"/>
        <w:rPr>
          <w:sz w:val="20"/>
        </w:rPr>
      </w:pPr>
      <w:r w:rsidRPr="0018003E">
        <w:rPr>
          <w:sz w:val="20"/>
        </w:rPr>
        <w:t xml:space="preserve">4.1 </w:t>
      </w:r>
      <w:r w:rsidR="00F0275C">
        <w:rPr>
          <w:sz w:val="20"/>
        </w:rPr>
        <w:t xml:space="preserve">Размер вознаграждения за передаваемые </w:t>
      </w:r>
      <w:r w:rsidRPr="0018003E">
        <w:rPr>
          <w:sz w:val="20"/>
        </w:rPr>
        <w:t>прав</w:t>
      </w:r>
      <w:r w:rsidR="00F0275C">
        <w:rPr>
          <w:sz w:val="20"/>
        </w:rPr>
        <w:t>а</w:t>
      </w:r>
      <w:r w:rsidRPr="0018003E">
        <w:rPr>
          <w:sz w:val="20"/>
        </w:rPr>
        <w:t xml:space="preserve"> пользования </w:t>
      </w:r>
      <w:r w:rsidR="00E17534" w:rsidRPr="0018003E">
        <w:rPr>
          <w:bCs/>
          <w:sz w:val="20"/>
        </w:rPr>
        <w:t>ПРОДУКТОМ</w:t>
      </w:r>
      <w:r w:rsidR="00F0275C">
        <w:rPr>
          <w:sz w:val="20"/>
        </w:rPr>
        <w:t xml:space="preserve"> в объеме, указанном в п. </w:t>
      </w:r>
      <w:r w:rsidRPr="0018003E">
        <w:rPr>
          <w:sz w:val="20"/>
        </w:rPr>
        <w:t xml:space="preserve">1.2 настоящего Договора, составляет </w:t>
      </w:r>
      <w:r w:rsidR="004B7DFA">
        <w:rPr>
          <w:sz w:val="20"/>
        </w:rPr>
        <w:t>_________</w:t>
      </w:r>
      <w:r w:rsidRPr="0018003E">
        <w:rPr>
          <w:sz w:val="20"/>
        </w:rPr>
        <w:t xml:space="preserve"> рублей</w:t>
      </w:r>
      <w:r w:rsidR="00DB460B">
        <w:rPr>
          <w:sz w:val="20"/>
        </w:rPr>
        <w:t xml:space="preserve"> </w:t>
      </w:r>
      <w:r w:rsidR="004B7DFA">
        <w:rPr>
          <w:sz w:val="20"/>
        </w:rPr>
        <w:t>______</w:t>
      </w:r>
      <w:r w:rsidR="00DB460B">
        <w:rPr>
          <w:sz w:val="20"/>
        </w:rPr>
        <w:t xml:space="preserve"> копеек</w:t>
      </w:r>
      <w:r w:rsidR="008424C3">
        <w:rPr>
          <w:sz w:val="20"/>
        </w:rPr>
        <w:t>, без НДС</w:t>
      </w:r>
      <w:r w:rsidRPr="0018003E">
        <w:rPr>
          <w:sz w:val="20"/>
        </w:rPr>
        <w:t>:</w:t>
      </w:r>
    </w:p>
    <w:p w:rsidR="002C604B" w:rsidRPr="0018003E" w:rsidRDefault="002C604B" w:rsidP="0059007E">
      <w:pPr>
        <w:pStyle w:val="21"/>
        <w:keepNext/>
        <w:widowControl w:val="0"/>
        <w:ind w:firstLine="720"/>
        <w:rPr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3751"/>
        <w:gridCol w:w="1226"/>
        <w:gridCol w:w="2469"/>
        <w:gridCol w:w="1843"/>
      </w:tblGrid>
      <w:tr w:rsidR="008424C3" w:rsidRPr="0018003E" w:rsidTr="008424C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4" w:name="W1_НомерСтрокиN1"/>
          <w:p w:rsidR="008424C3" w:rsidRPr="0018003E" w:rsidRDefault="008424C3" w:rsidP="0005002B">
            <w:pPr>
              <w:pStyle w:val="21"/>
              <w:keepNext/>
              <w:widowControl w:val="0"/>
              <w:rPr>
                <w:sz w:val="20"/>
              </w:rPr>
            </w:pPr>
            <w:r w:rsidRPr="0018003E">
              <w:fldChar w:fldCharType="begin">
                <w:ffData>
                  <w:name w:val="W1_НомерСтрокиN1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8003E">
              <w:rPr>
                <w:sz w:val="20"/>
              </w:rPr>
              <w:instrText xml:space="preserve"> FORMTEXT </w:instrText>
            </w:r>
            <w:r w:rsidRPr="0018003E">
              <w:fldChar w:fldCharType="separate"/>
            </w:r>
            <w:r w:rsidRPr="0018003E">
              <w:rPr>
                <w:noProof/>
                <w:sz w:val="20"/>
              </w:rPr>
              <w:t>№</w:t>
            </w:r>
            <w:r w:rsidRPr="0018003E">
              <w:fldChar w:fldCharType="end"/>
            </w:r>
            <w:bookmarkEnd w:id="4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C3" w:rsidRPr="0018003E" w:rsidRDefault="008424C3" w:rsidP="000F20AE">
            <w:pPr>
              <w:pStyle w:val="21"/>
              <w:keepNext/>
              <w:widowControl w:val="0"/>
              <w:jc w:val="center"/>
              <w:rPr>
                <w:sz w:val="20"/>
              </w:rPr>
            </w:pPr>
            <w:r>
              <w:t>Наименование продукта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C3" w:rsidRPr="0018003E" w:rsidRDefault="008424C3" w:rsidP="000F20AE">
            <w:pPr>
              <w:pStyle w:val="21"/>
              <w:keepNext/>
              <w:widowControl w:val="0"/>
              <w:jc w:val="center"/>
              <w:rPr>
                <w:sz w:val="20"/>
              </w:rPr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C3" w:rsidRPr="0018003E" w:rsidRDefault="008424C3" w:rsidP="000F20AE">
            <w:pPr>
              <w:pStyle w:val="21"/>
              <w:keepNext/>
              <w:widowControl w:val="0"/>
              <w:jc w:val="center"/>
              <w:rPr>
                <w:sz w:val="20"/>
              </w:rPr>
            </w:pPr>
            <w: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C3" w:rsidRPr="0018003E" w:rsidRDefault="008424C3" w:rsidP="000F20AE">
            <w:pPr>
              <w:pStyle w:val="21"/>
              <w:keepNext/>
              <w:widowControl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Сумма, руб</w:t>
            </w:r>
          </w:p>
        </w:tc>
      </w:tr>
      <w:tr w:rsidR="008424C3" w:rsidRPr="0018003E" w:rsidTr="008424C3">
        <w:trPr>
          <w:trHeight w:val="3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3" w:rsidRPr="0018003E" w:rsidRDefault="008424C3" w:rsidP="0005002B">
            <w:pPr>
              <w:pStyle w:val="21"/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3" w:rsidRPr="00EF0BC3" w:rsidRDefault="008424C3" w:rsidP="000F20AE">
            <w:pPr>
              <w:pStyle w:val="21"/>
              <w:keepNext/>
              <w:widowControl w:val="0"/>
              <w:jc w:val="center"/>
              <w:rPr>
                <w:sz w:val="20"/>
              </w:rPr>
            </w:pPr>
            <w:r w:rsidRPr="00A3752A">
              <w:rPr>
                <w:sz w:val="20"/>
              </w:rPr>
              <w:t>Программа для ЭВМ "1С-Битрикс24". Лицензия Корпоративный портал - 100 (12 мес., продление)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3" w:rsidRPr="00EF0BC3" w:rsidRDefault="008424C3" w:rsidP="000F20AE">
            <w:pPr>
              <w:pStyle w:val="21"/>
              <w:keepNext/>
              <w:widowControl w:val="0"/>
              <w:jc w:val="center"/>
              <w:rPr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3" w:rsidRPr="00EF0BC3" w:rsidRDefault="008424C3" w:rsidP="000F20AE">
            <w:pPr>
              <w:pStyle w:val="21"/>
              <w:keepNext/>
              <w:widowControl w:val="0"/>
              <w:jc w:val="center"/>
              <w:rPr>
                <w:sz w:val="20"/>
              </w:rPr>
            </w:pPr>
            <w:r w:rsidRPr="00EF0BC3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3" w:rsidRPr="00EF0BC3" w:rsidRDefault="008424C3" w:rsidP="000F20AE">
            <w:pPr>
              <w:pStyle w:val="21"/>
              <w:keepNext/>
              <w:widowControl w:val="0"/>
              <w:jc w:val="center"/>
              <w:rPr>
                <w:sz w:val="20"/>
              </w:rPr>
            </w:pPr>
          </w:p>
        </w:tc>
      </w:tr>
      <w:tr w:rsidR="008424C3" w:rsidRPr="0018003E" w:rsidTr="008424C3">
        <w:trPr>
          <w:trHeight w:val="32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3" w:rsidRDefault="008424C3" w:rsidP="0005002B">
            <w:pPr>
              <w:pStyle w:val="21"/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3" w:rsidRPr="00EF0BC3" w:rsidRDefault="008424C3" w:rsidP="003A6A43">
            <w:pPr>
              <w:pStyle w:val="21"/>
              <w:keepNext/>
              <w:widowControl w:val="0"/>
              <w:jc w:val="center"/>
              <w:rPr>
                <w:sz w:val="20"/>
              </w:rPr>
            </w:pPr>
            <w:r w:rsidRPr="00A3752A">
              <w:rPr>
                <w:sz w:val="20"/>
              </w:rPr>
              <w:t xml:space="preserve">Годовая лицензия на модуль </w:t>
            </w:r>
            <w:proofErr w:type="spellStart"/>
            <w:r w:rsidRPr="00A3752A">
              <w:rPr>
                <w:sz w:val="20"/>
              </w:rPr>
              <w:t>itgrix</w:t>
            </w:r>
            <w:proofErr w:type="spellEnd"/>
            <w:r w:rsidRPr="00A3752A">
              <w:rPr>
                <w:sz w:val="20"/>
              </w:rPr>
              <w:t xml:space="preserve"> подк</w:t>
            </w:r>
            <w:r w:rsidR="003A6A43">
              <w:rPr>
                <w:sz w:val="20"/>
              </w:rPr>
              <w:t>л</w:t>
            </w:r>
            <w:r w:rsidRPr="00A3752A">
              <w:rPr>
                <w:sz w:val="20"/>
              </w:rPr>
              <w:t>ючение Коробочной версии 100 (</w:t>
            </w:r>
            <w:proofErr w:type="spellStart"/>
            <w:r w:rsidRPr="00A3752A">
              <w:rPr>
                <w:sz w:val="20"/>
              </w:rPr>
              <w:t>оффлайн</w:t>
            </w:r>
            <w:proofErr w:type="spellEnd"/>
            <w:r w:rsidRPr="00A3752A">
              <w:rPr>
                <w:sz w:val="20"/>
              </w:rPr>
              <w:t>) + Коннектор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3" w:rsidRPr="00EF0BC3" w:rsidDel="00EF01D9" w:rsidRDefault="008424C3" w:rsidP="000F20AE">
            <w:pPr>
              <w:pStyle w:val="21"/>
              <w:keepNext/>
              <w:widowControl w:val="0"/>
              <w:jc w:val="center"/>
              <w:rPr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3" w:rsidRPr="00EF0BC3" w:rsidRDefault="008424C3" w:rsidP="000F20AE">
            <w:pPr>
              <w:pStyle w:val="21"/>
              <w:keepNext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C3" w:rsidRPr="00EF0BC3" w:rsidDel="00EF01D9" w:rsidRDefault="008424C3" w:rsidP="000F20AE">
            <w:pPr>
              <w:pStyle w:val="21"/>
              <w:keepNext/>
              <w:widowControl w:val="0"/>
              <w:jc w:val="center"/>
              <w:rPr>
                <w:sz w:val="20"/>
              </w:rPr>
            </w:pPr>
          </w:p>
        </w:tc>
      </w:tr>
      <w:tr w:rsidR="008424C3" w:rsidRPr="0018003E" w:rsidTr="008424C3">
        <w:trPr>
          <w:trHeight w:val="353"/>
        </w:trPr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C3" w:rsidRPr="0018003E" w:rsidRDefault="008424C3" w:rsidP="0005002B">
            <w:pPr>
              <w:pStyle w:val="21"/>
              <w:keepNext/>
              <w:widowControl w:val="0"/>
              <w:rPr>
                <w:sz w:val="20"/>
              </w:rPr>
            </w:pPr>
            <w:r w:rsidRPr="0018003E">
              <w:rPr>
                <w:sz w:val="2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4C3" w:rsidRPr="0018003E" w:rsidRDefault="008424C3" w:rsidP="000F20AE">
            <w:pPr>
              <w:pStyle w:val="21"/>
              <w:keepNext/>
              <w:widowControl w:val="0"/>
              <w:jc w:val="center"/>
              <w:rPr>
                <w:sz w:val="20"/>
              </w:rPr>
            </w:pPr>
          </w:p>
        </w:tc>
      </w:tr>
    </w:tbl>
    <w:p w:rsidR="0059007E" w:rsidRPr="0018003E" w:rsidRDefault="0059007E" w:rsidP="0059007E">
      <w:pPr>
        <w:pStyle w:val="21"/>
        <w:widowControl w:val="0"/>
        <w:ind w:firstLine="720"/>
        <w:rPr>
          <w:sz w:val="20"/>
        </w:rPr>
      </w:pPr>
    </w:p>
    <w:p w:rsidR="0059007E" w:rsidRPr="00E444B7" w:rsidRDefault="00877297" w:rsidP="00E444B7">
      <w:pPr>
        <w:pStyle w:val="21"/>
        <w:widowControl w:val="0"/>
        <w:ind w:firstLine="720"/>
        <w:rPr>
          <w:sz w:val="20"/>
        </w:rPr>
      </w:pPr>
      <w:r w:rsidRPr="0018003E">
        <w:t>4.</w:t>
      </w:r>
      <w:r w:rsidR="004C27E0">
        <w:t>2</w:t>
      </w:r>
      <w:r w:rsidR="0059007E" w:rsidRPr="0018003E">
        <w:t xml:space="preserve">. </w:t>
      </w:r>
      <w:r w:rsidR="0059007E" w:rsidRPr="00E444B7">
        <w:rPr>
          <w:sz w:val="20"/>
        </w:rPr>
        <w:t>Оплата по настоящему Договору осуществля</w:t>
      </w:r>
      <w:r w:rsidR="00E444B7" w:rsidRPr="00E444B7">
        <w:rPr>
          <w:sz w:val="20"/>
        </w:rPr>
        <w:t>ет</w:t>
      </w:r>
      <w:r w:rsidR="0059007E" w:rsidRPr="00E444B7">
        <w:rPr>
          <w:sz w:val="20"/>
        </w:rPr>
        <w:t xml:space="preserve">ся путем перечисления денежных средств на расчетный счет </w:t>
      </w:r>
      <w:proofErr w:type="spellStart"/>
      <w:r w:rsidR="0059007E" w:rsidRPr="00E444B7">
        <w:rPr>
          <w:sz w:val="20"/>
        </w:rPr>
        <w:t>ЛИЦЕНЗИАТа</w:t>
      </w:r>
      <w:proofErr w:type="spellEnd"/>
      <w:r w:rsidR="00E444B7" w:rsidRPr="00E444B7">
        <w:rPr>
          <w:sz w:val="20"/>
        </w:rPr>
        <w:t xml:space="preserve"> </w:t>
      </w:r>
      <w:r w:rsidR="00E444B7">
        <w:rPr>
          <w:sz w:val="20"/>
        </w:rPr>
        <w:t>течение 10 рабочих дней с даты подписания Акта приема передачи неисключительных прав, указанных в п. 4.1</w:t>
      </w:r>
      <w:r w:rsidR="0059007E" w:rsidRPr="00E444B7">
        <w:rPr>
          <w:sz w:val="20"/>
        </w:rPr>
        <w:t>.</w:t>
      </w:r>
      <w:r w:rsidR="002C604B" w:rsidRPr="00E444B7">
        <w:rPr>
          <w:sz w:val="20"/>
        </w:rPr>
        <w:t xml:space="preserve"> Датой оплаты является дата поступления денежных средств на расчетный счет </w:t>
      </w:r>
      <w:proofErr w:type="spellStart"/>
      <w:r w:rsidR="002C604B" w:rsidRPr="00E444B7">
        <w:rPr>
          <w:sz w:val="20"/>
        </w:rPr>
        <w:t>ЛИЦЕНЗИАТа</w:t>
      </w:r>
      <w:proofErr w:type="spellEnd"/>
      <w:r w:rsidR="002C604B" w:rsidRPr="00E444B7">
        <w:rPr>
          <w:sz w:val="20"/>
        </w:rPr>
        <w:t>.</w:t>
      </w:r>
      <w:r w:rsidR="002C604B" w:rsidRPr="0018003E">
        <w:t xml:space="preserve"> </w:t>
      </w:r>
    </w:p>
    <w:p w:rsidR="0059007E" w:rsidRPr="0018003E" w:rsidRDefault="0059007E" w:rsidP="0059007E">
      <w:pPr>
        <w:widowControl w:val="0"/>
        <w:ind w:firstLine="720"/>
        <w:jc w:val="both"/>
      </w:pPr>
    </w:p>
    <w:p w:rsidR="0059007E" w:rsidRDefault="0059007E" w:rsidP="0059007E">
      <w:pPr>
        <w:keepNext/>
        <w:widowControl w:val="0"/>
        <w:ind w:firstLine="720"/>
        <w:jc w:val="center"/>
        <w:rPr>
          <w:b/>
        </w:rPr>
      </w:pPr>
      <w:r w:rsidRPr="0018003E">
        <w:rPr>
          <w:b/>
        </w:rPr>
        <w:t>5. ОТВЕТСТВЕННОСТЬ СТОРОН И ПОРЯДОК РАЗРЕШЕНИЯ СПОРОВ</w:t>
      </w:r>
    </w:p>
    <w:p w:rsidR="00E84C3C" w:rsidRPr="0018003E" w:rsidRDefault="00E84C3C" w:rsidP="0059007E">
      <w:pPr>
        <w:keepNext/>
        <w:widowControl w:val="0"/>
        <w:ind w:firstLine="720"/>
        <w:jc w:val="center"/>
        <w:rPr>
          <w:b/>
        </w:rPr>
      </w:pPr>
    </w:p>
    <w:p w:rsidR="0059007E" w:rsidRPr="0018003E" w:rsidRDefault="0059007E" w:rsidP="0059007E">
      <w:pPr>
        <w:widowControl w:val="0"/>
        <w:ind w:firstLine="720"/>
        <w:jc w:val="both"/>
      </w:pPr>
      <w:r w:rsidRPr="0018003E"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9007E" w:rsidRPr="0018003E" w:rsidRDefault="0059007E" w:rsidP="0059007E">
      <w:pPr>
        <w:widowControl w:val="0"/>
        <w:ind w:firstLine="720"/>
        <w:jc w:val="both"/>
      </w:pPr>
      <w:r w:rsidRPr="0018003E">
        <w:t xml:space="preserve">5.2. Все спорные вопросы решаются путем переговоров сторон. </w:t>
      </w:r>
      <w:r w:rsidR="002C604B" w:rsidRPr="0018003E">
        <w:t xml:space="preserve">Соблюдение претензионного порядка обязательно для сторон. </w:t>
      </w:r>
      <w:r w:rsidRPr="0018003E">
        <w:t>Срок ответа на претензию – 10 календарных дней с момента получения претензии (определяется по почтовому штемпелю на конверте).</w:t>
      </w:r>
    </w:p>
    <w:p w:rsidR="0059007E" w:rsidRPr="0018003E" w:rsidRDefault="0059007E" w:rsidP="0059007E">
      <w:pPr>
        <w:widowControl w:val="0"/>
        <w:numPr>
          <w:ilvl w:val="1"/>
          <w:numId w:val="2"/>
        </w:numPr>
        <w:ind w:left="0" w:firstLine="720"/>
        <w:jc w:val="both"/>
      </w:pPr>
      <w:r w:rsidRPr="0018003E">
        <w:t xml:space="preserve">В случае если стороны не могут урегулировать спор в досудебном порядке, он передается на </w:t>
      </w:r>
      <w:r w:rsidRPr="0018003E">
        <w:lastRenderedPageBreak/>
        <w:t xml:space="preserve">рассмотрение </w:t>
      </w:r>
      <w:r w:rsidR="00657CC4">
        <w:t>в Арбитражный суд</w:t>
      </w:r>
      <w:r w:rsidR="007C52ED">
        <w:t xml:space="preserve"> Костромской области</w:t>
      </w:r>
      <w:r w:rsidRPr="0018003E">
        <w:t>.</w:t>
      </w:r>
    </w:p>
    <w:p w:rsidR="0059007E" w:rsidRPr="0018003E" w:rsidRDefault="0059007E" w:rsidP="0059007E">
      <w:pPr>
        <w:pStyle w:val="a5"/>
        <w:widowControl w:val="0"/>
        <w:ind w:firstLine="720"/>
      </w:pPr>
      <w:r w:rsidRPr="0018003E">
        <w:t>5.4.</w:t>
      </w:r>
      <w:r w:rsidR="0074566E" w:rsidRPr="0018003E">
        <w:t xml:space="preserve"> </w:t>
      </w:r>
      <w:r w:rsidRPr="0018003E">
        <w:t xml:space="preserve">ЛИЦЕНЗИАТ не несет ответственности за задержку срока </w:t>
      </w:r>
      <w:r w:rsidR="0074566E" w:rsidRPr="0018003E">
        <w:t>передачи прав на</w:t>
      </w:r>
      <w:r w:rsidRPr="0018003E">
        <w:t xml:space="preserve"> ПРОДУКТ, произошедшую по вине </w:t>
      </w:r>
      <w:r w:rsidR="00F0275C">
        <w:t>правообладателя</w:t>
      </w:r>
      <w:r w:rsidRPr="0018003E">
        <w:t xml:space="preserve"> </w:t>
      </w:r>
      <w:r w:rsidR="00E17534" w:rsidRPr="0018003E">
        <w:t>ПРОДУКТА</w:t>
      </w:r>
      <w:r w:rsidRPr="0018003E">
        <w:t xml:space="preserve">. При возникновении такой задержки ЛИЦЕНЗИАТ обязан немедленно сообщить </w:t>
      </w:r>
      <w:proofErr w:type="spellStart"/>
      <w:r w:rsidRPr="0018003E">
        <w:t>СУБЛИЦЕНЗИАТу</w:t>
      </w:r>
      <w:proofErr w:type="spellEnd"/>
      <w:r w:rsidRPr="0018003E">
        <w:t xml:space="preserve"> о возникших обстоятельствах и предоставить заверенные </w:t>
      </w:r>
      <w:r w:rsidR="00F0275C">
        <w:t>правообладателем</w:t>
      </w:r>
      <w:r w:rsidR="002C604B" w:rsidRPr="0018003E">
        <w:t xml:space="preserve"> ПРОДУКТА</w:t>
      </w:r>
      <w:r w:rsidRPr="0018003E">
        <w:t xml:space="preserve"> документы, подтверждающие причину задержки </w:t>
      </w:r>
      <w:r w:rsidR="002C604B" w:rsidRPr="0018003E">
        <w:t>передачи прав</w:t>
      </w:r>
      <w:r w:rsidRPr="0018003E">
        <w:t xml:space="preserve">. </w:t>
      </w:r>
    </w:p>
    <w:p w:rsidR="0074566E" w:rsidRPr="0018003E" w:rsidRDefault="0074566E" w:rsidP="0059007E">
      <w:pPr>
        <w:pStyle w:val="a5"/>
        <w:widowControl w:val="0"/>
        <w:ind w:firstLine="720"/>
      </w:pPr>
      <w:r w:rsidRPr="0018003E">
        <w:t xml:space="preserve">5.5. СУБЛИЦЕНЗИАТУ известны важнейшие функциональные свойства </w:t>
      </w:r>
      <w:r w:rsidR="00E17534" w:rsidRPr="0018003E">
        <w:t>ПРОДУКТА</w:t>
      </w:r>
      <w:r w:rsidRPr="0018003E">
        <w:t xml:space="preserve">, в отношении которых предоставляются права на использование. ЛИЦЕНЗИАТ не несет ответственность за несоответствие </w:t>
      </w:r>
      <w:r w:rsidR="00E17534" w:rsidRPr="0018003E">
        <w:t>ПРОДУКТА</w:t>
      </w:r>
      <w:r w:rsidRPr="0018003E">
        <w:t xml:space="preserve"> ожиданиям и потребностям СУБЛИЦЕНЗИАТА, за ненадлежащее функционирование </w:t>
      </w:r>
      <w:r w:rsidR="00E17534" w:rsidRPr="0018003E">
        <w:t>ПРОДУКТА</w:t>
      </w:r>
      <w:r w:rsidRPr="0018003E">
        <w:t xml:space="preserve"> на оборудовании СУБЛИЦЕНЗИАТА, а также за какие-либо убытки, ущерб, не зависимо от причин его возникновения, (включая, но не ограничиваясь этим,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убытки), возникшие вследствие использования или невозможности использования </w:t>
      </w:r>
      <w:r w:rsidR="00E17534" w:rsidRPr="0018003E">
        <w:t>ПРОДУКТА</w:t>
      </w:r>
      <w:r w:rsidRPr="0018003E">
        <w:t>.</w:t>
      </w:r>
    </w:p>
    <w:p w:rsidR="0059007E" w:rsidRPr="0018003E" w:rsidRDefault="0059007E" w:rsidP="0059007E">
      <w:pPr>
        <w:pStyle w:val="a5"/>
        <w:widowControl w:val="0"/>
        <w:ind w:firstLine="720"/>
      </w:pPr>
    </w:p>
    <w:p w:rsidR="0059007E" w:rsidRDefault="0059007E" w:rsidP="00E84C3C">
      <w:pPr>
        <w:pStyle w:val="a5"/>
        <w:widowControl w:val="0"/>
        <w:numPr>
          <w:ilvl w:val="0"/>
          <w:numId w:val="2"/>
        </w:numPr>
        <w:jc w:val="center"/>
        <w:rPr>
          <w:b/>
        </w:rPr>
      </w:pPr>
      <w:r w:rsidRPr="0018003E">
        <w:rPr>
          <w:b/>
        </w:rPr>
        <w:t>ГАРАНТИЙНЫ</w:t>
      </w:r>
      <w:r w:rsidR="00E444B7">
        <w:rPr>
          <w:b/>
        </w:rPr>
        <w:t>Е</w:t>
      </w:r>
      <w:r w:rsidRPr="0018003E">
        <w:rPr>
          <w:b/>
        </w:rPr>
        <w:t xml:space="preserve"> ОБЯЗАТЕЛЬСТВА</w:t>
      </w:r>
    </w:p>
    <w:p w:rsidR="00E84C3C" w:rsidRPr="0018003E" w:rsidRDefault="00E84C3C" w:rsidP="00E84C3C">
      <w:pPr>
        <w:pStyle w:val="a5"/>
        <w:widowControl w:val="0"/>
        <w:ind w:left="360"/>
        <w:rPr>
          <w:b/>
        </w:rPr>
      </w:pPr>
    </w:p>
    <w:p w:rsidR="00877297" w:rsidRPr="0018003E" w:rsidRDefault="0059007E" w:rsidP="000035F1">
      <w:pPr>
        <w:pStyle w:val="a5"/>
        <w:ind w:firstLine="708"/>
      </w:pPr>
      <w:r w:rsidRPr="0018003E">
        <w:rPr>
          <w:snapToGrid w:val="0"/>
        </w:rPr>
        <w:t xml:space="preserve">6.1 </w:t>
      </w:r>
      <w:r w:rsidR="00014F03" w:rsidRPr="0018003E">
        <w:t>СУБЛИЦЕНЗИАТ</w:t>
      </w:r>
      <w:r w:rsidR="00877297" w:rsidRPr="0018003E">
        <w:t xml:space="preserve"> вправе обращаться </w:t>
      </w:r>
      <w:r w:rsidR="007655FF" w:rsidRPr="0018003E">
        <w:t xml:space="preserve">в течение 1 (одного) года с момента подписания Акта на передачу прав </w:t>
      </w:r>
      <w:r w:rsidR="00877297" w:rsidRPr="0018003E">
        <w:t>в техническую поддержку компании «1</w:t>
      </w:r>
      <w:proofErr w:type="gramStart"/>
      <w:r w:rsidR="00877297" w:rsidRPr="0018003E">
        <w:t>С:Битрикс</w:t>
      </w:r>
      <w:proofErr w:type="gramEnd"/>
      <w:r w:rsidR="00877297" w:rsidRPr="0018003E">
        <w:t>» с возможностью получения обновлений програм</w:t>
      </w:r>
      <w:r w:rsidR="00912269">
        <w:t>много продукта</w:t>
      </w:r>
      <w:r w:rsidR="00877297" w:rsidRPr="0018003E">
        <w:t xml:space="preserve">. Сублицензиат вправе продлить срок предоставления права на получение и использование обновлений (новых версий) </w:t>
      </w:r>
      <w:r w:rsidR="00E17534" w:rsidRPr="0018003E">
        <w:t>ПРОДУКТА</w:t>
      </w:r>
      <w:r w:rsidR="00877297" w:rsidRPr="0018003E">
        <w:t xml:space="preserve"> на один год при условии оплаты вознаграждения за продление срока действия этого права в порядке, предусмотренном на Интернет-сайте  правообладателя по адресу </w:t>
      </w:r>
      <w:hyperlink r:id="rId8" w:history="1">
        <w:r w:rsidR="00877297" w:rsidRPr="0018003E">
          <w:rPr>
            <w:b/>
            <w:bCs/>
          </w:rPr>
          <w:t>www.1c-bitrix.ru</w:t>
        </w:r>
      </w:hyperlink>
      <w:r w:rsidR="00877297" w:rsidRPr="0018003E">
        <w:t xml:space="preserve">. </w:t>
      </w:r>
    </w:p>
    <w:p w:rsidR="00877297" w:rsidRPr="0018003E" w:rsidRDefault="00877297" w:rsidP="0059007E">
      <w:pPr>
        <w:pStyle w:val="a5"/>
        <w:widowControl w:val="0"/>
        <w:ind w:firstLine="720"/>
        <w:rPr>
          <w:snapToGrid w:val="0"/>
        </w:rPr>
      </w:pPr>
    </w:p>
    <w:p w:rsidR="0059007E" w:rsidRDefault="0059007E" w:rsidP="00E84C3C">
      <w:pPr>
        <w:widowControl w:val="0"/>
        <w:numPr>
          <w:ilvl w:val="0"/>
          <w:numId w:val="2"/>
        </w:numPr>
        <w:jc w:val="center"/>
        <w:rPr>
          <w:b/>
        </w:rPr>
      </w:pPr>
      <w:r w:rsidRPr="0018003E">
        <w:rPr>
          <w:b/>
        </w:rPr>
        <w:t>СРОК ДЕЙСТВИЯ ДОГОВОРА</w:t>
      </w:r>
    </w:p>
    <w:p w:rsidR="00E84C3C" w:rsidRPr="0018003E" w:rsidRDefault="00E84C3C" w:rsidP="00E84C3C">
      <w:pPr>
        <w:widowControl w:val="0"/>
        <w:ind w:left="360"/>
        <w:rPr>
          <w:b/>
        </w:rPr>
      </w:pPr>
    </w:p>
    <w:p w:rsidR="0059007E" w:rsidRPr="0018003E" w:rsidRDefault="0059007E" w:rsidP="0059007E">
      <w:pPr>
        <w:widowControl w:val="0"/>
        <w:ind w:firstLine="720"/>
        <w:jc w:val="both"/>
      </w:pPr>
      <w:r w:rsidRPr="0018003E">
        <w:t>7.1 Договор вступает в силу с даты его подписания Сторонами и действует до момента исполнения Сторонами взятых на себя обязательств.</w:t>
      </w:r>
    </w:p>
    <w:p w:rsidR="0059007E" w:rsidRPr="0018003E" w:rsidRDefault="0059007E" w:rsidP="0059007E">
      <w:pPr>
        <w:widowControl w:val="0"/>
        <w:ind w:firstLine="720"/>
        <w:jc w:val="both"/>
      </w:pPr>
      <w:r w:rsidRPr="0018003E">
        <w:t>7.2 Срок дейс</w:t>
      </w:r>
      <w:r w:rsidR="00E17534" w:rsidRPr="0018003E">
        <w:t>твия прав пользования ПРОДУКТОМ, переданного</w:t>
      </w:r>
      <w:r w:rsidRPr="0018003E">
        <w:t xml:space="preserve"> </w:t>
      </w:r>
      <w:proofErr w:type="spellStart"/>
      <w:r w:rsidRPr="0018003E">
        <w:t>ЛИЦЕНЗИАТом</w:t>
      </w:r>
      <w:proofErr w:type="spellEnd"/>
      <w:r w:rsidRPr="0018003E">
        <w:t xml:space="preserve"> </w:t>
      </w:r>
      <w:proofErr w:type="spellStart"/>
      <w:r w:rsidRPr="0018003E">
        <w:t>СУБЛИЦЕНЗИАТу</w:t>
      </w:r>
      <w:proofErr w:type="spellEnd"/>
      <w:r w:rsidRPr="0018003E">
        <w:t xml:space="preserve">, </w:t>
      </w:r>
      <w:r w:rsidR="007655FF" w:rsidRPr="0018003E">
        <w:t xml:space="preserve">определяется </w:t>
      </w:r>
      <w:r w:rsidR="00014F03">
        <w:t>«</w:t>
      </w:r>
      <w:r w:rsidR="007655FF" w:rsidRPr="0018003E">
        <w:t>Пользовательским лицензионным соглашением</w:t>
      </w:r>
      <w:r w:rsidR="00014F03">
        <w:t>»</w:t>
      </w:r>
      <w:r w:rsidR="007655FF" w:rsidRPr="0018003E">
        <w:t xml:space="preserve">. </w:t>
      </w:r>
      <w:r w:rsidR="00877297" w:rsidRPr="0018003E">
        <w:t xml:space="preserve"> </w:t>
      </w:r>
    </w:p>
    <w:p w:rsidR="0059007E" w:rsidRPr="0018003E" w:rsidRDefault="0059007E" w:rsidP="0059007E">
      <w:pPr>
        <w:pStyle w:val="a7"/>
        <w:widowControl w:val="0"/>
        <w:rPr>
          <w:b/>
        </w:rPr>
      </w:pPr>
    </w:p>
    <w:p w:rsidR="00E84C3C" w:rsidRDefault="0059007E" w:rsidP="00E84C3C">
      <w:pPr>
        <w:keepNext/>
        <w:widowControl w:val="0"/>
        <w:ind w:left="1080"/>
        <w:jc w:val="center"/>
        <w:rPr>
          <w:b/>
        </w:rPr>
      </w:pPr>
      <w:r w:rsidRPr="0018003E">
        <w:rPr>
          <w:b/>
        </w:rPr>
        <w:t xml:space="preserve">8. </w:t>
      </w:r>
      <w:r w:rsidR="00E84C3C">
        <w:rPr>
          <w:b/>
        </w:rPr>
        <w:t>ПРОЧИЕ УСЛОВИЯ</w:t>
      </w:r>
    </w:p>
    <w:p w:rsidR="00E84C3C" w:rsidRDefault="00E84C3C" w:rsidP="00E84C3C">
      <w:pPr>
        <w:keepNext/>
        <w:widowControl w:val="0"/>
        <w:ind w:left="1080"/>
        <w:rPr>
          <w:b/>
        </w:rPr>
      </w:pPr>
    </w:p>
    <w:p w:rsidR="00E84C3C" w:rsidRPr="000A5FEC" w:rsidRDefault="00E84C3C" w:rsidP="00014F03">
      <w:pPr>
        <w:ind w:firstLine="709"/>
        <w:jc w:val="both"/>
      </w:pPr>
      <w:r>
        <w:t xml:space="preserve">8.1. </w:t>
      </w:r>
      <w:r w:rsidRPr="000A5FEC">
        <w:t>Стороны договорились, что в целях настоящего договора для осуществления официальной переписки допустимо использовать следующие способы:</w:t>
      </w:r>
    </w:p>
    <w:p w:rsidR="00E84C3C" w:rsidRPr="000A5FEC" w:rsidRDefault="00E84C3C" w:rsidP="00E84C3C">
      <w:pPr>
        <w:pStyle w:val="a5"/>
        <w:spacing w:after="60"/>
        <w:ind w:left="720" w:hanging="11"/>
      </w:pPr>
      <w:r w:rsidRPr="000A5FEC">
        <w:t>- отправка с помощью электронного документооборота (ЭДО) с использованием усиленной квалифицированной электронной подписи,</w:t>
      </w:r>
    </w:p>
    <w:p w:rsidR="00E84C3C" w:rsidRPr="000A5FEC" w:rsidRDefault="00E84C3C" w:rsidP="00E84C3C">
      <w:pPr>
        <w:pStyle w:val="a5"/>
        <w:spacing w:after="60"/>
        <w:ind w:left="720" w:hanging="11"/>
      </w:pPr>
      <w:r w:rsidRPr="000A5FEC">
        <w:t>- отправка с помощью электронной почты,</w:t>
      </w:r>
    </w:p>
    <w:p w:rsidR="00E84C3C" w:rsidRPr="000A5FEC" w:rsidRDefault="00E84C3C" w:rsidP="00E84C3C">
      <w:pPr>
        <w:pStyle w:val="a5"/>
        <w:spacing w:after="60"/>
        <w:ind w:left="720" w:hanging="11"/>
      </w:pPr>
      <w:r w:rsidRPr="000A5FEC">
        <w:t xml:space="preserve">- передача с представителем </w:t>
      </w:r>
      <w:r>
        <w:t>одной из Сторон</w:t>
      </w:r>
      <w:r w:rsidRPr="000A5FEC">
        <w:t xml:space="preserve"> или курьерской службой по фактическому адресу </w:t>
      </w:r>
      <w:r>
        <w:t>другой Стороны</w:t>
      </w:r>
      <w:r w:rsidRPr="000A5FEC">
        <w:t>,</w:t>
      </w:r>
    </w:p>
    <w:p w:rsidR="00E84C3C" w:rsidRPr="000A5FEC" w:rsidRDefault="00E84C3C" w:rsidP="00E84C3C">
      <w:pPr>
        <w:ind w:left="709" w:hanging="11"/>
        <w:jc w:val="both"/>
      </w:pPr>
      <w:r w:rsidRPr="000A5FEC">
        <w:t xml:space="preserve">- отправка заказного письма с уведомлением о вручении через Почту России по юридическому адресу </w:t>
      </w:r>
      <w:r>
        <w:t>Стороны</w:t>
      </w:r>
      <w:r w:rsidRPr="000A5FEC">
        <w:t xml:space="preserve">. </w:t>
      </w:r>
    </w:p>
    <w:p w:rsidR="00E84C3C" w:rsidRPr="000A5FEC" w:rsidRDefault="00E84C3C" w:rsidP="00E84C3C">
      <w:pPr>
        <w:ind w:firstLine="709"/>
        <w:jc w:val="both"/>
      </w:pPr>
      <w:r>
        <w:t>8</w:t>
      </w:r>
      <w:r w:rsidRPr="000A5FEC">
        <w:t>.</w:t>
      </w:r>
      <w:r w:rsidR="00014F03">
        <w:t>2</w:t>
      </w:r>
      <w:r w:rsidRPr="000A5FEC">
        <w:t xml:space="preserve">.  При осуществлении отправки с использованием ЭДО Стороны устанавливают особенности совершения сделок в письменной форме, а также условия и </w:t>
      </w:r>
      <w:proofErr w:type="gramStart"/>
      <w:r w:rsidRPr="000A5FEC">
        <w:t>порядок  организации</w:t>
      </w:r>
      <w:proofErr w:type="gramEnd"/>
      <w:r w:rsidRPr="000A5FEC">
        <w:t xml:space="preserve"> юридически значимого документооборота во исполнение совершенных между ними сделок с использованием аналогов собственноручной подписи и печати организации – эл</w:t>
      </w:r>
      <w:r w:rsidR="00014F03">
        <w:t>ектронной подписи</w:t>
      </w:r>
      <w:r w:rsidRPr="000A5FEC">
        <w:t xml:space="preserve">. </w:t>
      </w:r>
    </w:p>
    <w:p w:rsidR="00E84C3C" w:rsidRPr="000A5FEC" w:rsidRDefault="00E84C3C" w:rsidP="00E84C3C">
      <w:pPr>
        <w:ind w:firstLine="709"/>
        <w:jc w:val="both"/>
      </w:pPr>
      <w:r w:rsidRPr="000A5FEC">
        <w:t xml:space="preserve">Стороны взаимодействия </w:t>
      </w:r>
      <w:proofErr w:type="gramStart"/>
      <w:r w:rsidRPr="000A5FEC">
        <w:t>соглашаются  признавать</w:t>
      </w:r>
      <w:proofErr w:type="gramEnd"/>
      <w:r w:rsidRPr="000A5FEC">
        <w:t xml:space="preserve"> электронные документы равнозначными аналогичным документам на бумажных носителях. </w:t>
      </w:r>
    </w:p>
    <w:p w:rsidR="00E84C3C" w:rsidRDefault="00E84C3C" w:rsidP="00E84C3C">
      <w:pPr>
        <w:autoSpaceDE w:val="0"/>
        <w:autoSpaceDN w:val="0"/>
        <w:adjustRightInd w:val="0"/>
        <w:ind w:firstLine="709"/>
        <w:jc w:val="both"/>
      </w:pPr>
      <w:r w:rsidRPr="000A5FEC">
        <w:t xml:space="preserve">Участники взаимодействия руководствуются настоящим Договором, а также </w:t>
      </w:r>
      <w:proofErr w:type="gramStart"/>
      <w:r w:rsidRPr="000A5FEC">
        <w:t>положениями  Гражданского</w:t>
      </w:r>
      <w:proofErr w:type="gramEnd"/>
      <w:r w:rsidRPr="000A5FEC">
        <w:t xml:space="preserve"> кодекса Российской Федерации, Федерального закона РФ от 06.04.2011</w:t>
      </w:r>
      <w:r w:rsidRPr="000A5FEC">
        <w:rPr>
          <w:lang w:val="en-US"/>
        </w:rPr>
        <w:t> </w:t>
      </w:r>
      <w:r w:rsidRPr="000A5FEC">
        <w:t xml:space="preserve">г. № 63-ФЗ «Об электронной подписи», Федерального закона РФ от </w:t>
      </w:r>
      <w:r>
        <w:t xml:space="preserve">06.12.2011г. </w:t>
      </w:r>
      <w:r w:rsidRPr="000A5FEC">
        <w:t xml:space="preserve"> № </w:t>
      </w:r>
      <w:r>
        <w:t>402-</w:t>
      </w:r>
      <w:r w:rsidRPr="000A5FEC">
        <w:t>ФЗ «О бухгалтерском учете».</w:t>
      </w:r>
    </w:p>
    <w:p w:rsidR="000C365B" w:rsidRDefault="000C365B" w:rsidP="000C365B">
      <w:pPr>
        <w:autoSpaceDE w:val="0"/>
        <w:autoSpaceDN w:val="0"/>
        <w:adjustRightInd w:val="0"/>
        <w:ind w:firstLine="709"/>
        <w:jc w:val="both"/>
      </w:pPr>
      <w:r>
        <w:t>8</w:t>
      </w:r>
      <w:r w:rsidRPr="00847AA8">
        <w:t>.</w:t>
      </w:r>
      <w:r>
        <w:t>3</w:t>
      </w:r>
      <w:r w:rsidRPr="00847AA8">
        <w:t>. При рассмотрении споров в суде переписка Сторон вышеуказанными способами будет признана Сторонами достаточным доказательством. Датой получения корреспонденции считается момент получения почтового отправления, в том числе заказной корреспонденции, электронного подтверждения доставки при отправлении электронной почтой и ЭДО, или день доставки в случае отправления корреспонденции с курьером</w:t>
      </w:r>
      <w:r>
        <w:t>.</w:t>
      </w:r>
    </w:p>
    <w:p w:rsidR="000C365B" w:rsidRDefault="000C365B" w:rsidP="000C365B">
      <w:pPr>
        <w:autoSpaceDE w:val="0"/>
        <w:autoSpaceDN w:val="0"/>
        <w:adjustRightInd w:val="0"/>
        <w:ind w:firstLine="709"/>
        <w:jc w:val="both"/>
      </w:pPr>
      <w:r>
        <w:t xml:space="preserve">8.4. Сублицензиат информирует Лицензиата о принципах и требованиях Антикоррупционной политики ООО «НОВАТЭК-Кострома» (далее – Политика). Заключением Договора Лицензиат подтверждает ознакомление с Политикой Общества.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законодательства. К коррупционным правонарушениям в целях Договора относятся, в том числе прямо или косвенно, лично или через посредников предложение, обещание,  получение/дача взятки,  коммерческий подкуп, предоставление/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 </w:t>
      </w:r>
    </w:p>
    <w:p w:rsidR="000C365B" w:rsidRDefault="000C365B" w:rsidP="000C365B">
      <w:pPr>
        <w:autoSpaceDE w:val="0"/>
        <w:autoSpaceDN w:val="0"/>
        <w:adjustRightInd w:val="0"/>
        <w:ind w:firstLine="709"/>
        <w:jc w:val="both"/>
      </w:pPr>
      <w:r>
        <w:lastRenderedPageBreak/>
        <w:t>В случае возникновения у Стороны обоснованного 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>
        <w:t>ов</w:t>
      </w:r>
      <w:proofErr w:type="spellEnd"/>
      <w: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:rsidR="000C365B" w:rsidRDefault="000C365B" w:rsidP="000C365B">
      <w:pPr>
        <w:autoSpaceDE w:val="0"/>
        <w:autoSpaceDN w:val="0"/>
        <w:adjustRightInd w:val="0"/>
        <w:ind w:firstLine="709"/>
        <w:jc w:val="both"/>
      </w:pPr>
      <w:r>
        <w:t xml:space="preserve"> Сторона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:rsidR="00474C60" w:rsidRDefault="00474C60" w:rsidP="00474C60">
      <w:pPr>
        <w:spacing w:line="276" w:lineRule="auto"/>
        <w:ind w:firstLine="708"/>
        <w:jc w:val="both"/>
      </w:pPr>
      <w:r>
        <w:t>8.5 СУБЛИ</w:t>
      </w:r>
      <w:r w:rsidR="000C3B85">
        <w:t xml:space="preserve">ЦЕНЗИАТ информирует </w:t>
      </w:r>
      <w:proofErr w:type="spellStart"/>
      <w:r w:rsidR="000C3B85">
        <w:t>ЛИЦЕНЗИАТа</w:t>
      </w:r>
      <w:proofErr w:type="spellEnd"/>
      <w:r w:rsidR="000C3B85">
        <w:t xml:space="preserve"> </w:t>
      </w:r>
      <w:r>
        <w:t xml:space="preserve"> </w:t>
      </w:r>
      <w:r w:rsidR="000C3B85" w:rsidRPr="000C3B85">
        <w:t xml:space="preserve">о принципах и требованиях кодекса поведения поставщика (далее-Кодекс)(Кодекс размещен на сайте </w:t>
      </w:r>
      <w:proofErr w:type="spellStart"/>
      <w:r w:rsidR="008424C3">
        <w:t>СУБЛИЦЕНЗИАТа</w:t>
      </w:r>
      <w:proofErr w:type="spellEnd"/>
      <w:r w:rsidR="000C3B85" w:rsidRPr="000C3B85">
        <w:t xml:space="preserve"> на сайте </w:t>
      </w:r>
      <w:hyperlink r:id="rId9" w:history="1">
        <w:r w:rsidR="000C3B85" w:rsidRPr="000C3B85">
          <w:rPr>
            <w:b/>
            <w:bCs/>
          </w:rPr>
          <w:t>https://kostroma.novatek.ru/company/politiki-kompanii</w:t>
        </w:r>
      </w:hyperlink>
      <w:r w:rsidR="000C3B85" w:rsidRPr="000C3B85">
        <w:t xml:space="preserve">). </w:t>
      </w:r>
      <w:r w:rsidR="008424C3">
        <w:t>ЛИЦЕНЗИАТ</w:t>
      </w:r>
      <w:r w:rsidR="000C3B85" w:rsidRPr="000C3B85">
        <w:t xml:space="preserve"> ознакомлен с Кодексом и принимает его положения в полном объеме.</w:t>
      </w:r>
    </w:p>
    <w:p w:rsidR="000C365B" w:rsidRDefault="00474C60" w:rsidP="000C365B">
      <w:pPr>
        <w:autoSpaceDE w:val="0"/>
        <w:autoSpaceDN w:val="0"/>
        <w:adjustRightInd w:val="0"/>
        <w:ind w:firstLine="709"/>
        <w:jc w:val="both"/>
      </w:pPr>
      <w:r>
        <w:t>8.6</w:t>
      </w:r>
      <w:r w:rsidR="000C365B">
        <w:t>. Все Приложения к настоящему Договору являются его неотъемлемой частью:</w:t>
      </w:r>
    </w:p>
    <w:p w:rsidR="000C365B" w:rsidRDefault="000C365B" w:rsidP="000C365B">
      <w:pPr>
        <w:autoSpaceDE w:val="0"/>
        <w:autoSpaceDN w:val="0"/>
        <w:adjustRightInd w:val="0"/>
        <w:ind w:firstLine="709"/>
        <w:jc w:val="both"/>
      </w:pPr>
      <w:r>
        <w:t>- Приложение №1 Форма Акта приема-передачи прав</w:t>
      </w:r>
    </w:p>
    <w:p w:rsidR="000C365B" w:rsidRDefault="000C365B" w:rsidP="00E84C3C">
      <w:pPr>
        <w:autoSpaceDE w:val="0"/>
        <w:autoSpaceDN w:val="0"/>
        <w:adjustRightInd w:val="0"/>
        <w:ind w:firstLine="709"/>
        <w:jc w:val="both"/>
      </w:pPr>
    </w:p>
    <w:p w:rsidR="00E84C3C" w:rsidRDefault="00E84C3C" w:rsidP="00E84C3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9007E" w:rsidRPr="0018003E" w:rsidRDefault="00E84C3C" w:rsidP="0059007E">
      <w:pPr>
        <w:keepNext/>
        <w:widowControl w:val="0"/>
        <w:ind w:firstLine="720"/>
        <w:jc w:val="center"/>
        <w:rPr>
          <w:b/>
        </w:rPr>
      </w:pPr>
      <w:r>
        <w:rPr>
          <w:b/>
        </w:rPr>
        <w:t xml:space="preserve">9. </w:t>
      </w:r>
      <w:r w:rsidR="0059007E" w:rsidRPr="0018003E">
        <w:rPr>
          <w:b/>
        </w:rPr>
        <w:t>АДРЕСА И РЕКВИЗИТЫ</w:t>
      </w:r>
      <w:r w:rsidR="00014F03" w:rsidRPr="00014F03">
        <w:rPr>
          <w:b/>
        </w:rPr>
        <w:t xml:space="preserve"> </w:t>
      </w:r>
      <w:r w:rsidR="00014F03" w:rsidRPr="0018003E">
        <w:rPr>
          <w:b/>
        </w:rPr>
        <w:t>СТОРОН</w:t>
      </w:r>
    </w:p>
    <w:p w:rsidR="0059007E" w:rsidRPr="0018003E" w:rsidRDefault="0059007E" w:rsidP="0059007E">
      <w:pPr>
        <w:keepNext/>
        <w:widowControl w:val="0"/>
        <w:ind w:firstLine="720"/>
        <w:jc w:val="both"/>
        <w:rPr>
          <w:b/>
        </w:rPr>
      </w:pPr>
    </w:p>
    <w:tbl>
      <w:tblPr>
        <w:tblW w:w="10034" w:type="dxa"/>
        <w:tblLayout w:type="fixed"/>
        <w:tblLook w:val="01E0" w:firstRow="1" w:lastRow="1" w:firstColumn="1" w:lastColumn="1" w:noHBand="0" w:noVBand="0"/>
      </w:tblPr>
      <w:tblGrid>
        <w:gridCol w:w="5211"/>
        <w:gridCol w:w="4823"/>
      </w:tblGrid>
      <w:tr w:rsidR="004C6755" w:rsidRPr="0018003E" w:rsidTr="00D5383A">
        <w:tc>
          <w:tcPr>
            <w:tcW w:w="5211" w:type="dxa"/>
          </w:tcPr>
          <w:p w:rsidR="004C6755" w:rsidRPr="0018003E" w:rsidRDefault="004C6755" w:rsidP="00D5383A">
            <w:pPr>
              <w:pStyle w:val="3"/>
              <w:rPr>
                <w:b w:val="0"/>
                <w:sz w:val="20"/>
                <w:szCs w:val="20"/>
              </w:rPr>
            </w:pPr>
            <w:r w:rsidRPr="0018003E">
              <w:rPr>
                <w:sz w:val="20"/>
                <w:szCs w:val="20"/>
              </w:rPr>
              <w:t>ЛИЦЕНЗИАТ</w:t>
            </w:r>
            <w:r w:rsidRPr="0018003E">
              <w:rPr>
                <w:b w:val="0"/>
                <w:sz w:val="20"/>
                <w:szCs w:val="20"/>
              </w:rPr>
              <w:t>:</w:t>
            </w:r>
          </w:p>
          <w:p w:rsidR="004C6755" w:rsidRDefault="004C6755" w:rsidP="00D5383A">
            <w:pPr>
              <w:pStyle w:val="3"/>
              <w:rPr>
                <w:b w:val="0"/>
                <w:sz w:val="20"/>
                <w:szCs w:val="20"/>
              </w:rPr>
            </w:pPr>
          </w:p>
          <w:p w:rsidR="003D7C14" w:rsidRDefault="003D7C14" w:rsidP="003D7C14"/>
          <w:p w:rsidR="003D7C14" w:rsidRPr="003D7C14" w:rsidRDefault="003D7C14" w:rsidP="003D7C14"/>
        </w:tc>
        <w:tc>
          <w:tcPr>
            <w:tcW w:w="4823" w:type="dxa"/>
          </w:tcPr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sz w:val="20"/>
                <w:szCs w:val="20"/>
              </w:rPr>
              <w:t>СУБЛИЦЕНЗИАТ</w:t>
            </w:r>
            <w:r w:rsidRPr="0018003E">
              <w:rPr>
                <w:b w:val="0"/>
                <w:sz w:val="20"/>
                <w:szCs w:val="20"/>
              </w:rPr>
              <w:t>:</w:t>
            </w:r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</w:p>
          <w:bookmarkStart w:id="5" w:name="Контрагент1"/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fldChar w:fldCharType="begin">
                <w:ffData>
                  <w:name w:val="Контрагент1"/>
                  <w:enabled/>
                  <w:calcOnExit w:val="0"/>
                  <w:textInput>
                    <w:default w:val="Наименование контрагента"/>
                  </w:textInput>
                </w:ffData>
              </w:fldChar>
            </w:r>
            <w:r w:rsidRPr="0018003E">
              <w:rPr>
                <w:b w:val="0"/>
                <w:sz w:val="20"/>
                <w:szCs w:val="20"/>
              </w:rPr>
              <w:instrText xml:space="preserve"> FORMTEXT </w:instrText>
            </w:r>
            <w:r w:rsidRPr="0018003E">
              <w:rPr>
                <w:b w:val="0"/>
                <w:sz w:val="20"/>
                <w:szCs w:val="20"/>
              </w:rPr>
            </w:r>
            <w:r w:rsidRPr="0018003E">
              <w:rPr>
                <w:b w:val="0"/>
                <w:sz w:val="20"/>
                <w:szCs w:val="20"/>
              </w:rPr>
              <w:fldChar w:fldCharType="separate"/>
            </w:r>
            <w:r w:rsidR="00EF0BC3">
              <w:rPr>
                <w:b w:val="0"/>
                <w:sz w:val="20"/>
                <w:szCs w:val="20"/>
              </w:rPr>
              <w:t>ОБЩЕСТВО С ОГРАНИЧЕННОЙ ОТВЕТСТВЕННОСТЬЮ "НОВАТЭК-КОСТРОМА"</w:t>
            </w:r>
            <w:r w:rsidRPr="0018003E">
              <w:rPr>
                <w:b w:val="0"/>
                <w:sz w:val="20"/>
                <w:szCs w:val="20"/>
              </w:rPr>
              <w:fldChar w:fldCharType="end"/>
            </w:r>
            <w:bookmarkEnd w:id="5"/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 xml:space="preserve">Адрес: </w:t>
            </w:r>
            <w:bookmarkStart w:id="6" w:name="КонтрагентЮрАдрес"/>
            <w:r w:rsidRPr="0018003E">
              <w:rPr>
                <w:b w:val="0"/>
                <w:sz w:val="20"/>
                <w:szCs w:val="20"/>
              </w:rPr>
              <w:fldChar w:fldCharType="begin">
                <w:ffData>
                  <w:name w:val="КонтрагентЮрАдрес"/>
                  <w:enabled/>
                  <w:calcOnExit w:val="0"/>
                  <w:textInput>
                    <w:default w:val="Юридический адрес контрагента"/>
                  </w:textInput>
                </w:ffData>
              </w:fldChar>
            </w:r>
            <w:r w:rsidRPr="0018003E">
              <w:rPr>
                <w:b w:val="0"/>
                <w:sz w:val="20"/>
                <w:szCs w:val="20"/>
              </w:rPr>
              <w:instrText xml:space="preserve"> FORMTEXT </w:instrText>
            </w:r>
            <w:r w:rsidRPr="0018003E">
              <w:rPr>
                <w:b w:val="0"/>
                <w:sz w:val="20"/>
                <w:szCs w:val="20"/>
              </w:rPr>
            </w:r>
            <w:r w:rsidRPr="0018003E">
              <w:rPr>
                <w:b w:val="0"/>
                <w:sz w:val="20"/>
                <w:szCs w:val="20"/>
              </w:rPr>
              <w:fldChar w:fldCharType="separate"/>
            </w:r>
            <w:r w:rsidR="00EF0BC3">
              <w:rPr>
                <w:b w:val="0"/>
                <w:sz w:val="20"/>
                <w:szCs w:val="20"/>
              </w:rPr>
              <w:t>156005, Костромская обл, Кострома г, Лесная ул, дом № 37</w:t>
            </w:r>
            <w:r w:rsidRPr="0018003E">
              <w:rPr>
                <w:b w:val="0"/>
                <w:sz w:val="20"/>
                <w:szCs w:val="20"/>
              </w:rPr>
              <w:fldChar w:fldCharType="end"/>
            </w:r>
            <w:bookmarkEnd w:id="6"/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 xml:space="preserve">Почтовый адрес: </w:t>
            </w:r>
            <w:bookmarkStart w:id="7" w:name="КонтрагентФактАдрес"/>
            <w:r w:rsidRPr="0018003E">
              <w:rPr>
                <w:b w:val="0"/>
                <w:sz w:val="20"/>
                <w:szCs w:val="20"/>
              </w:rPr>
              <w:fldChar w:fldCharType="begin">
                <w:ffData>
                  <w:name w:val="КонтрагентФактАдрес"/>
                  <w:enabled/>
                  <w:calcOnExit w:val="0"/>
                  <w:textInput>
                    <w:default w:val="Почтовый адрес контрагента"/>
                  </w:textInput>
                </w:ffData>
              </w:fldChar>
            </w:r>
            <w:r w:rsidRPr="0018003E">
              <w:rPr>
                <w:b w:val="0"/>
                <w:sz w:val="20"/>
                <w:szCs w:val="20"/>
              </w:rPr>
              <w:instrText xml:space="preserve"> FORMTEXT </w:instrText>
            </w:r>
            <w:r w:rsidRPr="0018003E">
              <w:rPr>
                <w:b w:val="0"/>
                <w:sz w:val="20"/>
                <w:szCs w:val="20"/>
              </w:rPr>
            </w:r>
            <w:r w:rsidRPr="0018003E">
              <w:rPr>
                <w:b w:val="0"/>
                <w:sz w:val="20"/>
                <w:szCs w:val="20"/>
              </w:rPr>
              <w:fldChar w:fldCharType="separate"/>
            </w:r>
            <w:r w:rsidR="00EF0BC3">
              <w:rPr>
                <w:b w:val="0"/>
                <w:sz w:val="20"/>
                <w:szCs w:val="20"/>
              </w:rPr>
              <w:t>156005, Костромская обл, Кострома г, Лесная ул, дом № 37</w:t>
            </w:r>
            <w:r w:rsidRPr="0018003E">
              <w:rPr>
                <w:b w:val="0"/>
                <w:sz w:val="20"/>
                <w:szCs w:val="20"/>
              </w:rPr>
              <w:fldChar w:fldCharType="end"/>
            </w:r>
            <w:bookmarkEnd w:id="7"/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 xml:space="preserve">Телефон: </w:t>
            </w:r>
            <w:bookmarkStart w:id="8" w:name="КонтрагентТелефон"/>
            <w:r w:rsidRPr="0018003E">
              <w:rPr>
                <w:b w:val="0"/>
                <w:sz w:val="20"/>
                <w:szCs w:val="20"/>
              </w:rPr>
              <w:fldChar w:fldCharType="begin">
                <w:ffData>
                  <w:name w:val="КонтрагентТелефон"/>
                  <w:enabled/>
                  <w:calcOnExit w:val="0"/>
                  <w:textInput>
                    <w:default w:val="Основной телефон контрагента"/>
                  </w:textInput>
                </w:ffData>
              </w:fldChar>
            </w:r>
            <w:r w:rsidRPr="0018003E">
              <w:rPr>
                <w:b w:val="0"/>
                <w:sz w:val="20"/>
                <w:szCs w:val="20"/>
              </w:rPr>
              <w:instrText xml:space="preserve"> FORMTEXT </w:instrText>
            </w:r>
            <w:r w:rsidRPr="0018003E">
              <w:rPr>
                <w:b w:val="0"/>
                <w:sz w:val="20"/>
                <w:szCs w:val="20"/>
              </w:rPr>
            </w:r>
            <w:r w:rsidRPr="0018003E">
              <w:rPr>
                <w:b w:val="0"/>
                <w:sz w:val="20"/>
                <w:szCs w:val="20"/>
              </w:rPr>
              <w:fldChar w:fldCharType="separate"/>
            </w:r>
            <w:r w:rsidR="00EF0BC3">
              <w:rPr>
                <w:b w:val="0"/>
                <w:sz w:val="20"/>
                <w:szCs w:val="20"/>
              </w:rPr>
              <w:t>+7-494-239-5226</w:t>
            </w:r>
            <w:r w:rsidRPr="0018003E">
              <w:rPr>
                <w:b w:val="0"/>
                <w:sz w:val="20"/>
                <w:szCs w:val="20"/>
              </w:rPr>
              <w:fldChar w:fldCharType="end"/>
            </w:r>
            <w:bookmarkEnd w:id="8"/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 xml:space="preserve">Р/с: </w:t>
            </w:r>
            <w:bookmarkStart w:id="9" w:name="КонтрагентРС"/>
            <w:r w:rsidRPr="0018003E">
              <w:rPr>
                <w:b w:val="0"/>
                <w:sz w:val="20"/>
                <w:szCs w:val="20"/>
              </w:rPr>
              <w:fldChar w:fldCharType="begin">
                <w:ffData>
                  <w:name w:val="КонтрагентРС"/>
                  <w:enabled/>
                  <w:calcOnExit w:val="0"/>
                  <w:textInput>
                    <w:default w:val="Р/С контрагента"/>
                  </w:textInput>
                </w:ffData>
              </w:fldChar>
            </w:r>
            <w:r w:rsidRPr="0018003E">
              <w:rPr>
                <w:b w:val="0"/>
                <w:sz w:val="20"/>
                <w:szCs w:val="20"/>
              </w:rPr>
              <w:instrText xml:space="preserve"> FORMTEXT </w:instrText>
            </w:r>
            <w:r w:rsidRPr="0018003E">
              <w:rPr>
                <w:b w:val="0"/>
                <w:sz w:val="20"/>
                <w:szCs w:val="20"/>
              </w:rPr>
            </w:r>
            <w:r w:rsidRPr="0018003E">
              <w:rPr>
                <w:b w:val="0"/>
                <w:sz w:val="20"/>
                <w:szCs w:val="20"/>
              </w:rPr>
              <w:fldChar w:fldCharType="separate"/>
            </w:r>
            <w:r w:rsidR="00EF0BC3">
              <w:rPr>
                <w:b w:val="0"/>
                <w:sz w:val="20"/>
                <w:szCs w:val="20"/>
              </w:rPr>
              <w:t>40702810229000002761</w:t>
            </w:r>
            <w:r w:rsidRPr="0018003E">
              <w:rPr>
                <w:b w:val="0"/>
                <w:sz w:val="20"/>
                <w:szCs w:val="20"/>
              </w:rPr>
              <w:fldChar w:fldCharType="end"/>
            </w:r>
            <w:bookmarkEnd w:id="9"/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 xml:space="preserve">Банк: </w:t>
            </w:r>
            <w:bookmarkStart w:id="10" w:name="КонтрагентБанк"/>
            <w:r w:rsidRPr="0018003E">
              <w:rPr>
                <w:b w:val="0"/>
                <w:sz w:val="20"/>
                <w:szCs w:val="20"/>
              </w:rPr>
              <w:fldChar w:fldCharType="begin">
                <w:ffData>
                  <w:name w:val="КонтрагентБанк"/>
                  <w:enabled/>
                  <w:calcOnExit w:val="0"/>
                  <w:textInput>
                    <w:default w:val="Банк контрагента"/>
                  </w:textInput>
                </w:ffData>
              </w:fldChar>
            </w:r>
            <w:r w:rsidRPr="0018003E">
              <w:rPr>
                <w:b w:val="0"/>
                <w:sz w:val="20"/>
                <w:szCs w:val="20"/>
              </w:rPr>
              <w:instrText xml:space="preserve"> FORMTEXT </w:instrText>
            </w:r>
            <w:r w:rsidRPr="0018003E">
              <w:rPr>
                <w:b w:val="0"/>
                <w:sz w:val="20"/>
                <w:szCs w:val="20"/>
              </w:rPr>
            </w:r>
            <w:r w:rsidRPr="0018003E">
              <w:rPr>
                <w:b w:val="0"/>
                <w:sz w:val="20"/>
                <w:szCs w:val="20"/>
              </w:rPr>
              <w:fldChar w:fldCharType="separate"/>
            </w:r>
            <w:r w:rsidR="00EF0BC3">
              <w:rPr>
                <w:b w:val="0"/>
                <w:sz w:val="20"/>
                <w:szCs w:val="20"/>
              </w:rPr>
              <w:t>Костромское Отделение № 8640 ПАО Сбербанк</w:t>
            </w:r>
            <w:r w:rsidRPr="0018003E">
              <w:rPr>
                <w:b w:val="0"/>
                <w:sz w:val="20"/>
                <w:szCs w:val="20"/>
              </w:rPr>
              <w:fldChar w:fldCharType="end"/>
            </w:r>
            <w:bookmarkEnd w:id="10"/>
            <w:r w:rsidRPr="0018003E">
              <w:rPr>
                <w:b w:val="0"/>
                <w:sz w:val="20"/>
                <w:szCs w:val="20"/>
              </w:rPr>
              <w:t xml:space="preserve"> </w:t>
            </w:r>
            <w:bookmarkStart w:id="11" w:name="КонтрагентБанкГород"/>
            <w:r w:rsidRPr="0018003E">
              <w:rPr>
                <w:b w:val="0"/>
                <w:sz w:val="20"/>
                <w:szCs w:val="20"/>
              </w:rPr>
              <w:fldChar w:fldCharType="begin">
                <w:ffData>
                  <w:name w:val="КонтрагентБанкГород"/>
                  <w:enabled/>
                  <w:calcOnExit w:val="0"/>
                  <w:textInput>
                    <w:default w:val="Город банка контрагента"/>
                  </w:textInput>
                </w:ffData>
              </w:fldChar>
            </w:r>
            <w:r w:rsidRPr="0018003E">
              <w:rPr>
                <w:b w:val="0"/>
                <w:sz w:val="20"/>
                <w:szCs w:val="20"/>
              </w:rPr>
              <w:instrText xml:space="preserve"> FORMTEXT </w:instrText>
            </w:r>
            <w:r w:rsidRPr="0018003E">
              <w:rPr>
                <w:b w:val="0"/>
                <w:sz w:val="20"/>
                <w:szCs w:val="20"/>
              </w:rPr>
            </w:r>
            <w:r w:rsidRPr="0018003E">
              <w:rPr>
                <w:b w:val="0"/>
                <w:sz w:val="20"/>
                <w:szCs w:val="20"/>
              </w:rPr>
              <w:fldChar w:fldCharType="separate"/>
            </w:r>
            <w:r w:rsidR="00EF0BC3">
              <w:rPr>
                <w:b w:val="0"/>
                <w:sz w:val="20"/>
                <w:szCs w:val="20"/>
              </w:rPr>
              <w:t>г. Кострома</w:t>
            </w:r>
            <w:r w:rsidRPr="0018003E">
              <w:rPr>
                <w:b w:val="0"/>
                <w:sz w:val="20"/>
                <w:szCs w:val="20"/>
              </w:rPr>
              <w:fldChar w:fldCharType="end"/>
            </w:r>
            <w:bookmarkEnd w:id="11"/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 xml:space="preserve">К/с: </w:t>
            </w:r>
            <w:bookmarkStart w:id="12" w:name="КонтрагентКС"/>
            <w:r w:rsidRPr="0018003E">
              <w:rPr>
                <w:b w:val="0"/>
                <w:sz w:val="20"/>
                <w:szCs w:val="20"/>
              </w:rPr>
              <w:fldChar w:fldCharType="begin">
                <w:ffData>
                  <w:name w:val="КонтрагентКС"/>
                  <w:enabled/>
                  <w:calcOnExit w:val="0"/>
                  <w:textInput>
                    <w:default w:val="К/С контрагента"/>
                  </w:textInput>
                </w:ffData>
              </w:fldChar>
            </w:r>
            <w:r w:rsidRPr="0018003E">
              <w:rPr>
                <w:b w:val="0"/>
                <w:sz w:val="20"/>
                <w:szCs w:val="20"/>
              </w:rPr>
              <w:instrText xml:space="preserve"> FORMTEXT </w:instrText>
            </w:r>
            <w:r w:rsidRPr="0018003E">
              <w:rPr>
                <w:b w:val="0"/>
                <w:sz w:val="20"/>
                <w:szCs w:val="20"/>
              </w:rPr>
            </w:r>
            <w:r w:rsidRPr="0018003E">
              <w:rPr>
                <w:b w:val="0"/>
                <w:sz w:val="20"/>
                <w:szCs w:val="20"/>
              </w:rPr>
              <w:fldChar w:fldCharType="separate"/>
            </w:r>
            <w:r w:rsidR="00EF0BC3">
              <w:rPr>
                <w:b w:val="0"/>
                <w:sz w:val="20"/>
                <w:szCs w:val="20"/>
              </w:rPr>
              <w:t>30101810200000000623</w:t>
            </w:r>
            <w:r w:rsidRPr="0018003E">
              <w:rPr>
                <w:b w:val="0"/>
                <w:sz w:val="20"/>
                <w:szCs w:val="20"/>
              </w:rPr>
              <w:fldChar w:fldCharType="end"/>
            </w:r>
            <w:bookmarkEnd w:id="12"/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 xml:space="preserve">БИК: </w:t>
            </w:r>
            <w:bookmarkStart w:id="13" w:name="КонтрагентБИК"/>
            <w:r w:rsidRPr="0018003E">
              <w:rPr>
                <w:b w:val="0"/>
                <w:sz w:val="20"/>
                <w:szCs w:val="20"/>
              </w:rPr>
              <w:fldChar w:fldCharType="begin">
                <w:ffData>
                  <w:name w:val="КонтрагентБИК"/>
                  <w:enabled/>
                  <w:calcOnExit w:val="0"/>
                  <w:textInput>
                    <w:default w:val="БИК контрагента"/>
                  </w:textInput>
                </w:ffData>
              </w:fldChar>
            </w:r>
            <w:r w:rsidRPr="0018003E">
              <w:rPr>
                <w:b w:val="0"/>
                <w:sz w:val="20"/>
                <w:szCs w:val="20"/>
              </w:rPr>
              <w:instrText xml:space="preserve"> FORMTEXT </w:instrText>
            </w:r>
            <w:r w:rsidRPr="0018003E">
              <w:rPr>
                <w:b w:val="0"/>
                <w:sz w:val="20"/>
                <w:szCs w:val="20"/>
              </w:rPr>
            </w:r>
            <w:r w:rsidRPr="0018003E">
              <w:rPr>
                <w:b w:val="0"/>
                <w:sz w:val="20"/>
                <w:szCs w:val="20"/>
              </w:rPr>
              <w:fldChar w:fldCharType="separate"/>
            </w:r>
            <w:r w:rsidR="00EF0BC3">
              <w:rPr>
                <w:b w:val="0"/>
                <w:sz w:val="20"/>
                <w:szCs w:val="20"/>
              </w:rPr>
              <w:t>043469623</w:t>
            </w:r>
            <w:r w:rsidRPr="0018003E">
              <w:rPr>
                <w:b w:val="0"/>
                <w:sz w:val="20"/>
                <w:szCs w:val="20"/>
              </w:rPr>
              <w:fldChar w:fldCharType="end"/>
            </w:r>
            <w:bookmarkEnd w:id="13"/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 xml:space="preserve">ИНН: </w:t>
            </w:r>
            <w:bookmarkStart w:id="14" w:name="КонтрагентИНН"/>
            <w:r w:rsidRPr="0018003E">
              <w:rPr>
                <w:b w:val="0"/>
                <w:sz w:val="20"/>
                <w:szCs w:val="20"/>
              </w:rPr>
              <w:fldChar w:fldCharType="begin">
                <w:ffData>
                  <w:name w:val="КонтрагентИНН"/>
                  <w:enabled/>
                  <w:calcOnExit w:val="0"/>
                  <w:textInput>
                    <w:default w:val="ИНН контрагента"/>
                  </w:textInput>
                </w:ffData>
              </w:fldChar>
            </w:r>
            <w:r w:rsidRPr="0018003E">
              <w:rPr>
                <w:b w:val="0"/>
                <w:sz w:val="20"/>
                <w:szCs w:val="20"/>
              </w:rPr>
              <w:instrText xml:space="preserve"> FORMTEXT </w:instrText>
            </w:r>
            <w:r w:rsidRPr="0018003E">
              <w:rPr>
                <w:b w:val="0"/>
                <w:sz w:val="20"/>
                <w:szCs w:val="20"/>
              </w:rPr>
            </w:r>
            <w:r w:rsidRPr="0018003E">
              <w:rPr>
                <w:b w:val="0"/>
                <w:sz w:val="20"/>
                <w:szCs w:val="20"/>
              </w:rPr>
              <w:fldChar w:fldCharType="separate"/>
            </w:r>
            <w:r w:rsidR="00EF0BC3">
              <w:rPr>
                <w:b w:val="0"/>
                <w:sz w:val="20"/>
                <w:szCs w:val="20"/>
              </w:rPr>
              <w:t>4401017834</w:t>
            </w:r>
            <w:r w:rsidRPr="0018003E">
              <w:rPr>
                <w:b w:val="0"/>
                <w:sz w:val="20"/>
                <w:szCs w:val="20"/>
              </w:rPr>
              <w:fldChar w:fldCharType="end"/>
            </w:r>
            <w:bookmarkEnd w:id="14"/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 xml:space="preserve">КПП: </w:t>
            </w:r>
            <w:bookmarkStart w:id="15" w:name="КонтрагентКПП"/>
            <w:r w:rsidR="006452A9" w:rsidRPr="006452A9">
              <w:rPr>
                <w:b w:val="0"/>
                <w:sz w:val="20"/>
                <w:szCs w:val="20"/>
              </w:rPr>
              <w:fldChar w:fldCharType="begin">
                <w:ffData>
                  <w:name w:val="КонтрагентКПП"/>
                  <w:enabled/>
                  <w:calcOnExit w:val="0"/>
                  <w:textInput>
                    <w:default w:val="КПП контрагента"/>
                  </w:textInput>
                </w:ffData>
              </w:fldChar>
            </w:r>
            <w:r w:rsidR="006452A9" w:rsidRPr="006452A9">
              <w:rPr>
                <w:b w:val="0"/>
                <w:sz w:val="20"/>
                <w:szCs w:val="20"/>
              </w:rPr>
              <w:instrText xml:space="preserve"> FORMTEXT </w:instrText>
            </w:r>
            <w:r w:rsidR="006452A9" w:rsidRPr="006452A9">
              <w:rPr>
                <w:b w:val="0"/>
                <w:sz w:val="20"/>
                <w:szCs w:val="20"/>
              </w:rPr>
            </w:r>
            <w:r w:rsidR="006452A9" w:rsidRPr="006452A9">
              <w:rPr>
                <w:b w:val="0"/>
                <w:sz w:val="20"/>
                <w:szCs w:val="20"/>
              </w:rPr>
              <w:fldChar w:fldCharType="separate"/>
            </w:r>
            <w:r w:rsidR="006452A9" w:rsidRPr="006452A9">
              <w:rPr>
                <w:b w:val="0"/>
                <w:sz w:val="20"/>
                <w:szCs w:val="20"/>
              </w:rPr>
              <w:t>440101001</w:t>
            </w:r>
            <w:r w:rsidR="006452A9" w:rsidRPr="006452A9">
              <w:rPr>
                <w:b w:val="0"/>
                <w:sz w:val="20"/>
                <w:szCs w:val="20"/>
              </w:rPr>
              <w:fldChar w:fldCharType="end"/>
            </w:r>
            <w:bookmarkEnd w:id="15"/>
            <w:r w:rsidR="006452A9" w:rsidRPr="006452A9">
              <w:rPr>
                <w:b w:val="0"/>
                <w:sz w:val="20"/>
                <w:szCs w:val="20"/>
              </w:rPr>
              <w:t>/785150001</w:t>
            </w:r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 xml:space="preserve">ОКПО: </w:t>
            </w:r>
            <w:bookmarkStart w:id="16" w:name="КонтрагентОКПО"/>
            <w:r w:rsidRPr="0018003E">
              <w:rPr>
                <w:b w:val="0"/>
                <w:sz w:val="20"/>
                <w:szCs w:val="20"/>
              </w:rPr>
              <w:fldChar w:fldCharType="begin">
                <w:ffData>
                  <w:name w:val="КонтрагентОКПО"/>
                  <w:enabled/>
                  <w:calcOnExit w:val="0"/>
                  <w:textInput>
                    <w:default w:val="ОКПО контрагента"/>
                  </w:textInput>
                </w:ffData>
              </w:fldChar>
            </w:r>
            <w:r w:rsidRPr="0018003E">
              <w:rPr>
                <w:b w:val="0"/>
                <w:sz w:val="20"/>
                <w:szCs w:val="20"/>
              </w:rPr>
              <w:instrText xml:space="preserve"> FORMTEXT </w:instrText>
            </w:r>
            <w:r w:rsidRPr="0018003E">
              <w:rPr>
                <w:b w:val="0"/>
                <w:sz w:val="20"/>
                <w:szCs w:val="20"/>
              </w:rPr>
            </w:r>
            <w:r w:rsidRPr="0018003E">
              <w:rPr>
                <w:b w:val="0"/>
                <w:sz w:val="20"/>
                <w:szCs w:val="20"/>
              </w:rPr>
              <w:fldChar w:fldCharType="separate"/>
            </w:r>
            <w:r w:rsidR="00EF0BC3">
              <w:rPr>
                <w:b w:val="0"/>
                <w:sz w:val="20"/>
                <w:szCs w:val="20"/>
              </w:rPr>
              <w:t>50101120</w:t>
            </w:r>
            <w:r w:rsidRPr="0018003E">
              <w:rPr>
                <w:b w:val="0"/>
                <w:sz w:val="20"/>
                <w:szCs w:val="20"/>
              </w:rPr>
              <w:fldChar w:fldCharType="end"/>
            </w:r>
            <w:bookmarkEnd w:id="16"/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4C6755" w:rsidRPr="00683220" w:rsidTr="00D5383A">
        <w:tc>
          <w:tcPr>
            <w:tcW w:w="5211" w:type="dxa"/>
          </w:tcPr>
          <w:p w:rsidR="004C6755" w:rsidRPr="0018003E" w:rsidRDefault="004C6755">
            <w:pPr>
              <w:pStyle w:val="3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>_____________________/</w:t>
            </w:r>
            <w:bookmarkStart w:id="17" w:name="ПодписываетОтБитИм"/>
            <w:r w:rsidR="00E4504E">
              <w:rPr>
                <w:b w:val="0"/>
                <w:sz w:val="20"/>
                <w:szCs w:val="20"/>
              </w:rPr>
              <w:br/>
            </w:r>
            <w:bookmarkEnd w:id="17"/>
          </w:p>
          <w:p w:rsidR="004C6755" w:rsidRPr="0018003E" w:rsidRDefault="004C6755" w:rsidP="00D5383A">
            <w:pPr>
              <w:pStyle w:val="3"/>
              <w:rPr>
                <w:b w:val="0"/>
                <w:sz w:val="20"/>
                <w:szCs w:val="20"/>
              </w:rPr>
            </w:pPr>
          </w:p>
          <w:p w:rsidR="004C6755" w:rsidRPr="0018003E" w:rsidRDefault="004C6755" w:rsidP="003D7C14">
            <w:pPr>
              <w:pStyle w:val="3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 xml:space="preserve">                    </w:t>
            </w:r>
          </w:p>
        </w:tc>
        <w:tc>
          <w:tcPr>
            <w:tcW w:w="4823" w:type="dxa"/>
          </w:tcPr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>____________________/</w:t>
            </w:r>
            <w:bookmarkStart w:id="18" w:name="УполнПредст1"/>
            <w:r w:rsidR="00E4504E">
              <w:rPr>
                <w:b w:val="0"/>
                <w:sz w:val="20"/>
                <w:szCs w:val="20"/>
              </w:rPr>
              <w:br/>
            </w:r>
            <w:r w:rsidRPr="0018003E">
              <w:rPr>
                <w:b w:val="0"/>
                <w:sz w:val="20"/>
                <w:szCs w:val="20"/>
              </w:rPr>
              <w:fldChar w:fldCharType="begin">
                <w:ffData>
                  <w:name w:val="УполнПредст1"/>
                  <w:enabled/>
                  <w:calcOnExit w:val="0"/>
                  <w:textInput>
                    <w:default w:val="Расшифровка подписи уполномоченного лица контрагента"/>
                  </w:textInput>
                </w:ffData>
              </w:fldChar>
            </w:r>
            <w:r w:rsidRPr="0018003E">
              <w:rPr>
                <w:b w:val="0"/>
                <w:sz w:val="20"/>
                <w:szCs w:val="20"/>
              </w:rPr>
              <w:instrText xml:space="preserve"> FORMTEXT </w:instrText>
            </w:r>
            <w:r w:rsidRPr="0018003E">
              <w:rPr>
                <w:b w:val="0"/>
                <w:sz w:val="20"/>
                <w:szCs w:val="20"/>
              </w:rPr>
            </w:r>
            <w:r w:rsidRPr="0018003E">
              <w:rPr>
                <w:b w:val="0"/>
                <w:sz w:val="20"/>
                <w:szCs w:val="20"/>
              </w:rPr>
              <w:fldChar w:fldCharType="separate"/>
            </w:r>
            <w:r w:rsidR="00EF0BC3">
              <w:rPr>
                <w:b w:val="0"/>
                <w:sz w:val="20"/>
                <w:szCs w:val="20"/>
              </w:rPr>
              <w:t>Смирнов Дмитрий Михайлович</w:t>
            </w:r>
            <w:r w:rsidRPr="0018003E">
              <w:rPr>
                <w:b w:val="0"/>
                <w:sz w:val="20"/>
                <w:szCs w:val="20"/>
              </w:rPr>
              <w:fldChar w:fldCharType="end"/>
            </w:r>
            <w:bookmarkEnd w:id="18"/>
            <w:r w:rsidRPr="0018003E">
              <w:rPr>
                <w:b w:val="0"/>
                <w:sz w:val="20"/>
                <w:szCs w:val="20"/>
              </w:rPr>
              <w:t>/</w:t>
            </w:r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>(</w:t>
            </w:r>
            <w:bookmarkStart w:id="19" w:name="ДолжнУполнПред"/>
            <w:r w:rsidRPr="0018003E">
              <w:rPr>
                <w:b w:val="0"/>
                <w:sz w:val="20"/>
                <w:szCs w:val="20"/>
              </w:rPr>
              <w:fldChar w:fldCharType="begin">
                <w:ffData>
                  <w:name w:val="ДолжнУполнПред"/>
                  <w:enabled/>
                  <w:calcOnExit w:val="0"/>
                  <w:textInput>
                    <w:default w:val="Должность уполномоченного представителя контрагента"/>
                  </w:textInput>
                </w:ffData>
              </w:fldChar>
            </w:r>
            <w:r w:rsidRPr="0018003E">
              <w:rPr>
                <w:b w:val="0"/>
                <w:sz w:val="20"/>
                <w:szCs w:val="20"/>
              </w:rPr>
              <w:instrText xml:space="preserve"> FORMTEXT </w:instrText>
            </w:r>
            <w:r w:rsidRPr="0018003E">
              <w:rPr>
                <w:b w:val="0"/>
                <w:sz w:val="20"/>
                <w:szCs w:val="20"/>
              </w:rPr>
            </w:r>
            <w:r w:rsidRPr="0018003E">
              <w:rPr>
                <w:b w:val="0"/>
                <w:sz w:val="20"/>
                <w:szCs w:val="20"/>
              </w:rPr>
              <w:fldChar w:fldCharType="separate"/>
            </w:r>
            <w:r w:rsidR="00EF0BC3">
              <w:rPr>
                <w:b w:val="0"/>
                <w:sz w:val="20"/>
                <w:szCs w:val="20"/>
              </w:rPr>
              <w:t>Генеральный директор</w:t>
            </w:r>
            <w:r w:rsidRPr="0018003E">
              <w:rPr>
                <w:b w:val="0"/>
                <w:sz w:val="20"/>
                <w:szCs w:val="20"/>
              </w:rPr>
              <w:fldChar w:fldCharType="end"/>
            </w:r>
            <w:bookmarkEnd w:id="19"/>
            <w:r w:rsidRPr="0018003E">
              <w:rPr>
                <w:b w:val="0"/>
                <w:sz w:val="20"/>
                <w:szCs w:val="20"/>
              </w:rPr>
              <w:t>)</w:t>
            </w:r>
          </w:p>
          <w:p w:rsidR="004C6755" w:rsidRPr="0018003E" w:rsidRDefault="004C6755" w:rsidP="00D5383A">
            <w:pPr>
              <w:pStyle w:val="2"/>
              <w:jc w:val="both"/>
              <w:rPr>
                <w:b w:val="0"/>
                <w:sz w:val="20"/>
                <w:szCs w:val="20"/>
              </w:rPr>
            </w:pPr>
          </w:p>
          <w:p w:rsidR="004C6755" w:rsidRPr="00683220" w:rsidRDefault="004C6755" w:rsidP="003D7C14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 xml:space="preserve">                           </w:t>
            </w:r>
          </w:p>
        </w:tc>
      </w:tr>
    </w:tbl>
    <w:p w:rsidR="0059007E" w:rsidRDefault="0059007E" w:rsidP="00877297">
      <w:pPr>
        <w:widowControl w:val="0"/>
      </w:pPr>
    </w:p>
    <w:p w:rsidR="000C365B" w:rsidRDefault="000C365B" w:rsidP="00877297">
      <w:pPr>
        <w:widowControl w:val="0"/>
      </w:pPr>
    </w:p>
    <w:p w:rsidR="000C365B" w:rsidRDefault="000C365B" w:rsidP="00877297">
      <w:pPr>
        <w:widowControl w:val="0"/>
      </w:pPr>
    </w:p>
    <w:p w:rsidR="000C365B" w:rsidRDefault="000C365B" w:rsidP="00877297">
      <w:pPr>
        <w:widowControl w:val="0"/>
      </w:pPr>
    </w:p>
    <w:p w:rsidR="000C365B" w:rsidRDefault="000C365B" w:rsidP="00877297">
      <w:pPr>
        <w:widowControl w:val="0"/>
      </w:pPr>
    </w:p>
    <w:p w:rsidR="000C365B" w:rsidRDefault="000C365B" w:rsidP="00877297">
      <w:pPr>
        <w:widowControl w:val="0"/>
      </w:pPr>
    </w:p>
    <w:p w:rsidR="000C365B" w:rsidRDefault="000C365B" w:rsidP="00877297">
      <w:pPr>
        <w:widowControl w:val="0"/>
      </w:pPr>
    </w:p>
    <w:p w:rsidR="000C365B" w:rsidRDefault="000C365B" w:rsidP="00877297">
      <w:pPr>
        <w:widowControl w:val="0"/>
      </w:pPr>
    </w:p>
    <w:p w:rsidR="007519CE" w:rsidRDefault="007519CE" w:rsidP="00877297">
      <w:pPr>
        <w:widowControl w:val="0"/>
      </w:pPr>
    </w:p>
    <w:p w:rsidR="007519CE" w:rsidRDefault="007519CE" w:rsidP="00877297">
      <w:pPr>
        <w:widowControl w:val="0"/>
      </w:pPr>
    </w:p>
    <w:p w:rsidR="00A83B0B" w:rsidRDefault="00A83B0B" w:rsidP="00877297">
      <w:pPr>
        <w:widowControl w:val="0"/>
      </w:pPr>
    </w:p>
    <w:p w:rsidR="00A83B0B" w:rsidRDefault="00A83B0B" w:rsidP="00877297">
      <w:pPr>
        <w:widowControl w:val="0"/>
      </w:pPr>
    </w:p>
    <w:p w:rsidR="00B32424" w:rsidRDefault="00B32424" w:rsidP="00877297">
      <w:pPr>
        <w:widowControl w:val="0"/>
      </w:pPr>
    </w:p>
    <w:p w:rsidR="006452A9" w:rsidRDefault="006452A9" w:rsidP="00877297">
      <w:pPr>
        <w:widowControl w:val="0"/>
      </w:pPr>
    </w:p>
    <w:p w:rsidR="006452A9" w:rsidRDefault="006452A9" w:rsidP="00877297">
      <w:pPr>
        <w:widowControl w:val="0"/>
      </w:pPr>
    </w:p>
    <w:p w:rsidR="00B32424" w:rsidRDefault="00B32424" w:rsidP="00877297">
      <w:pPr>
        <w:widowControl w:val="0"/>
      </w:pPr>
    </w:p>
    <w:p w:rsidR="003A6A43" w:rsidRDefault="003A6A43" w:rsidP="00877297">
      <w:pPr>
        <w:widowControl w:val="0"/>
      </w:pPr>
      <w:bookmarkStart w:id="20" w:name="_GoBack"/>
      <w:bookmarkEnd w:id="20"/>
    </w:p>
    <w:p w:rsidR="00A83B0B" w:rsidRDefault="00A83B0B" w:rsidP="00877297">
      <w:pPr>
        <w:widowControl w:val="0"/>
      </w:pPr>
    </w:p>
    <w:p w:rsidR="000C365B" w:rsidRDefault="000C365B" w:rsidP="00877297">
      <w:pPr>
        <w:widowControl w:val="0"/>
      </w:pPr>
    </w:p>
    <w:p w:rsidR="007519CE" w:rsidRDefault="007519CE" w:rsidP="007519CE">
      <w:pPr>
        <w:widowControl w:val="0"/>
      </w:pPr>
    </w:p>
    <w:p w:rsidR="007519CE" w:rsidRDefault="007519CE" w:rsidP="007519CE">
      <w:pPr>
        <w:widowControl w:val="0"/>
      </w:pPr>
    </w:p>
    <w:p w:rsidR="007519CE" w:rsidRDefault="007519CE" w:rsidP="007519CE">
      <w:pPr>
        <w:widowControl w:val="0"/>
        <w:jc w:val="right"/>
      </w:pPr>
      <w:proofErr w:type="spellStart"/>
      <w:r>
        <w:rPr>
          <w:lang w:val="en-US"/>
        </w:rPr>
        <w:lastRenderedPageBreak/>
        <w:t>При</w:t>
      </w:r>
      <w:r>
        <w:t>ложение</w:t>
      </w:r>
      <w:proofErr w:type="spellEnd"/>
      <w:r>
        <w:t xml:space="preserve"> 1 </w:t>
      </w:r>
    </w:p>
    <w:p w:rsidR="007519CE" w:rsidRDefault="007519CE" w:rsidP="007519CE">
      <w:pPr>
        <w:widowControl w:val="0"/>
        <w:jc w:val="right"/>
      </w:pPr>
      <w:r>
        <w:t>к Договору____________</w:t>
      </w:r>
    </w:p>
    <w:p w:rsidR="007519CE" w:rsidRDefault="007519CE" w:rsidP="007519CE">
      <w:pPr>
        <w:widowControl w:val="0"/>
        <w:jc w:val="right"/>
      </w:pPr>
      <w:r>
        <w:t>от _____________</w:t>
      </w:r>
    </w:p>
    <w:p w:rsidR="007519CE" w:rsidRDefault="007519CE" w:rsidP="007519CE">
      <w:pPr>
        <w:widowControl w:val="0"/>
        <w:jc w:val="right"/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"/>
        <w:gridCol w:w="1973"/>
        <w:gridCol w:w="1586"/>
        <w:gridCol w:w="1197"/>
        <w:gridCol w:w="1280"/>
        <w:gridCol w:w="1869"/>
        <w:gridCol w:w="488"/>
        <w:gridCol w:w="544"/>
        <w:gridCol w:w="934"/>
      </w:tblGrid>
      <w:tr w:rsidR="007519CE" w:rsidTr="007519CE">
        <w:trPr>
          <w:trHeight w:val="240"/>
        </w:trPr>
        <w:tc>
          <w:tcPr>
            <w:tcW w:w="105" w:type="dxa"/>
          </w:tcPr>
          <w:p w:rsidR="007519CE" w:rsidRDefault="007519CE"/>
        </w:tc>
        <w:tc>
          <w:tcPr>
            <w:tcW w:w="2507" w:type="dxa"/>
            <w:vAlign w:val="bottom"/>
          </w:tcPr>
          <w:p w:rsidR="007519CE" w:rsidRDefault="007519CE">
            <w:pPr>
              <w:jc w:val="right"/>
            </w:pPr>
          </w:p>
        </w:tc>
        <w:tc>
          <w:tcPr>
            <w:tcW w:w="11839" w:type="dxa"/>
            <w:gridSpan w:val="6"/>
            <w:vMerge w:val="restart"/>
            <w:vAlign w:val="bottom"/>
          </w:tcPr>
          <w:p w:rsidR="007519CE" w:rsidRDefault="007519CE"/>
        </w:tc>
        <w:tc>
          <w:tcPr>
            <w:tcW w:w="1877" w:type="dxa"/>
            <w:vAlign w:val="bottom"/>
          </w:tcPr>
          <w:p w:rsidR="007519CE" w:rsidRDefault="007519CE"/>
        </w:tc>
      </w:tr>
      <w:tr w:rsidR="007519CE" w:rsidTr="007519CE">
        <w:trPr>
          <w:trHeight w:val="280"/>
        </w:trPr>
        <w:tc>
          <w:tcPr>
            <w:tcW w:w="105" w:type="dxa"/>
            <w:vAlign w:val="bottom"/>
          </w:tcPr>
          <w:p w:rsidR="007519CE" w:rsidRDefault="007519CE">
            <w:pPr>
              <w:jc w:val="right"/>
            </w:pPr>
          </w:p>
        </w:tc>
        <w:tc>
          <w:tcPr>
            <w:tcW w:w="2507" w:type="dxa"/>
            <w:vAlign w:val="bottom"/>
          </w:tcPr>
          <w:p w:rsidR="007519CE" w:rsidRDefault="007519CE">
            <w:pPr>
              <w:jc w:val="right"/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7519CE" w:rsidRDefault="007519CE"/>
        </w:tc>
        <w:tc>
          <w:tcPr>
            <w:tcW w:w="1877" w:type="dxa"/>
            <w:vAlign w:val="bottom"/>
          </w:tcPr>
          <w:p w:rsidR="007519CE" w:rsidRDefault="007519CE"/>
        </w:tc>
      </w:tr>
      <w:tr w:rsidR="007519CE" w:rsidTr="007519CE">
        <w:trPr>
          <w:trHeight w:val="280"/>
        </w:trPr>
        <w:tc>
          <w:tcPr>
            <w:tcW w:w="105" w:type="dxa"/>
            <w:vAlign w:val="bottom"/>
          </w:tcPr>
          <w:p w:rsidR="007519CE" w:rsidRDefault="007519CE">
            <w:pPr>
              <w:jc w:val="right"/>
            </w:pPr>
          </w:p>
        </w:tc>
        <w:tc>
          <w:tcPr>
            <w:tcW w:w="2507" w:type="dxa"/>
            <w:vAlign w:val="bottom"/>
            <w:hideMark/>
          </w:tcPr>
          <w:p w:rsidR="007519CE" w:rsidRDefault="007519CE"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Лицензиат</w:t>
            </w: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7519CE" w:rsidRDefault="007519CE"/>
        </w:tc>
        <w:tc>
          <w:tcPr>
            <w:tcW w:w="1877" w:type="dxa"/>
            <w:vAlign w:val="bottom"/>
          </w:tcPr>
          <w:p w:rsidR="007519CE" w:rsidRDefault="007519CE"/>
        </w:tc>
      </w:tr>
      <w:tr w:rsidR="007519CE" w:rsidTr="007519CE">
        <w:trPr>
          <w:trHeight w:val="160"/>
        </w:trPr>
        <w:tc>
          <w:tcPr>
            <w:tcW w:w="105" w:type="dxa"/>
          </w:tcPr>
          <w:p w:rsidR="007519CE" w:rsidRDefault="007519CE">
            <w:pPr>
              <w:jc w:val="center"/>
            </w:pPr>
          </w:p>
        </w:tc>
        <w:tc>
          <w:tcPr>
            <w:tcW w:w="2507" w:type="dxa"/>
            <w:vAlign w:val="bottom"/>
          </w:tcPr>
          <w:p w:rsidR="007519CE" w:rsidRDefault="007519CE"/>
        </w:tc>
        <w:tc>
          <w:tcPr>
            <w:tcW w:w="1183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организация-грузоотправитель, адрес, телефон, факс, банковские реквизиты</w:t>
            </w:r>
          </w:p>
        </w:tc>
        <w:tc>
          <w:tcPr>
            <w:tcW w:w="1877" w:type="dxa"/>
            <w:vMerge w:val="restart"/>
            <w:vAlign w:val="bottom"/>
          </w:tcPr>
          <w:p w:rsidR="007519CE" w:rsidRDefault="007519CE"/>
        </w:tc>
      </w:tr>
      <w:tr w:rsidR="007519CE" w:rsidTr="007519CE">
        <w:trPr>
          <w:trHeight w:val="240"/>
        </w:trPr>
        <w:tc>
          <w:tcPr>
            <w:tcW w:w="105" w:type="dxa"/>
            <w:vAlign w:val="bottom"/>
          </w:tcPr>
          <w:p w:rsidR="007519CE" w:rsidRDefault="007519CE">
            <w:pPr>
              <w:jc w:val="right"/>
            </w:pPr>
          </w:p>
        </w:tc>
        <w:tc>
          <w:tcPr>
            <w:tcW w:w="2507" w:type="dxa"/>
            <w:vAlign w:val="bottom"/>
          </w:tcPr>
          <w:p w:rsidR="007519CE" w:rsidRDefault="007519CE"/>
        </w:tc>
        <w:tc>
          <w:tcPr>
            <w:tcW w:w="11839" w:type="dxa"/>
            <w:gridSpan w:val="6"/>
            <w:vAlign w:val="bottom"/>
          </w:tcPr>
          <w:p w:rsidR="007519CE" w:rsidRDefault="007519CE"/>
        </w:tc>
        <w:tc>
          <w:tcPr>
            <w:tcW w:w="0" w:type="auto"/>
            <w:vMerge/>
            <w:vAlign w:val="center"/>
            <w:hideMark/>
          </w:tcPr>
          <w:p w:rsidR="007519CE" w:rsidRDefault="007519CE"/>
        </w:tc>
      </w:tr>
      <w:tr w:rsidR="007519CE" w:rsidTr="007519CE">
        <w:trPr>
          <w:trHeight w:val="280"/>
        </w:trPr>
        <w:tc>
          <w:tcPr>
            <w:tcW w:w="105" w:type="dxa"/>
          </w:tcPr>
          <w:p w:rsidR="007519CE" w:rsidRDefault="007519CE">
            <w:pPr>
              <w:jc w:val="center"/>
            </w:pPr>
          </w:p>
        </w:tc>
        <w:tc>
          <w:tcPr>
            <w:tcW w:w="2507" w:type="dxa"/>
            <w:vAlign w:val="bottom"/>
          </w:tcPr>
          <w:p w:rsidR="007519CE" w:rsidRDefault="007519CE"/>
        </w:tc>
        <w:tc>
          <w:tcPr>
            <w:tcW w:w="1183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877" w:type="dxa"/>
            <w:vAlign w:val="bottom"/>
          </w:tcPr>
          <w:p w:rsidR="007519CE" w:rsidRDefault="007519CE"/>
        </w:tc>
      </w:tr>
      <w:tr w:rsidR="007519CE" w:rsidTr="007519CE">
        <w:tc>
          <w:tcPr>
            <w:tcW w:w="105" w:type="dxa"/>
            <w:vAlign w:val="bottom"/>
          </w:tcPr>
          <w:p w:rsidR="007519CE" w:rsidRDefault="007519CE">
            <w:pPr>
              <w:jc w:val="right"/>
            </w:pPr>
          </w:p>
        </w:tc>
        <w:tc>
          <w:tcPr>
            <w:tcW w:w="2507" w:type="dxa"/>
            <w:vAlign w:val="bottom"/>
            <w:hideMark/>
          </w:tcPr>
          <w:p w:rsidR="007519CE" w:rsidRDefault="007519CE"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Сублицензиат</w:t>
            </w:r>
          </w:p>
        </w:tc>
        <w:tc>
          <w:tcPr>
            <w:tcW w:w="11839" w:type="dxa"/>
            <w:gridSpan w:val="6"/>
            <w:vAlign w:val="bottom"/>
          </w:tcPr>
          <w:p w:rsidR="007519CE" w:rsidRDefault="007519CE"/>
        </w:tc>
        <w:tc>
          <w:tcPr>
            <w:tcW w:w="1877" w:type="dxa"/>
            <w:vAlign w:val="bottom"/>
          </w:tcPr>
          <w:p w:rsidR="007519CE" w:rsidRDefault="007519CE"/>
        </w:tc>
      </w:tr>
      <w:tr w:rsidR="007519CE" w:rsidTr="007519CE">
        <w:trPr>
          <w:trHeight w:val="160"/>
        </w:trPr>
        <w:tc>
          <w:tcPr>
            <w:tcW w:w="105" w:type="dxa"/>
            <w:vAlign w:val="bottom"/>
          </w:tcPr>
          <w:p w:rsidR="007519CE" w:rsidRDefault="007519CE">
            <w:pPr>
              <w:jc w:val="right"/>
            </w:pPr>
          </w:p>
        </w:tc>
        <w:tc>
          <w:tcPr>
            <w:tcW w:w="2507" w:type="dxa"/>
            <w:vAlign w:val="bottom"/>
          </w:tcPr>
          <w:p w:rsidR="007519CE" w:rsidRDefault="007519CE">
            <w:pPr>
              <w:jc w:val="right"/>
            </w:pPr>
          </w:p>
        </w:tc>
        <w:tc>
          <w:tcPr>
            <w:tcW w:w="1183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организация, адрес, телефон, факс, банковские реквизиты</w:t>
            </w:r>
          </w:p>
        </w:tc>
        <w:tc>
          <w:tcPr>
            <w:tcW w:w="1877" w:type="dxa"/>
            <w:vAlign w:val="bottom"/>
          </w:tcPr>
          <w:p w:rsidR="007519CE" w:rsidRDefault="007519CE"/>
        </w:tc>
      </w:tr>
      <w:tr w:rsidR="007519CE" w:rsidTr="007519CE">
        <w:tc>
          <w:tcPr>
            <w:tcW w:w="2612" w:type="dxa"/>
            <w:gridSpan w:val="2"/>
            <w:vAlign w:val="bottom"/>
            <w:hideMark/>
          </w:tcPr>
          <w:p w:rsidR="007519CE" w:rsidRDefault="007519CE"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Плательщик</w:t>
            </w:r>
          </w:p>
        </w:tc>
        <w:tc>
          <w:tcPr>
            <w:tcW w:w="11839" w:type="dxa"/>
            <w:gridSpan w:val="6"/>
            <w:vAlign w:val="bottom"/>
          </w:tcPr>
          <w:p w:rsidR="007519CE" w:rsidRDefault="007519CE"/>
        </w:tc>
        <w:tc>
          <w:tcPr>
            <w:tcW w:w="1877" w:type="dxa"/>
            <w:vAlign w:val="bottom"/>
          </w:tcPr>
          <w:p w:rsidR="007519CE" w:rsidRDefault="007519CE"/>
        </w:tc>
      </w:tr>
      <w:tr w:rsidR="007519CE" w:rsidTr="007519CE">
        <w:trPr>
          <w:trHeight w:val="160"/>
        </w:trPr>
        <w:tc>
          <w:tcPr>
            <w:tcW w:w="105" w:type="dxa"/>
            <w:vAlign w:val="bottom"/>
          </w:tcPr>
          <w:p w:rsidR="007519CE" w:rsidRDefault="007519CE">
            <w:pPr>
              <w:jc w:val="right"/>
            </w:pPr>
          </w:p>
        </w:tc>
        <w:tc>
          <w:tcPr>
            <w:tcW w:w="2507" w:type="dxa"/>
            <w:vAlign w:val="bottom"/>
          </w:tcPr>
          <w:p w:rsidR="007519CE" w:rsidRDefault="007519CE">
            <w:pPr>
              <w:jc w:val="right"/>
            </w:pPr>
          </w:p>
        </w:tc>
        <w:tc>
          <w:tcPr>
            <w:tcW w:w="1183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организация, адрес, телефон, факс, банковские реквизиты</w:t>
            </w:r>
          </w:p>
        </w:tc>
        <w:tc>
          <w:tcPr>
            <w:tcW w:w="1877" w:type="dxa"/>
            <w:vMerge w:val="restart"/>
            <w:vAlign w:val="bottom"/>
          </w:tcPr>
          <w:p w:rsidR="007519CE" w:rsidRDefault="007519CE"/>
        </w:tc>
      </w:tr>
      <w:tr w:rsidR="007519CE" w:rsidTr="007519CE">
        <w:trPr>
          <w:trHeight w:val="240"/>
        </w:trPr>
        <w:tc>
          <w:tcPr>
            <w:tcW w:w="2612" w:type="dxa"/>
            <w:gridSpan w:val="2"/>
            <w:vAlign w:val="bottom"/>
            <w:hideMark/>
          </w:tcPr>
          <w:p w:rsidR="007519CE" w:rsidRDefault="007519CE"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Основание</w:t>
            </w:r>
          </w:p>
        </w:tc>
        <w:tc>
          <w:tcPr>
            <w:tcW w:w="11839" w:type="dxa"/>
            <w:gridSpan w:val="6"/>
            <w:vAlign w:val="bottom"/>
          </w:tcPr>
          <w:p w:rsidR="007519CE" w:rsidRDefault="007519CE">
            <w:pPr>
              <w:wordWrap w:val="0"/>
            </w:pPr>
          </w:p>
        </w:tc>
        <w:tc>
          <w:tcPr>
            <w:tcW w:w="0" w:type="auto"/>
            <w:vMerge/>
            <w:vAlign w:val="center"/>
            <w:hideMark/>
          </w:tcPr>
          <w:p w:rsidR="007519CE" w:rsidRDefault="007519CE"/>
        </w:tc>
      </w:tr>
      <w:tr w:rsidR="007519CE" w:rsidTr="007519CE">
        <w:trPr>
          <w:trHeight w:val="240"/>
        </w:trPr>
        <w:tc>
          <w:tcPr>
            <w:tcW w:w="105" w:type="dxa"/>
            <w:vAlign w:val="bottom"/>
          </w:tcPr>
          <w:p w:rsidR="007519CE" w:rsidRDefault="007519CE"/>
        </w:tc>
        <w:tc>
          <w:tcPr>
            <w:tcW w:w="2507" w:type="dxa"/>
            <w:vAlign w:val="bottom"/>
          </w:tcPr>
          <w:p w:rsidR="007519CE" w:rsidRDefault="007519CE"/>
        </w:tc>
        <w:tc>
          <w:tcPr>
            <w:tcW w:w="1183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договор, заказ-наряд</w:t>
            </w:r>
          </w:p>
        </w:tc>
        <w:tc>
          <w:tcPr>
            <w:tcW w:w="1877" w:type="dxa"/>
            <w:vAlign w:val="bottom"/>
          </w:tcPr>
          <w:p w:rsidR="007519CE" w:rsidRDefault="007519CE"/>
        </w:tc>
      </w:tr>
      <w:tr w:rsidR="007519CE" w:rsidTr="007519CE">
        <w:trPr>
          <w:trHeight w:val="240"/>
        </w:trPr>
        <w:tc>
          <w:tcPr>
            <w:tcW w:w="105" w:type="dxa"/>
            <w:vAlign w:val="bottom"/>
          </w:tcPr>
          <w:p w:rsidR="007519CE" w:rsidRDefault="007519CE"/>
        </w:tc>
        <w:tc>
          <w:tcPr>
            <w:tcW w:w="2507" w:type="dxa"/>
            <w:vAlign w:val="bottom"/>
          </w:tcPr>
          <w:p w:rsidR="007519CE" w:rsidRDefault="007519CE"/>
        </w:tc>
        <w:tc>
          <w:tcPr>
            <w:tcW w:w="3124" w:type="dxa"/>
            <w:vAlign w:val="bottom"/>
          </w:tcPr>
          <w:p w:rsidR="007519CE" w:rsidRDefault="007519CE"/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Cs w:val="16"/>
              </w:rPr>
              <w:t>Номер документа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Cs w:val="16"/>
              </w:rPr>
              <w:t>Дата составления</w:t>
            </w:r>
          </w:p>
        </w:tc>
        <w:tc>
          <w:tcPr>
            <w:tcW w:w="3767" w:type="dxa"/>
            <w:vAlign w:val="bottom"/>
          </w:tcPr>
          <w:p w:rsidR="007519CE" w:rsidRDefault="007519CE"/>
        </w:tc>
        <w:tc>
          <w:tcPr>
            <w:tcW w:w="945" w:type="dxa"/>
            <w:vAlign w:val="bottom"/>
          </w:tcPr>
          <w:p w:rsidR="007519CE" w:rsidRDefault="007519CE"/>
        </w:tc>
        <w:tc>
          <w:tcPr>
            <w:tcW w:w="1063" w:type="dxa"/>
            <w:vAlign w:val="bottom"/>
          </w:tcPr>
          <w:p w:rsidR="007519CE" w:rsidRDefault="007519CE"/>
        </w:tc>
        <w:tc>
          <w:tcPr>
            <w:tcW w:w="1877" w:type="dxa"/>
            <w:vAlign w:val="bottom"/>
          </w:tcPr>
          <w:p w:rsidR="007519CE" w:rsidRDefault="007519CE"/>
        </w:tc>
      </w:tr>
      <w:tr w:rsidR="007519CE" w:rsidTr="007519CE">
        <w:trPr>
          <w:trHeight w:val="240"/>
        </w:trPr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519CE" w:rsidRDefault="007519CE">
            <w:pPr>
              <w:jc w:val="right"/>
            </w:pPr>
            <w:r>
              <w:rPr>
                <w:rFonts w:ascii="Arial" w:hAnsi="Arial"/>
                <w:b/>
                <w:sz w:val="18"/>
                <w:szCs w:val="18"/>
              </w:rPr>
              <w:t>Акт на передачу прав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19CE" w:rsidRDefault="007519CE">
            <w:pPr>
              <w:jc w:val="center"/>
            </w:pP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9CE" w:rsidRDefault="007519CE">
            <w:pPr>
              <w:jc w:val="center"/>
            </w:pPr>
          </w:p>
        </w:tc>
        <w:tc>
          <w:tcPr>
            <w:tcW w:w="3767" w:type="dxa"/>
            <w:vAlign w:val="bottom"/>
          </w:tcPr>
          <w:p w:rsidR="007519CE" w:rsidRDefault="007519CE"/>
        </w:tc>
        <w:tc>
          <w:tcPr>
            <w:tcW w:w="945" w:type="dxa"/>
            <w:vAlign w:val="bottom"/>
          </w:tcPr>
          <w:p w:rsidR="007519CE" w:rsidRDefault="007519CE"/>
        </w:tc>
        <w:tc>
          <w:tcPr>
            <w:tcW w:w="1063" w:type="dxa"/>
            <w:vAlign w:val="bottom"/>
          </w:tcPr>
          <w:p w:rsidR="007519CE" w:rsidRDefault="007519CE"/>
        </w:tc>
        <w:tc>
          <w:tcPr>
            <w:tcW w:w="1877" w:type="dxa"/>
            <w:vAlign w:val="bottom"/>
          </w:tcPr>
          <w:p w:rsidR="007519CE" w:rsidRDefault="007519CE"/>
        </w:tc>
      </w:tr>
      <w:tr w:rsidR="007519CE" w:rsidTr="007519CE">
        <w:trPr>
          <w:trHeight w:val="240"/>
        </w:trPr>
        <w:tc>
          <w:tcPr>
            <w:tcW w:w="105" w:type="dxa"/>
            <w:vAlign w:val="bottom"/>
          </w:tcPr>
          <w:p w:rsidR="007519CE" w:rsidRDefault="007519CE"/>
        </w:tc>
        <w:tc>
          <w:tcPr>
            <w:tcW w:w="2507" w:type="dxa"/>
            <w:vAlign w:val="bottom"/>
          </w:tcPr>
          <w:p w:rsidR="007519CE" w:rsidRDefault="007519CE"/>
        </w:tc>
        <w:tc>
          <w:tcPr>
            <w:tcW w:w="3124" w:type="dxa"/>
            <w:vAlign w:val="bottom"/>
          </w:tcPr>
          <w:p w:rsidR="007519CE" w:rsidRDefault="007519CE"/>
        </w:tc>
        <w:tc>
          <w:tcPr>
            <w:tcW w:w="1470" w:type="dxa"/>
            <w:vAlign w:val="bottom"/>
          </w:tcPr>
          <w:p w:rsidR="007519CE" w:rsidRDefault="007519CE"/>
        </w:tc>
        <w:tc>
          <w:tcPr>
            <w:tcW w:w="1470" w:type="dxa"/>
            <w:vAlign w:val="bottom"/>
          </w:tcPr>
          <w:p w:rsidR="007519CE" w:rsidRDefault="007519CE"/>
        </w:tc>
        <w:tc>
          <w:tcPr>
            <w:tcW w:w="3767" w:type="dxa"/>
            <w:vAlign w:val="bottom"/>
          </w:tcPr>
          <w:p w:rsidR="007519CE" w:rsidRDefault="007519CE"/>
        </w:tc>
        <w:tc>
          <w:tcPr>
            <w:tcW w:w="945" w:type="dxa"/>
            <w:vAlign w:val="bottom"/>
          </w:tcPr>
          <w:p w:rsidR="007519CE" w:rsidRDefault="007519CE"/>
        </w:tc>
        <w:tc>
          <w:tcPr>
            <w:tcW w:w="1063" w:type="dxa"/>
            <w:vAlign w:val="bottom"/>
          </w:tcPr>
          <w:p w:rsidR="007519CE" w:rsidRDefault="007519CE"/>
        </w:tc>
        <w:tc>
          <w:tcPr>
            <w:tcW w:w="1877" w:type="dxa"/>
            <w:vAlign w:val="bottom"/>
          </w:tcPr>
          <w:p w:rsidR="007519CE" w:rsidRDefault="007519CE"/>
        </w:tc>
      </w:tr>
      <w:tr w:rsidR="007519CE" w:rsidTr="007519CE">
        <w:tc>
          <w:tcPr>
            <w:tcW w:w="105" w:type="dxa"/>
            <w:vAlign w:val="bottom"/>
          </w:tcPr>
          <w:p w:rsidR="007519CE" w:rsidRDefault="007519CE"/>
        </w:tc>
        <w:tc>
          <w:tcPr>
            <w:tcW w:w="16223" w:type="dxa"/>
            <w:gridSpan w:val="8"/>
            <w:vAlign w:val="bottom"/>
            <w:hideMark/>
          </w:tcPr>
          <w:p w:rsidR="007519CE" w:rsidRDefault="007519CE">
            <w:r>
              <w:rPr>
                <w:rFonts w:ascii="Arial" w:hAnsi="Arial"/>
                <w:szCs w:val="16"/>
              </w:rPr>
              <w:t>________________________________ и ОБЩЕСТВО С ОГРАНИЧЕННОЙ ОТВЕТСТВЕННОСТЬЮ "НОВАТЭК-КОСТРОМА" составили и подписали настоящий Акт приема-передачи о том, что ________________________________________передало, а ОБЩЕСТВО С ОГРАНИЧЕННОЙ ОТВЕТСТВЕННОСТЬЮ "НОВАТЭК-КОСТРОМА" приняло неисключительные (ограниченные) права. Конкретный объем этих прав указывается в пользовательском лицензионном соглашении на программы для ЭВМ и базы данных в составе:</w:t>
            </w:r>
          </w:p>
        </w:tc>
      </w:tr>
    </w:tbl>
    <w:tbl>
      <w:tblPr>
        <w:tblStyle w:val="TableStyle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"/>
        <w:gridCol w:w="544"/>
        <w:gridCol w:w="1789"/>
        <w:gridCol w:w="562"/>
        <w:gridCol w:w="707"/>
        <w:gridCol w:w="518"/>
        <w:gridCol w:w="795"/>
        <w:gridCol w:w="992"/>
        <w:gridCol w:w="1701"/>
        <w:gridCol w:w="1984"/>
      </w:tblGrid>
      <w:tr w:rsidR="008424C3" w:rsidTr="008424C3">
        <w:trPr>
          <w:trHeight w:val="220"/>
        </w:trPr>
        <w:tc>
          <w:tcPr>
            <w:tcW w:w="42" w:type="dxa"/>
          </w:tcPr>
          <w:p w:rsidR="008424C3" w:rsidRDefault="008424C3"/>
        </w:tc>
        <w:tc>
          <w:tcPr>
            <w:tcW w:w="544" w:type="dxa"/>
            <w:vMerge w:val="restart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Cs w:val="16"/>
              </w:rPr>
              <w:t>Номер</w:t>
            </w:r>
            <w:r>
              <w:rPr>
                <w:rFonts w:ascii="Arial" w:hAnsi="Arial"/>
                <w:szCs w:val="16"/>
              </w:rPr>
              <w:br/>
              <w:t xml:space="preserve">по </w:t>
            </w:r>
            <w:proofErr w:type="spellStart"/>
            <w:r>
              <w:rPr>
                <w:rFonts w:ascii="Arial" w:hAnsi="Arial"/>
                <w:szCs w:val="16"/>
              </w:rPr>
              <w:t>по</w:t>
            </w:r>
            <w:proofErr w:type="spellEnd"/>
            <w:r>
              <w:rPr>
                <w:rFonts w:ascii="Arial" w:hAnsi="Arial"/>
                <w:szCs w:val="16"/>
              </w:rPr>
              <w:t>-</w:t>
            </w:r>
            <w:r>
              <w:rPr>
                <w:rFonts w:ascii="Arial" w:hAnsi="Arial"/>
                <w:szCs w:val="16"/>
              </w:rPr>
              <w:br/>
              <w:t>рядку</w:t>
            </w:r>
            <w:r>
              <w:rPr>
                <w:rFonts w:ascii="Arial" w:hAnsi="Arial"/>
                <w:szCs w:val="16"/>
              </w:rPr>
              <w:br/>
            </w:r>
          </w:p>
        </w:tc>
        <w:tc>
          <w:tcPr>
            <w:tcW w:w="2351" w:type="dxa"/>
            <w:gridSpan w:val="2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Cs w:val="16"/>
              </w:rPr>
              <w:t>Программа для ЭВМ</w:t>
            </w:r>
          </w:p>
        </w:tc>
        <w:tc>
          <w:tcPr>
            <w:tcW w:w="1225" w:type="dxa"/>
            <w:gridSpan w:val="2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Cs w:val="16"/>
              </w:rPr>
              <w:t>Единица измерения</w:t>
            </w:r>
          </w:p>
        </w:tc>
        <w:tc>
          <w:tcPr>
            <w:tcW w:w="795" w:type="dxa"/>
            <w:vMerge w:val="restart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Cs w:val="16"/>
              </w:rPr>
              <w:t>Вид упаковки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Cs w:val="16"/>
              </w:rPr>
              <w:t>Количество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Cs w:val="16"/>
              </w:rPr>
              <w:t>Цена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8424C3" w:rsidRDefault="008424C3" w:rsidP="008424C3">
            <w:pPr>
              <w:jc w:val="center"/>
            </w:pPr>
            <w:r>
              <w:rPr>
                <w:rFonts w:ascii="Arial" w:hAnsi="Arial"/>
                <w:szCs w:val="16"/>
              </w:rPr>
              <w:t>Сумма,</w:t>
            </w:r>
            <w:r>
              <w:rPr>
                <w:rFonts w:ascii="Arial" w:hAnsi="Arial"/>
                <w:szCs w:val="16"/>
              </w:rPr>
              <w:br/>
              <w:t>руб. коп.</w:t>
            </w:r>
          </w:p>
        </w:tc>
      </w:tr>
      <w:tr w:rsidR="008424C3" w:rsidTr="008424C3">
        <w:trPr>
          <w:trHeight w:val="60"/>
        </w:trPr>
        <w:tc>
          <w:tcPr>
            <w:tcW w:w="42" w:type="dxa"/>
          </w:tcPr>
          <w:p w:rsidR="008424C3" w:rsidRDefault="008424C3"/>
        </w:tc>
        <w:tc>
          <w:tcPr>
            <w:tcW w:w="0" w:type="auto"/>
            <w:vMerge/>
            <w:vAlign w:val="center"/>
            <w:hideMark/>
          </w:tcPr>
          <w:p w:rsidR="008424C3" w:rsidRDefault="008424C3"/>
        </w:tc>
        <w:tc>
          <w:tcPr>
            <w:tcW w:w="1789" w:type="dxa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Cs w:val="16"/>
              </w:rPr>
              <w:t>наименование</w:t>
            </w:r>
          </w:p>
        </w:tc>
        <w:tc>
          <w:tcPr>
            <w:tcW w:w="562" w:type="dxa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Cs w:val="16"/>
              </w:rPr>
              <w:t>код</w:t>
            </w:r>
          </w:p>
        </w:tc>
        <w:tc>
          <w:tcPr>
            <w:tcW w:w="707" w:type="dxa"/>
            <w:vAlign w:val="center"/>
            <w:hideMark/>
          </w:tcPr>
          <w:p w:rsidR="008424C3" w:rsidRDefault="008424C3">
            <w:pPr>
              <w:jc w:val="center"/>
            </w:pPr>
            <w:proofErr w:type="spellStart"/>
            <w:r>
              <w:rPr>
                <w:rFonts w:ascii="Arial" w:hAnsi="Arial"/>
                <w:szCs w:val="16"/>
              </w:rPr>
              <w:t>наиме</w:t>
            </w:r>
            <w:proofErr w:type="spellEnd"/>
            <w:r>
              <w:rPr>
                <w:rFonts w:ascii="Arial" w:hAnsi="Arial"/>
                <w:szCs w:val="16"/>
              </w:rPr>
              <w:t xml:space="preserve">- </w:t>
            </w:r>
            <w:proofErr w:type="spellStart"/>
            <w:r>
              <w:rPr>
                <w:rFonts w:ascii="Arial" w:hAnsi="Arial"/>
                <w:szCs w:val="16"/>
              </w:rPr>
              <w:t>нование</w:t>
            </w:r>
            <w:proofErr w:type="spellEnd"/>
          </w:p>
        </w:tc>
        <w:tc>
          <w:tcPr>
            <w:tcW w:w="518" w:type="dxa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Cs w:val="16"/>
              </w:rPr>
              <w:t>код по ОКЕИ</w:t>
            </w:r>
          </w:p>
        </w:tc>
        <w:tc>
          <w:tcPr>
            <w:tcW w:w="795" w:type="dxa"/>
            <w:vMerge/>
            <w:vAlign w:val="center"/>
            <w:hideMark/>
          </w:tcPr>
          <w:p w:rsidR="008424C3" w:rsidRDefault="008424C3"/>
        </w:tc>
        <w:tc>
          <w:tcPr>
            <w:tcW w:w="992" w:type="dxa"/>
            <w:vMerge/>
            <w:vAlign w:val="center"/>
            <w:hideMark/>
          </w:tcPr>
          <w:p w:rsidR="008424C3" w:rsidRDefault="008424C3"/>
        </w:tc>
        <w:tc>
          <w:tcPr>
            <w:tcW w:w="1701" w:type="dxa"/>
            <w:vMerge/>
            <w:vAlign w:val="center"/>
            <w:hideMark/>
          </w:tcPr>
          <w:p w:rsidR="008424C3" w:rsidRDefault="008424C3"/>
        </w:tc>
        <w:tc>
          <w:tcPr>
            <w:tcW w:w="1984" w:type="dxa"/>
            <w:vMerge/>
            <w:vAlign w:val="center"/>
            <w:hideMark/>
          </w:tcPr>
          <w:p w:rsidR="008424C3" w:rsidRDefault="008424C3"/>
        </w:tc>
      </w:tr>
      <w:tr w:rsidR="008424C3" w:rsidTr="008424C3">
        <w:trPr>
          <w:trHeight w:val="60"/>
        </w:trPr>
        <w:tc>
          <w:tcPr>
            <w:tcW w:w="42" w:type="dxa"/>
            <w:vAlign w:val="center"/>
          </w:tcPr>
          <w:p w:rsidR="008424C3" w:rsidRDefault="008424C3"/>
        </w:tc>
        <w:tc>
          <w:tcPr>
            <w:tcW w:w="544" w:type="dxa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1789" w:type="dxa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562" w:type="dxa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707" w:type="dxa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518" w:type="dxa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795" w:type="dxa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1984" w:type="dxa"/>
            <w:vAlign w:val="center"/>
            <w:hideMark/>
          </w:tcPr>
          <w:p w:rsidR="008424C3" w:rsidRDefault="008424C3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</w:tr>
      <w:tr w:rsidR="008424C3" w:rsidTr="008424C3">
        <w:tc>
          <w:tcPr>
            <w:tcW w:w="42" w:type="dxa"/>
          </w:tcPr>
          <w:p w:rsidR="008424C3" w:rsidRDefault="008424C3"/>
        </w:tc>
        <w:tc>
          <w:tcPr>
            <w:tcW w:w="544" w:type="dxa"/>
          </w:tcPr>
          <w:p w:rsidR="008424C3" w:rsidRDefault="008424C3">
            <w:pPr>
              <w:jc w:val="right"/>
            </w:pPr>
          </w:p>
        </w:tc>
        <w:tc>
          <w:tcPr>
            <w:tcW w:w="1789" w:type="dxa"/>
          </w:tcPr>
          <w:p w:rsidR="008424C3" w:rsidRDefault="008424C3"/>
        </w:tc>
        <w:tc>
          <w:tcPr>
            <w:tcW w:w="562" w:type="dxa"/>
          </w:tcPr>
          <w:p w:rsidR="008424C3" w:rsidRDefault="008424C3">
            <w:pPr>
              <w:jc w:val="center"/>
            </w:pPr>
          </w:p>
        </w:tc>
        <w:tc>
          <w:tcPr>
            <w:tcW w:w="707" w:type="dxa"/>
          </w:tcPr>
          <w:p w:rsidR="008424C3" w:rsidRDefault="008424C3">
            <w:pPr>
              <w:jc w:val="center"/>
            </w:pPr>
          </w:p>
        </w:tc>
        <w:tc>
          <w:tcPr>
            <w:tcW w:w="518" w:type="dxa"/>
          </w:tcPr>
          <w:p w:rsidR="008424C3" w:rsidRDefault="008424C3">
            <w:pPr>
              <w:jc w:val="center"/>
            </w:pPr>
          </w:p>
        </w:tc>
        <w:tc>
          <w:tcPr>
            <w:tcW w:w="795" w:type="dxa"/>
          </w:tcPr>
          <w:p w:rsidR="008424C3" w:rsidRDefault="008424C3">
            <w:pPr>
              <w:jc w:val="center"/>
            </w:pPr>
          </w:p>
        </w:tc>
        <w:tc>
          <w:tcPr>
            <w:tcW w:w="992" w:type="dxa"/>
          </w:tcPr>
          <w:p w:rsidR="008424C3" w:rsidRDefault="008424C3">
            <w:pPr>
              <w:jc w:val="right"/>
            </w:pPr>
          </w:p>
        </w:tc>
        <w:tc>
          <w:tcPr>
            <w:tcW w:w="1701" w:type="dxa"/>
          </w:tcPr>
          <w:p w:rsidR="008424C3" w:rsidRDefault="008424C3">
            <w:pPr>
              <w:jc w:val="right"/>
            </w:pPr>
          </w:p>
        </w:tc>
        <w:tc>
          <w:tcPr>
            <w:tcW w:w="1984" w:type="dxa"/>
          </w:tcPr>
          <w:p w:rsidR="008424C3" w:rsidRDefault="008424C3">
            <w:pPr>
              <w:wordWrap w:val="0"/>
              <w:jc w:val="right"/>
            </w:pPr>
          </w:p>
        </w:tc>
      </w:tr>
      <w:tr w:rsidR="008424C3" w:rsidTr="008424C3">
        <w:trPr>
          <w:trHeight w:val="60"/>
        </w:trPr>
        <w:tc>
          <w:tcPr>
            <w:tcW w:w="42" w:type="dxa"/>
            <w:vAlign w:val="bottom"/>
          </w:tcPr>
          <w:p w:rsidR="008424C3" w:rsidRDefault="008424C3"/>
        </w:tc>
        <w:tc>
          <w:tcPr>
            <w:tcW w:w="544" w:type="dxa"/>
            <w:vAlign w:val="bottom"/>
          </w:tcPr>
          <w:p w:rsidR="008424C3" w:rsidRDefault="008424C3"/>
        </w:tc>
        <w:tc>
          <w:tcPr>
            <w:tcW w:w="1789" w:type="dxa"/>
            <w:vAlign w:val="bottom"/>
          </w:tcPr>
          <w:p w:rsidR="008424C3" w:rsidRDefault="008424C3"/>
        </w:tc>
        <w:tc>
          <w:tcPr>
            <w:tcW w:w="3574" w:type="dxa"/>
            <w:gridSpan w:val="5"/>
            <w:vAlign w:val="bottom"/>
            <w:hideMark/>
          </w:tcPr>
          <w:p w:rsidR="008424C3" w:rsidRDefault="008424C3">
            <w:pPr>
              <w:jc w:val="right"/>
            </w:pPr>
            <w:r>
              <w:rPr>
                <w:rFonts w:ascii="Arial" w:hAnsi="Arial"/>
                <w:szCs w:val="16"/>
              </w:rPr>
              <w:t>Итого</w:t>
            </w:r>
          </w:p>
        </w:tc>
        <w:tc>
          <w:tcPr>
            <w:tcW w:w="1701" w:type="dxa"/>
            <w:vAlign w:val="bottom"/>
          </w:tcPr>
          <w:p w:rsidR="008424C3" w:rsidRDefault="008424C3">
            <w:pPr>
              <w:wordWrap w:val="0"/>
              <w:jc w:val="right"/>
            </w:pPr>
          </w:p>
        </w:tc>
        <w:tc>
          <w:tcPr>
            <w:tcW w:w="1984" w:type="dxa"/>
          </w:tcPr>
          <w:p w:rsidR="008424C3" w:rsidRDefault="008424C3">
            <w:pPr>
              <w:wordWrap w:val="0"/>
              <w:jc w:val="right"/>
            </w:pPr>
          </w:p>
        </w:tc>
      </w:tr>
      <w:tr w:rsidR="008424C3" w:rsidTr="008424C3">
        <w:trPr>
          <w:trHeight w:val="60"/>
        </w:trPr>
        <w:tc>
          <w:tcPr>
            <w:tcW w:w="42" w:type="dxa"/>
            <w:vAlign w:val="bottom"/>
          </w:tcPr>
          <w:p w:rsidR="008424C3" w:rsidRDefault="008424C3"/>
        </w:tc>
        <w:tc>
          <w:tcPr>
            <w:tcW w:w="544" w:type="dxa"/>
            <w:vAlign w:val="bottom"/>
          </w:tcPr>
          <w:p w:rsidR="008424C3" w:rsidRDefault="008424C3"/>
        </w:tc>
        <w:tc>
          <w:tcPr>
            <w:tcW w:w="1789" w:type="dxa"/>
            <w:vAlign w:val="bottom"/>
          </w:tcPr>
          <w:p w:rsidR="008424C3" w:rsidRDefault="008424C3"/>
        </w:tc>
        <w:tc>
          <w:tcPr>
            <w:tcW w:w="562" w:type="dxa"/>
            <w:vAlign w:val="bottom"/>
          </w:tcPr>
          <w:p w:rsidR="008424C3" w:rsidRDefault="008424C3"/>
        </w:tc>
        <w:tc>
          <w:tcPr>
            <w:tcW w:w="707" w:type="dxa"/>
            <w:vAlign w:val="bottom"/>
          </w:tcPr>
          <w:p w:rsidR="008424C3" w:rsidRDefault="008424C3"/>
        </w:tc>
        <w:tc>
          <w:tcPr>
            <w:tcW w:w="518" w:type="dxa"/>
            <w:vAlign w:val="bottom"/>
          </w:tcPr>
          <w:p w:rsidR="008424C3" w:rsidRDefault="008424C3"/>
        </w:tc>
        <w:tc>
          <w:tcPr>
            <w:tcW w:w="1787" w:type="dxa"/>
            <w:gridSpan w:val="2"/>
            <w:vAlign w:val="bottom"/>
            <w:hideMark/>
          </w:tcPr>
          <w:p w:rsidR="008424C3" w:rsidRDefault="008424C3">
            <w:pPr>
              <w:jc w:val="right"/>
            </w:pPr>
            <w:r>
              <w:rPr>
                <w:rFonts w:ascii="Arial" w:hAnsi="Arial"/>
                <w:szCs w:val="16"/>
              </w:rPr>
              <w:t>Всего по акту</w:t>
            </w:r>
          </w:p>
        </w:tc>
        <w:tc>
          <w:tcPr>
            <w:tcW w:w="1701" w:type="dxa"/>
            <w:vAlign w:val="bottom"/>
          </w:tcPr>
          <w:p w:rsidR="008424C3" w:rsidRDefault="008424C3">
            <w:pPr>
              <w:wordWrap w:val="0"/>
              <w:jc w:val="right"/>
            </w:pPr>
          </w:p>
        </w:tc>
        <w:tc>
          <w:tcPr>
            <w:tcW w:w="1984" w:type="dxa"/>
          </w:tcPr>
          <w:p w:rsidR="008424C3" w:rsidRDefault="008424C3">
            <w:pPr>
              <w:wordWrap w:val="0"/>
              <w:jc w:val="right"/>
            </w:pPr>
          </w:p>
        </w:tc>
      </w:tr>
    </w:tbl>
    <w:tbl>
      <w:tblPr>
        <w:tblStyle w:val="TableStyle2"/>
        <w:tblW w:w="10065" w:type="dxa"/>
        <w:tblInd w:w="0" w:type="dxa"/>
        <w:tblLook w:val="04A0" w:firstRow="1" w:lastRow="0" w:firstColumn="1" w:lastColumn="0" w:noHBand="0" w:noVBand="1"/>
      </w:tblPr>
      <w:tblGrid>
        <w:gridCol w:w="36"/>
        <w:gridCol w:w="1181"/>
        <w:gridCol w:w="1051"/>
        <w:gridCol w:w="339"/>
        <w:gridCol w:w="435"/>
        <w:gridCol w:w="363"/>
        <w:gridCol w:w="111"/>
        <w:gridCol w:w="656"/>
        <w:gridCol w:w="512"/>
        <w:gridCol w:w="68"/>
        <w:gridCol w:w="358"/>
        <w:gridCol w:w="795"/>
        <w:gridCol w:w="455"/>
        <w:gridCol w:w="807"/>
        <w:gridCol w:w="173"/>
        <w:gridCol w:w="773"/>
        <w:gridCol w:w="60"/>
        <w:gridCol w:w="1602"/>
        <w:gridCol w:w="290"/>
      </w:tblGrid>
      <w:tr w:rsidR="007519CE" w:rsidTr="007519CE">
        <w:trPr>
          <w:trHeight w:val="240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1181" w:type="dxa"/>
            <w:vAlign w:val="bottom"/>
          </w:tcPr>
          <w:p w:rsidR="007519CE" w:rsidRDefault="007519CE"/>
        </w:tc>
        <w:tc>
          <w:tcPr>
            <w:tcW w:w="2185" w:type="dxa"/>
            <w:gridSpan w:val="4"/>
            <w:vAlign w:val="bottom"/>
            <w:hideMark/>
          </w:tcPr>
          <w:p w:rsidR="007519CE" w:rsidRDefault="007519CE">
            <w:r>
              <w:rPr>
                <w:rFonts w:ascii="Arial" w:hAnsi="Arial"/>
                <w:szCs w:val="16"/>
              </w:rPr>
              <w:t>Акт составлен на</w:t>
            </w:r>
          </w:p>
        </w:tc>
        <w:tc>
          <w:tcPr>
            <w:tcW w:w="111" w:type="dxa"/>
            <w:vAlign w:val="bottom"/>
          </w:tcPr>
          <w:p w:rsidR="007519CE" w:rsidRDefault="007519CE"/>
        </w:tc>
        <w:tc>
          <w:tcPr>
            <w:tcW w:w="11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519CE" w:rsidRDefault="007519CE"/>
        </w:tc>
        <w:tc>
          <w:tcPr>
            <w:tcW w:w="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3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4160" w:type="dxa"/>
            <w:gridSpan w:val="7"/>
            <w:vAlign w:val="bottom"/>
            <w:hideMark/>
          </w:tcPr>
          <w:p w:rsidR="007519CE" w:rsidRDefault="007519CE">
            <w:r>
              <w:rPr>
                <w:rFonts w:ascii="Arial" w:hAnsi="Arial"/>
                <w:szCs w:val="16"/>
              </w:rPr>
              <w:t>листах</w:t>
            </w:r>
          </w:p>
        </w:tc>
      </w:tr>
      <w:tr w:rsidR="007519CE" w:rsidTr="007519CE">
        <w:trPr>
          <w:trHeight w:val="220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1181" w:type="dxa"/>
            <w:vAlign w:val="bottom"/>
          </w:tcPr>
          <w:p w:rsidR="007519CE" w:rsidRDefault="007519CE"/>
        </w:tc>
        <w:tc>
          <w:tcPr>
            <w:tcW w:w="1051" w:type="dxa"/>
            <w:vAlign w:val="bottom"/>
            <w:hideMark/>
          </w:tcPr>
          <w:p w:rsidR="007519CE" w:rsidRDefault="007519CE">
            <w:r>
              <w:rPr>
                <w:rFonts w:ascii="Arial" w:hAnsi="Arial"/>
                <w:szCs w:val="16"/>
              </w:rPr>
              <w:t>и содержит</w:t>
            </w:r>
          </w:p>
        </w:tc>
        <w:tc>
          <w:tcPr>
            <w:tcW w:w="241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519CE" w:rsidRDefault="007519CE"/>
        </w:tc>
        <w:tc>
          <w:tcPr>
            <w:tcW w:w="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3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3705" w:type="dxa"/>
            <w:gridSpan w:val="6"/>
            <w:vAlign w:val="bottom"/>
            <w:hideMark/>
          </w:tcPr>
          <w:p w:rsidR="007519CE" w:rsidRDefault="007519CE">
            <w:r>
              <w:rPr>
                <w:rFonts w:ascii="Arial" w:hAnsi="Arial"/>
                <w:szCs w:val="16"/>
              </w:rPr>
              <w:t>порядковых номеров записей</w:t>
            </w:r>
          </w:p>
        </w:tc>
      </w:tr>
      <w:tr w:rsidR="007519CE" w:rsidTr="007519CE">
        <w:trPr>
          <w:gridAfter w:val="1"/>
          <w:wAfter w:w="290" w:type="dxa"/>
          <w:trHeight w:val="160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1181" w:type="dxa"/>
            <w:vAlign w:val="bottom"/>
          </w:tcPr>
          <w:p w:rsidR="007519CE" w:rsidRDefault="007519CE"/>
        </w:tc>
        <w:tc>
          <w:tcPr>
            <w:tcW w:w="1051" w:type="dxa"/>
            <w:vAlign w:val="bottom"/>
          </w:tcPr>
          <w:p w:rsidR="007519CE" w:rsidRDefault="007519CE"/>
        </w:tc>
        <w:tc>
          <w:tcPr>
            <w:tcW w:w="4092" w:type="dxa"/>
            <w:gridSpan w:val="10"/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прописью</w:t>
            </w:r>
          </w:p>
        </w:tc>
        <w:tc>
          <w:tcPr>
            <w:tcW w:w="807" w:type="dxa"/>
            <w:vAlign w:val="bottom"/>
          </w:tcPr>
          <w:p w:rsidR="007519CE" w:rsidRDefault="007519CE"/>
        </w:tc>
        <w:tc>
          <w:tcPr>
            <w:tcW w:w="173" w:type="dxa"/>
            <w:vAlign w:val="bottom"/>
          </w:tcPr>
          <w:p w:rsidR="007519CE" w:rsidRDefault="007519CE"/>
        </w:tc>
        <w:tc>
          <w:tcPr>
            <w:tcW w:w="773" w:type="dxa"/>
            <w:vAlign w:val="bottom"/>
          </w:tcPr>
          <w:p w:rsidR="007519CE" w:rsidRDefault="007519CE"/>
        </w:tc>
        <w:tc>
          <w:tcPr>
            <w:tcW w:w="60" w:type="dxa"/>
            <w:vAlign w:val="bottom"/>
          </w:tcPr>
          <w:p w:rsidR="007519CE" w:rsidRDefault="007519CE"/>
        </w:tc>
        <w:tc>
          <w:tcPr>
            <w:tcW w:w="1602" w:type="dxa"/>
            <w:vAlign w:val="bottom"/>
          </w:tcPr>
          <w:p w:rsidR="007519CE" w:rsidRDefault="007519CE"/>
        </w:tc>
      </w:tr>
      <w:tr w:rsidR="007519CE" w:rsidTr="007519CE">
        <w:trPr>
          <w:gridAfter w:val="1"/>
          <w:wAfter w:w="290" w:type="dxa"/>
          <w:trHeight w:val="100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1181" w:type="dxa"/>
            <w:vAlign w:val="bottom"/>
          </w:tcPr>
          <w:p w:rsidR="007519CE" w:rsidRDefault="007519CE"/>
        </w:tc>
        <w:tc>
          <w:tcPr>
            <w:tcW w:w="1051" w:type="dxa"/>
            <w:vAlign w:val="bottom"/>
          </w:tcPr>
          <w:p w:rsidR="007519CE" w:rsidRDefault="007519CE"/>
        </w:tc>
        <w:tc>
          <w:tcPr>
            <w:tcW w:w="339" w:type="dxa"/>
            <w:vAlign w:val="bottom"/>
          </w:tcPr>
          <w:p w:rsidR="007519CE" w:rsidRDefault="007519CE"/>
        </w:tc>
        <w:tc>
          <w:tcPr>
            <w:tcW w:w="798" w:type="dxa"/>
            <w:gridSpan w:val="2"/>
            <w:vAlign w:val="bottom"/>
          </w:tcPr>
          <w:p w:rsidR="007519CE" w:rsidRDefault="007519CE"/>
        </w:tc>
        <w:tc>
          <w:tcPr>
            <w:tcW w:w="111" w:type="dxa"/>
            <w:vAlign w:val="bottom"/>
          </w:tcPr>
          <w:p w:rsidR="007519CE" w:rsidRDefault="007519CE"/>
        </w:tc>
        <w:tc>
          <w:tcPr>
            <w:tcW w:w="1168" w:type="dxa"/>
            <w:gridSpan w:val="2"/>
            <w:vAlign w:val="bottom"/>
          </w:tcPr>
          <w:p w:rsidR="007519CE" w:rsidRDefault="007519CE"/>
        </w:tc>
        <w:tc>
          <w:tcPr>
            <w:tcW w:w="68" w:type="dxa"/>
            <w:vAlign w:val="bottom"/>
          </w:tcPr>
          <w:p w:rsidR="007519CE" w:rsidRDefault="007519CE"/>
        </w:tc>
        <w:tc>
          <w:tcPr>
            <w:tcW w:w="358" w:type="dxa"/>
            <w:vAlign w:val="bottom"/>
          </w:tcPr>
          <w:p w:rsidR="007519CE" w:rsidRDefault="007519CE"/>
        </w:tc>
        <w:tc>
          <w:tcPr>
            <w:tcW w:w="795" w:type="dxa"/>
            <w:vAlign w:val="bottom"/>
          </w:tcPr>
          <w:p w:rsidR="007519CE" w:rsidRDefault="007519CE"/>
        </w:tc>
        <w:tc>
          <w:tcPr>
            <w:tcW w:w="455" w:type="dxa"/>
            <w:vAlign w:val="bottom"/>
          </w:tcPr>
          <w:p w:rsidR="007519CE" w:rsidRDefault="007519CE"/>
        </w:tc>
        <w:tc>
          <w:tcPr>
            <w:tcW w:w="807" w:type="dxa"/>
            <w:vAlign w:val="bottom"/>
          </w:tcPr>
          <w:p w:rsidR="007519CE" w:rsidRDefault="007519CE"/>
        </w:tc>
        <w:tc>
          <w:tcPr>
            <w:tcW w:w="173" w:type="dxa"/>
            <w:vAlign w:val="bottom"/>
          </w:tcPr>
          <w:p w:rsidR="007519CE" w:rsidRDefault="007519CE"/>
        </w:tc>
        <w:tc>
          <w:tcPr>
            <w:tcW w:w="773" w:type="dxa"/>
            <w:vAlign w:val="bottom"/>
          </w:tcPr>
          <w:p w:rsidR="007519CE" w:rsidRDefault="007519CE"/>
        </w:tc>
        <w:tc>
          <w:tcPr>
            <w:tcW w:w="60" w:type="dxa"/>
            <w:vAlign w:val="bottom"/>
          </w:tcPr>
          <w:p w:rsidR="007519CE" w:rsidRDefault="007519CE"/>
        </w:tc>
        <w:tc>
          <w:tcPr>
            <w:tcW w:w="1602" w:type="dxa"/>
            <w:vAlign w:val="bottom"/>
          </w:tcPr>
          <w:p w:rsidR="007519CE" w:rsidRDefault="007519CE"/>
        </w:tc>
      </w:tr>
      <w:tr w:rsidR="007519CE" w:rsidTr="007519CE">
        <w:trPr>
          <w:gridAfter w:val="1"/>
          <w:wAfter w:w="293" w:type="dxa"/>
          <w:trHeight w:val="195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2568" w:type="dxa"/>
            <w:gridSpan w:val="3"/>
            <w:vAlign w:val="bottom"/>
            <w:hideMark/>
          </w:tcPr>
          <w:p w:rsidR="007519CE" w:rsidRDefault="007519CE">
            <w:r>
              <w:rPr>
                <w:rFonts w:ascii="Arial" w:hAnsi="Arial"/>
                <w:szCs w:val="16"/>
              </w:rPr>
              <w:t>Приложение (паспорта, сертификаты и т.п.) на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111" w:type="dxa"/>
            <w:vAlign w:val="bottom"/>
          </w:tcPr>
          <w:p w:rsidR="007519CE" w:rsidRDefault="007519CE"/>
        </w:tc>
        <w:tc>
          <w:tcPr>
            <w:tcW w:w="1168" w:type="dxa"/>
            <w:gridSpan w:val="2"/>
            <w:vAlign w:val="bottom"/>
            <w:hideMark/>
          </w:tcPr>
          <w:p w:rsidR="007519CE" w:rsidRDefault="007519CE">
            <w:r>
              <w:rPr>
                <w:rFonts w:ascii="Arial" w:hAnsi="Arial"/>
                <w:szCs w:val="16"/>
              </w:rPr>
              <w:t>листах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519CE" w:rsidRDefault="007519CE"/>
        </w:tc>
        <w:tc>
          <w:tcPr>
            <w:tcW w:w="1608" w:type="dxa"/>
            <w:gridSpan w:val="3"/>
            <w:vAlign w:val="bottom"/>
            <w:hideMark/>
          </w:tcPr>
          <w:p w:rsidR="007519CE" w:rsidRDefault="007519CE">
            <w:pPr>
              <w:jc w:val="right"/>
            </w:pPr>
            <w:r>
              <w:rPr>
                <w:rFonts w:ascii="Arial" w:hAnsi="Arial"/>
                <w:szCs w:val="16"/>
              </w:rPr>
              <w:t>По доверенности №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>
            <w:pPr>
              <w:jc w:val="center"/>
            </w:pPr>
          </w:p>
        </w:tc>
        <w:tc>
          <w:tcPr>
            <w:tcW w:w="173" w:type="dxa"/>
            <w:vAlign w:val="bottom"/>
            <w:hideMark/>
          </w:tcPr>
          <w:p w:rsidR="007519CE" w:rsidRDefault="007519CE">
            <w:r>
              <w:rPr>
                <w:rFonts w:ascii="Arial" w:hAnsi="Arial"/>
                <w:szCs w:val="16"/>
              </w:rPr>
              <w:t>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>
            <w:pPr>
              <w:jc w:val="center"/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1602" w:type="dxa"/>
            <w:vAlign w:val="bottom"/>
          </w:tcPr>
          <w:p w:rsidR="007519CE" w:rsidRDefault="007519CE"/>
        </w:tc>
      </w:tr>
      <w:tr w:rsidR="007519CE" w:rsidTr="007519CE">
        <w:trPr>
          <w:trHeight w:val="210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1181" w:type="dxa"/>
            <w:vAlign w:val="bottom"/>
          </w:tcPr>
          <w:p w:rsidR="007519CE" w:rsidRDefault="007519CE"/>
        </w:tc>
        <w:tc>
          <w:tcPr>
            <w:tcW w:w="1051" w:type="dxa"/>
            <w:vAlign w:val="bottom"/>
          </w:tcPr>
          <w:p w:rsidR="007519CE" w:rsidRDefault="007519CE"/>
        </w:tc>
        <w:tc>
          <w:tcPr>
            <w:tcW w:w="339" w:type="dxa"/>
            <w:vAlign w:val="bottom"/>
          </w:tcPr>
          <w:p w:rsidR="007519CE" w:rsidRDefault="007519CE"/>
        </w:tc>
        <w:tc>
          <w:tcPr>
            <w:tcW w:w="909" w:type="dxa"/>
            <w:gridSpan w:val="3"/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прописью</w:t>
            </w:r>
          </w:p>
        </w:tc>
        <w:tc>
          <w:tcPr>
            <w:tcW w:w="1168" w:type="dxa"/>
            <w:gridSpan w:val="2"/>
            <w:vAlign w:val="bottom"/>
          </w:tcPr>
          <w:p w:rsidR="007519CE" w:rsidRDefault="007519CE"/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519CE" w:rsidRDefault="007519CE"/>
        </w:tc>
        <w:tc>
          <w:tcPr>
            <w:tcW w:w="358" w:type="dxa"/>
            <w:vAlign w:val="bottom"/>
          </w:tcPr>
          <w:p w:rsidR="007519CE" w:rsidRDefault="007519CE"/>
        </w:tc>
        <w:tc>
          <w:tcPr>
            <w:tcW w:w="2057" w:type="dxa"/>
            <w:gridSpan w:val="3"/>
            <w:vAlign w:val="bottom"/>
          </w:tcPr>
          <w:p w:rsidR="007519CE" w:rsidRDefault="007519CE"/>
        </w:tc>
        <w:tc>
          <w:tcPr>
            <w:tcW w:w="2898" w:type="dxa"/>
            <w:gridSpan w:val="5"/>
            <w:vAlign w:val="bottom"/>
          </w:tcPr>
          <w:p w:rsidR="007519CE" w:rsidRDefault="007519CE"/>
        </w:tc>
      </w:tr>
      <w:tr w:rsidR="007519CE" w:rsidTr="007519CE">
        <w:trPr>
          <w:gridAfter w:val="1"/>
          <w:wAfter w:w="290" w:type="dxa"/>
          <w:trHeight w:val="195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2232" w:type="dxa"/>
            <w:gridSpan w:val="2"/>
            <w:vAlign w:val="bottom"/>
            <w:hideMark/>
          </w:tcPr>
          <w:p w:rsidR="007519CE" w:rsidRDefault="007519CE">
            <w:pPr>
              <w:wordWrap w:val="0"/>
            </w:pPr>
            <w:r>
              <w:rPr>
                <w:rFonts w:ascii="Arial" w:hAnsi="Arial"/>
                <w:b/>
                <w:szCs w:val="16"/>
              </w:rPr>
              <w:t>Всего отпущено  на сумму</w:t>
            </w:r>
          </w:p>
        </w:tc>
        <w:tc>
          <w:tcPr>
            <w:tcW w:w="2484" w:type="dxa"/>
            <w:gridSpan w:val="7"/>
            <w:vAlign w:val="bottom"/>
          </w:tcPr>
          <w:p w:rsidR="007519CE" w:rsidRDefault="007519CE"/>
        </w:tc>
        <w:tc>
          <w:tcPr>
            <w:tcW w:w="358" w:type="dxa"/>
            <w:vAlign w:val="bottom"/>
          </w:tcPr>
          <w:p w:rsidR="007519CE" w:rsidRDefault="007519CE"/>
        </w:tc>
        <w:tc>
          <w:tcPr>
            <w:tcW w:w="1250" w:type="dxa"/>
            <w:gridSpan w:val="2"/>
            <w:vAlign w:val="bottom"/>
            <w:hideMark/>
          </w:tcPr>
          <w:p w:rsidR="007519CE" w:rsidRDefault="007519CE">
            <w:r>
              <w:rPr>
                <w:rFonts w:ascii="Arial" w:hAnsi="Arial"/>
                <w:szCs w:val="16"/>
              </w:rPr>
              <w:t>выданной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16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</w:tr>
      <w:tr w:rsidR="007519CE" w:rsidTr="007519CE">
        <w:trPr>
          <w:gridAfter w:val="1"/>
          <w:wAfter w:w="293" w:type="dxa"/>
          <w:trHeight w:val="60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4713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358" w:type="dxa"/>
            <w:vAlign w:val="bottom"/>
          </w:tcPr>
          <w:p w:rsidR="007519CE" w:rsidRDefault="007519CE"/>
        </w:tc>
        <w:tc>
          <w:tcPr>
            <w:tcW w:w="795" w:type="dxa"/>
            <w:vAlign w:val="bottom"/>
          </w:tcPr>
          <w:p w:rsidR="007519CE" w:rsidRDefault="007519CE"/>
        </w:tc>
        <w:tc>
          <w:tcPr>
            <w:tcW w:w="455" w:type="dxa"/>
            <w:vAlign w:val="bottom"/>
          </w:tcPr>
          <w:p w:rsidR="007519CE" w:rsidRDefault="007519CE"/>
        </w:tc>
        <w:tc>
          <w:tcPr>
            <w:tcW w:w="3415" w:type="dxa"/>
            <w:gridSpan w:val="5"/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кем, кому (организация, должность, фамилия, и. о.)</w:t>
            </w:r>
          </w:p>
        </w:tc>
      </w:tr>
      <w:tr w:rsidR="007519CE" w:rsidTr="007519CE">
        <w:trPr>
          <w:gridAfter w:val="1"/>
          <w:wAfter w:w="290" w:type="dxa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1181" w:type="dxa"/>
            <w:vAlign w:val="bottom"/>
          </w:tcPr>
          <w:p w:rsidR="007519CE" w:rsidRDefault="007519CE"/>
        </w:tc>
        <w:tc>
          <w:tcPr>
            <w:tcW w:w="1051" w:type="dxa"/>
            <w:vAlign w:val="bottom"/>
          </w:tcPr>
          <w:p w:rsidR="007519CE" w:rsidRDefault="007519CE"/>
        </w:tc>
        <w:tc>
          <w:tcPr>
            <w:tcW w:w="339" w:type="dxa"/>
            <w:vAlign w:val="bottom"/>
          </w:tcPr>
          <w:p w:rsidR="007519CE" w:rsidRDefault="007519CE"/>
        </w:tc>
        <w:tc>
          <w:tcPr>
            <w:tcW w:w="435" w:type="dxa"/>
            <w:vAlign w:val="bottom"/>
          </w:tcPr>
          <w:p w:rsidR="007519CE" w:rsidRDefault="007519CE"/>
        </w:tc>
        <w:tc>
          <w:tcPr>
            <w:tcW w:w="363" w:type="dxa"/>
            <w:vAlign w:val="bottom"/>
          </w:tcPr>
          <w:p w:rsidR="007519CE" w:rsidRDefault="007519CE"/>
        </w:tc>
        <w:tc>
          <w:tcPr>
            <w:tcW w:w="111" w:type="dxa"/>
            <w:vAlign w:val="bottom"/>
          </w:tcPr>
          <w:p w:rsidR="007519CE" w:rsidRDefault="007519CE"/>
        </w:tc>
        <w:tc>
          <w:tcPr>
            <w:tcW w:w="656" w:type="dxa"/>
            <w:vAlign w:val="bottom"/>
          </w:tcPr>
          <w:p w:rsidR="007519CE" w:rsidRDefault="007519CE"/>
        </w:tc>
        <w:tc>
          <w:tcPr>
            <w:tcW w:w="512" w:type="dxa"/>
            <w:vAlign w:val="bottom"/>
          </w:tcPr>
          <w:p w:rsidR="007519CE" w:rsidRDefault="007519CE"/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519CE" w:rsidRDefault="007519CE"/>
        </w:tc>
        <w:tc>
          <w:tcPr>
            <w:tcW w:w="358" w:type="dxa"/>
            <w:vAlign w:val="bottom"/>
          </w:tcPr>
          <w:p w:rsidR="007519CE" w:rsidRDefault="007519CE"/>
        </w:tc>
        <w:tc>
          <w:tcPr>
            <w:tcW w:w="795" w:type="dxa"/>
            <w:vAlign w:val="bottom"/>
          </w:tcPr>
          <w:p w:rsidR="007519CE" w:rsidRDefault="007519CE"/>
        </w:tc>
        <w:tc>
          <w:tcPr>
            <w:tcW w:w="455" w:type="dxa"/>
            <w:vAlign w:val="bottom"/>
          </w:tcPr>
          <w:p w:rsidR="007519CE" w:rsidRDefault="007519CE"/>
        </w:tc>
        <w:tc>
          <w:tcPr>
            <w:tcW w:w="807" w:type="dxa"/>
            <w:vAlign w:val="bottom"/>
          </w:tcPr>
          <w:p w:rsidR="007519CE" w:rsidRDefault="007519CE"/>
        </w:tc>
        <w:tc>
          <w:tcPr>
            <w:tcW w:w="173" w:type="dxa"/>
            <w:vAlign w:val="bottom"/>
          </w:tcPr>
          <w:p w:rsidR="007519CE" w:rsidRDefault="007519CE"/>
        </w:tc>
        <w:tc>
          <w:tcPr>
            <w:tcW w:w="773" w:type="dxa"/>
            <w:vAlign w:val="bottom"/>
          </w:tcPr>
          <w:p w:rsidR="007519CE" w:rsidRDefault="007519CE"/>
        </w:tc>
        <w:tc>
          <w:tcPr>
            <w:tcW w:w="60" w:type="dxa"/>
            <w:vAlign w:val="bottom"/>
          </w:tcPr>
          <w:p w:rsidR="007519CE" w:rsidRDefault="007519CE"/>
        </w:tc>
        <w:tc>
          <w:tcPr>
            <w:tcW w:w="1602" w:type="dxa"/>
            <w:vAlign w:val="bottom"/>
          </w:tcPr>
          <w:p w:rsidR="007519CE" w:rsidRDefault="007519CE"/>
        </w:tc>
      </w:tr>
      <w:tr w:rsidR="007519CE" w:rsidTr="007519CE">
        <w:trPr>
          <w:gridAfter w:val="1"/>
          <w:wAfter w:w="290" w:type="dxa"/>
          <w:trHeight w:val="180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1181" w:type="dxa"/>
            <w:vAlign w:val="bottom"/>
          </w:tcPr>
          <w:p w:rsidR="007519CE" w:rsidRDefault="007519CE"/>
        </w:tc>
        <w:tc>
          <w:tcPr>
            <w:tcW w:w="1051" w:type="dxa"/>
            <w:vAlign w:val="bottom"/>
          </w:tcPr>
          <w:p w:rsidR="007519CE" w:rsidRDefault="007519CE"/>
        </w:tc>
        <w:tc>
          <w:tcPr>
            <w:tcW w:w="339" w:type="dxa"/>
            <w:vAlign w:val="bottom"/>
          </w:tcPr>
          <w:p w:rsidR="007519CE" w:rsidRDefault="007519CE"/>
        </w:tc>
        <w:tc>
          <w:tcPr>
            <w:tcW w:w="435" w:type="dxa"/>
            <w:vAlign w:val="bottom"/>
          </w:tcPr>
          <w:p w:rsidR="007519CE" w:rsidRDefault="007519CE"/>
        </w:tc>
        <w:tc>
          <w:tcPr>
            <w:tcW w:w="363" w:type="dxa"/>
            <w:vAlign w:val="bottom"/>
          </w:tcPr>
          <w:p w:rsidR="007519CE" w:rsidRDefault="007519CE"/>
        </w:tc>
        <w:tc>
          <w:tcPr>
            <w:tcW w:w="111" w:type="dxa"/>
            <w:vAlign w:val="bottom"/>
          </w:tcPr>
          <w:p w:rsidR="007519CE" w:rsidRDefault="007519CE"/>
        </w:tc>
        <w:tc>
          <w:tcPr>
            <w:tcW w:w="656" w:type="dxa"/>
            <w:vAlign w:val="bottom"/>
          </w:tcPr>
          <w:p w:rsidR="007519CE" w:rsidRDefault="007519CE"/>
        </w:tc>
        <w:tc>
          <w:tcPr>
            <w:tcW w:w="512" w:type="dxa"/>
            <w:vAlign w:val="bottom"/>
          </w:tcPr>
          <w:p w:rsidR="007519CE" w:rsidRDefault="007519CE"/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519CE" w:rsidRDefault="007519CE"/>
        </w:tc>
        <w:tc>
          <w:tcPr>
            <w:tcW w:w="358" w:type="dxa"/>
            <w:vAlign w:val="bottom"/>
          </w:tcPr>
          <w:p w:rsidR="007519CE" w:rsidRDefault="007519CE"/>
        </w:tc>
        <w:tc>
          <w:tcPr>
            <w:tcW w:w="795" w:type="dxa"/>
            <w:vAlign w:val="bottom"/>
          </w:tcPr>
          <w:p w:rsidR="007519CE" w:rsidRDefault="007519CE"/>
        </w:tc>
        <w:tc>
          <w:tcPr>
            <w:tcW w:w="455" w:type="dxa"/>
            <w:vAlign w:val="bottom"/>
          </w:tcPr>
          <w:p w:rsidR="007519CE" w:rsidRDefault="007519CE"/>
        </w:tc>
        <w:tc>
          <w:tcPr>
            <w:tcW w:w="807" w:type="dxa"/>
            <w:vAlign w:val="bottom"/>
          </w:tcPr>
          <w:p w:rsidR="007519CE" w:rsidRDefault="007519CE"/>
        </w:tc>
        <w:tc>
          <w:tcPr>
            <w:tcW w:w="173" w:type="dxa"/>
            <w:vAlign w:val="bottom"/>
          </w:tcPr>
          <w:p w:rsidR="007519CE" w:rsidRDefault="007519CE"/>
        </w:tc>
        <w:tc>
          <w:tcPr>
            <w:tcW w:w="773" w:type="dxa"/>
            <w:vAlign w:val="bottom"/>
          </w:tcPr>
          <w:p w:rsidR="007519CE" w:rsidRDefault="007519CE"/>
        </w:tc>
        <w:tc>
          <w:tcPr>
            <w:tcW w:w="60" w:type="dxa"/>
            <w:vAlign w:val="bottom"/>
          </w:tcPr>
          <w:p w:rsidR="007519CE" w:rsidRDefault="007519CE"/>
        </w:tc>
        <w:tc>
          <w:tcPr>
            <w:tcW w:w="1602" w:type="dxa"/>
            <w:vAlign w:val="bottom"/>
          </w:tcPr>
          <w:p w:rsidR="007519CE" w:rsidRDefault="007519CE"/>
        </w:tc>
      </w:tr>
      <w:tr w:rsidR="007519CE" w:rsidTr="007519CE">
        <w:trPr>
          <w:gridAfter w:val="1"/>
          <w:wAfter w:w="290" w:type="dxa"/>
          <w:trHeight w:val="60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1181" w:type="dxa"/>
            <w:vAlign w:val="bottom"/>
            <w:hideMark/>
          </w:tcPr>
          <w:p w:rsidR="007519CE" w:rsidRDefault="007519CE">
            <w:r>
              <w:rPr>
                <w:rFonts w:ascii="Arial" w:hAnsi="Arial"/>
                <w:szCs w:val="16"/>
              </w:rPr>
              <w:t>От Лицензиата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519CE" w:rsidRDefault="007519CE"/>
        </w:tc>
        <w:tc>
          <w:tcPr>
            <w:tcW w:w="339" w:type="dxa"/>
            <w:vAlign w:val="bottom"/>
          </w:tcPr>
          <w:p w:rsidR="007519CE" w:rsidRDefault="007519CE"/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111" w:type="dxa"/>
            <w:vAlign w:val="bottom"/>
          </w:tcPr>
          <w:p w:rsidR="007519CE" w:rsidRDefault="007519CE"/>
        </w:tc>
        <w:tc>
          <w:tcPr>
            <w:tcW w:w="11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>
            <w:pPr>
              <w:wordWrap w:val="0"/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519CE" w:rsidRDefault="007519CE"/>
        </w:tc>
        <w:tc>
          <w:tcPr>
            <w:tcW w:w="358" w:type="dxa"/>
            <w:vAlign w:val="bottom"/>
          </w:tcPr>
          <w:p w:rsidR="007519CE" w:rsidRDefault="007519CE"/>
        </w:tc>
        <w:tc>
          <w:tcPr>
            <w:tcW w:w="1250" w:type="dxa"/>
            <w:gridSpan w:val="2"/>
            <w:vAlign w:val="bottom"/>
            <w:hideMark/>
          </w:tcPr>
          <w:p w:rsidR="007519CE" w:rsidRDefault="007519CE">
            <w:r>
              <w:rPr>
                <w:rFonts w:ascii="Arial" w:hAnsi="Arial"/>
                <w:szCs w:val="16"/>
              </w:rPr>
              <w:t>От Сублицензиата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173" w:type="dxa"/>
            <w:vAlign w:val="bottom"/>
          </w:tcPr>
          <w:p w:rsidR="007519CE" w:rsidRDefault="007519CE"/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  <w:tc>
          <w:tcPr>
            <w:tcW w:w="60" w:type="dxa"/>
            <w:vAlign w:val="bottom"/>
          </w:tcPr>
          <w:p w:rsidR="007519CE" w:rsidRDefault="007519CE"/>
        </w:tc>
        <w:tc>
          <w:tcPr>
            <w:tcW w:w="16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/>
        </w:tc>
      </w:tr>
      <w:tr w:rsidR="007519CE" w:rsidTr="007519CE">
        <w:trPr>
          <w:gridAfter w:val="1"/>
          <w:wAfter w:w="290" w:type="dxa"/>
          <w:trHeight w:val="60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1181" w:type="dxa"/>
            <w:vAlign w:val="bottom"/>
          </w:tcPr>
          <w:p w:rsidR="007519CE" w:rsidRDefault="007519CE"/>
        </w:tc>
        <w:tc>
          <w:tcPr>
            <w:tcW w:w="1051" w:type="dxa"/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должность</w:t>
            </w:r>
          </w:p>
        </w:tc>
        <w:tc>
          <w:tcPr>
            <w:tcW w:w="339" w:type="dxa"/>
            <w:vAlign w:val="bottom"/>
          </w:tcPr>
          <w:p w:rsidR="007519CE" w:rsidRDefault="007519CE"/>
        </w:tc>
        <w:tc>
          <w:tcPr>
            <w:tcW w:w="798" w:type="dxa"/>
            <w:gridSpan w:val="2"/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подпись</w:t>
            </w:r>
          </w:p>
        </w:tc>
        <w:tc>
          <w:tcPr>
            <w:tcW w:w="111" w:type="dxa"/>
            <w:vAlign w:val="bottom"/>
          </w:tcPr>
          <w:p w:rsidR="007519CE" w:rsidRDefault="007519CE"/>
        </w:tc>
        <w:tc>
          <w:tcPr>
            <w:tcW w:w="1168" w:type="dxa"/>
            <w:gridSpan w:val="2"/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расшифровка подписи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519CE" w:rsidRDefault="007519CE"/>
        </w:tc>
        <w:tc>
          <w:tcPr>
            <w:tcW w:w="358" w:type="dxa"/>
            <w:vAlign w:val="bottom"/>
          </w:tcPr>
          <w:p w:rsidR="007519CE" w:rsidRDefault="007519CE"/>
        </w:tc>
        <w:tc>
          <w:tcPr>
            <w:tcW w:w="795" w:type="dxa"/>
          </w:tcPr>
          <w:p w:rsidR="007519CE" w:rsidRDefault="007519CE"/>
        </w:tc>
        <w:tc>
          <w:tcPr>
            <w:tcW w:w="455" w:type="dxa"/>
            <w:vAlign w:val="bottom"/>
          </w:tcPr>
          <w:p w:rsidR="007519CE" w:rsidRDefault="007519CE"/>
        </w:tc>
        <w:tc>
          <w:tcPr>
            <w:tcW w:w="807" w:type="dxa"/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должность</w:t>
            </w:r>
          </w:p>
        </w:tc>
        <w:tc>
          <w:tcPr>
            <w:tcW w:w="173" w:type="dxa"/>
            <w:vAlign w:val="bottom"/>
          </w:tcPr>
          <w:p w:rsidR="007519CE" w:rsidRDefault="007519CE"/>
        </w:tc>
        <w:tc>
          <w:tcPr>
            <w:tcW w:w="773" w:type="dxa"/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подпись</w:t>
            </w:r>
          </w:p>
        </w:tc>
        <w:tc>
          <w:tcPr>
            <w:tcW w:w="60" w:type="dxa"/>
            <w:vAlign w:val="bottom"/>
          </w:tcPr>
          <w:p w:rsidR="007519CE" w:rsidRDefault="007519CE"/>
        </w:tc>
        <w:tc>
          <w:tcPr>
            <w:tcW w:w="1602" w:type="dxa"/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расшифровка подписи</w:t>
            </w:r>
          </w:p>
        </w:tc>
      </w:tr>
      <w:tr w:rsidR="007519CE" w:rsidTr="007519CE">
        <w:trPr>
          <w:gridAfter w:val="1"/>
          <w:wAfter w:w="290" w:type="dxa"/>
          <w:trHeight w:val="100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1181" w:type="dxa"/>
            <w:vAlign w:val="bottom"/>
          </w:tcPr>
          <w:p w:rsidR="007519CE" w:rsidRDefault="007519CE"/>
        </w:tc>
        <w:tc>
          <w:tcPr>
            <w:tcW w:w="1051" w:type="dxa"/>
            <w:vAlign w:val="bottom"/>
          </w:tcPr>
          <w:p w:rsidR="007519CE" w:rsidRDefault="007519CE"/>
        </w:tc>
        <w:tc>
          <w:tcPr>
            <w:tcW w:w="339" w:type="dxa"/>
            <w:vAlign w:val="bottom"/>
          </w:tcPr>
          <w:p w:rsidR="007519CE" w:rsidRDefault="007519CE"/>
        </w:tc>
        <w:tc>
          <w:tcPr>
            <w:tcW w:w="798" w:type="dxa"/>
            <w:gridSpan w:val="2"/>
            <w:vAlign w:val="bottom"/>
          </w:tcPr>
          <w:p w:rsidR="007519CE" w:rsidRDefault="007519CE"/>
        </w:tc>
        <w:tc>
          <w:tcPr>
            <w:tcW w:w="111" w:type="dxa"/>
            <w:vAlign w:val="bottom"/>
          </w:tcPr>
          <w:p w:rsidR="007519CE" w:rsidRDefault="007519CE"/>
        </w:tc>
        <w:tc>
          <w:tcPr>
            <w:tcW w:w="1168" w:type="dxa"/>
            <w:gridSpan w:val="2"/>
            <w:vAlign w:val="bottom"/>
          </w:tcPr>
          <w:p w:rsidR="007519CE" w:rsidRDefault="007519CE"/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519CE" w:rsidRDefault="007519CE"/>
        </w:tc>
        <w:tc>
          <w:tcPr>
            <w:tcW w:w="358" w:type="dxa"/>
            <w:vAlign w:val="bottom"/>
          </w:tcPr>
          <w:p w:rsidR="007519CE" w:rsidRDefault="007519CE"/>
        </w:tc>
        <w:tc>
          <w:tcPr>
            <w:tcW w:w="795" w:type="dxa"/>
            <w:vAlign w:val="bottom"/>
          </w:tcPr>
          <w:p w:rsidR="007519CE" w:rsidRDefault="007519CE"/>
        </w:tc>
        <w:tc>
          <w:tcPr>
            <w:tcW w:w="455" w:type="dxa"/>
            <w:vAlign w:val="bottom"/>
          </w:tcPr>
          <w:p w:rsidR="007519CE" w:rsidRDefault="007519CE"/>
        </w:tc>
        <w:tc>
          <w:tcPr>
            <w:tcW w:w="807" w:type="dxa"/>
            <w:vAlign w:val="bottom"/>
          </w:tcPr>
          <w:p w:rsidR="007519CE" w:rsidRDefault="007519CE"/>
        </w:tc>
        <w:tc>
          <w:tcPr>
            <w:tcW w:w="173" w:type="dxa"/>
            <w:vAlign w:val="bottom"/>
          </w:tcPr>
          <w:p w:rsidR="007519CE" w:rsidRDefault="007519CE"/>
        </w:tc>
        <w:tc>
          <w:tcPr>
            <w:tcW w:w="773" w:type="dxa"/>
            <w:vAlign w:val="bottom"/>
          </w:tcPr>
          <w:p w:rsidR="007519CE" w:rsidRDefault="007519CE"/>
        </w:tc>
        <w:tc>
          <w:tcPr>
            <w:tcW w:w="60" w:type="dxa"/>
            <w:vAlign w:val="bottom"/>
          </w:tcPr>
          <w:p w:rsidR="007519CE" w:rsidRDefault="007519CE"/>
        </w:tc>
        <w:tc>
          <w:tcPr>
            <w:tcW w:w="1602" w:type="dxa"/>
            <w:vAlign w:val="bottom"/>
          </w:tcPr>
          <w:p w:rsidR="007519CE" w:rsidRDefault="007519CE"/>
        </w:tc>
      </w:tr>
      <w:tr w:rsidR="007519CE" w:rsidTr="007519CE">
        <w:trPr>
          <w:trHeight w:val="225"/>
        </w:trPr>
        <w:tc>
          <w:tcPr>
            <w:tcW w:w="36" w:type="dxa"/>
            <w:vAlign w:val="bottom"/>
          </w:tcPr>
          <w:p w:rsidR="007519CE" w:rsidRDefault="007519CE"/>
        </w:tc>
        <w:tc>
          <w:tcPr>
            <w:tcW w:w="2232" w:type="dxa"/>
            <w:gridSpan w:val="2"/>
            <w:vAlign w:val="bottom"/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Cs w:val="16"/>
              </w:rPr>
              <w:t>М.П.</w:t>
            </w:r>
          </w:p>
        </w:tc>
        <w:tc>
          <w:tcPr>
            <w:tcW w:w="339" w:type="dxa"/>
            <w:vAlign w:val="bottom"/>
            <w:hideMark/>
          </w:tcPr>
          <w:p w:rsidR="007519CE" w:rsidRDefault="007519CE">
            <w:pPr>
              <w:jc w:val="right"/>
            </w:pPr>
            <w:r>
              <w:rPr>
                <w:rFonts w:ascii="Arial" w:hAnsi="Arial"/>
                <w:szCs w:val="16"/>
              </w:rPr>
              <w:t>"__"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19CE" w:rsidRDefault="007519CE">
            <w:pPr>
              <w:jc w:val="center"/>
            </w:pPr>
          </w:p>
        </w:tc>
        <w:tc>
          <w:tcPr>
            <w:tcW w:w="111" w:type="dxa"/>
            <w:vAlign w:val="bottom"/>
          </w:tcPr>
          <w:p w:rsidR="007519CE" w:rsidRDefault="007519CE">
            <w:pPr>
              <w:jc w:val="center"/>
            </w:pPr>
          </w:p>
        </w:tc>
        <w:tc>
          <w:tcPr>
            <w:tcW w:w="1168" w:type="dxa"/>
            <w:gridSpan w:val="2"/>
            <w:vAlign w:val="bottom"/>
            <w:hideMark/>
          </w:tcPr>
          <w:p w:rsidR="007519CE" w:rsidRDefault="007519CE">
            <w:r>
              <w:rPr>
                <w:rFonts w:ascii="Arial" w:hAnsi="Arial"/>
                <w:szCs w:val="16"/>
              </w:rPr>
              <w:t>20__ года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7519CE" w:rsidRDefault="007519CE"/>
        </w:tc>
        <w:tc>
          <w:tcPr>
            <w:tcW w:w="2415" w:type="dxa"/>
            <w:gridSpan w:val="4"/>
            <w:vAlign w:val="bottom"/>
            <w:hideMark/>
          </w:tcPr>
          <w:p w:rsidR="007519CE" w:rsidRDefault="007519CE">
            <w:pPr>
              <w:jc w:val="center"/>
            </w:pPr>
            <w:r>
              <w:rPr>
                <w:rFonts w:ascii="Arial" w:hAnsi="Arial"/>
                <w:szCs w:val="16"/>
              </w:rPr>
              <w:t>М.П.</w:t>
            </w:r>
          </w:p>
        </w:tc>
        <w:tc>
          <w:tcPr>
            <w:tcW w:w="2898" w:type="dxa"/>
            <w:gridSpan w:val="5"/>
            <w:vAlign w:val="bottom"/>
            <w:hideMark/>
          </w:tcPr>
          <w:p w:rsidR="007519CE" w:rsidRDefault="007519CE">
            <w:r>
              <w:rPr>
                <w:rFonts w:ascii="Arial" w:hAnsi="Arial"/>
                <w:szCs w:val="16"/>
              </w:rPr>
              <w:t>"     " _____________ 20     года</w:t>
            </w:r>
          </w:p>
        </w:tc>
      </w:tr>
    </w:tbl>
    <w:p w:rsidR="007519CE" w:rsidRDefault="007519CE" w:rsidP="007519CE">
      <w:pPr>
        <w:widowControl w:val="0"/>
        <w:jc w:val="right"/>
      </w:pPr>
    </w:p>
    <w:p w:rsidR="007519CE" w:rsidRDefault="007519CE" w:rsidP="007519CE"/>
    <w:p w:rsidR="007519CE" w:rsidRDefault="007519CE" w:rsidP="007519CE"/>
    <w:p w:rsidR="007519CE" w:rsidRDefault="007519CE" w:rsidP="007519CE">
      <w:pPr>
        <w:tabs>
          <w:tab w:val="left" w:pos="4775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ФОРМА СОГЛАСОВАНА</w:t>
      </w:r>
    </w:p>
    <w:p w:rsidR="007519CE" w:rsidRDefault="007519CE" w:rsidP="007519CE"/>
    <w:p w:rsidR="007519CE" w:rsidRDefault="007519CE" w:rsidP="007519CE"/>
    <w:p w:rsidR="007519CE" w:rsidRDefault="000C3B85" w:rsidP="000C3B85">
      <w:pPr>
        <w:tabs>
          <w:tab w:val="center" w:pos="4961"/>
          <w:tab w:val="left" w:pos="5400"/>
        </w:tabs>
      </w:pPr>
      <w:r>
        <w:t>Лицензиат</w:t>
      </w:r>
      <w:r>
        <w:tab/>
      </w:r>
      <w:r>
        <w:tab/>
        <w:t>Сублицензиат</w:t>
      </w:r>
    </w:p>
    <w:p w:rsidR="000C3B85" w:rsidRPr="000C3B85" w:rsidRDefault="000C3B85" w:rsidP="007519CE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5211"/>
        <w:gridCol w:w="4823"/>
      </w:tblGrid>
      <w:tr w:rsidR="007519CE" w:rsidTr="007519CE">
        <w:tc>
          <w:tcPr>
            <w:tcW w:w="5211" w:type="dxa"/>
            <w:hideMark/>
          </w:tcPr>
          <w:p w:rsidR="007519CE" w:rsidRDefault="007519CE">
            <w:pPr>
              <w:pStyle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_____________________/</w:t>
            </w:r>
          </w:p>
          <w:p w:rsidR="007519CE" w:rsidRDefault="00AB5ED1">
            <w:pPr>
              <w:pStyle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7519CE" w:rsidRDefault="007519CE">
            <w:pPr>
              <w:pStyle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</w:t>
            </w:r>
          </w:p>
        </w:tc>
        <w:tc>
          <w:tcPr>
            <w:tcW w:w="4823" w:type="dxa"/>
          </w:tcPr>
          <w:p w:rsidR="007519CE" w:rsidRDefault="007519C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____________________/</w:t>
            </w:r>
            <w:r>
              <w:rPr>
                <w:b w:val="0"/>
                <w:sz w:val="20"/>
                <w:szCs w:val="20"/>
              </w:rPr>
              <w:br/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УполнПредст1"/>
                  <w:enabled/>
                  <w:calcOnExit w:val="0"/>
                  <w:textInput>
                    <w:default w:val="Расшифровка подписи уполномоченного лица контрагента"/>
                  </w:textInput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Смирнов Дмитрий Михайлович</w:t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>/</w:t>
            </w:r>
          </w:p>
          <w:p w:rsidR="007519CE" w:rsidRDefault="007519C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ДолжнУполнПред"/>
                  <w:enabled/>
                  <w:calcOnExit w:val="0"/>
                  <w:textInput>
                    <w:default w:val="Должность уполномоченного представителя контрагента"/>
                  </w:textInput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Генеральный директор</w:t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>)</w:t>
            </w:r>
          </w:p>
          <w:p w:rsidR="007519CE" w:rsidRDefault="007519CE">
            <w:pPr>
              <w:pStyle w:val="2"/>
              <w:jc w:val="both"/>
              <w:rPr>
                <w:b w:val="0"/>
                <w:sz w:val="20"/>
                <w:szCs w:val="20"/>
              </w:rPr>
            </w:pPr>
          </w:p>
          <w:p w:rsidR="007519CE" w:rsidRDefault="007519CE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</w:t>
            </w:r>
          </w:p>
        </w:tc>
      </w:tr>
    </w:tbl>
    <w:p w:rsidR="000C365B" w:rsidRPr="002902C9" w:rsidRDefault="000C365B" w:rsidP="00877297">
      <w:pPr>
        <w:widowControl w:val="0"/>
      </w:pPr>
    </w:p>
    <w:sectPr w:rsidR="000C365B" w:rsidRPr="002902C9" w:rsidSect="003D0DED">
      <w:headerReference w:type="even" r:id="rId10"/>
      <w:headerReference w:type="default" r:id="rId11"/>
      <w:pgSz w:w="11906" w:h="16838"/>
      <w:pgMar w:top="284" w:right="849" w:bottom="56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97" w:rsidRDefault="006E7E97" w:rsidP="0059007E">
      <w:r>
        <w:separator/>
      </w:r>
    </w:p>
  </w:endnote>
  <w:endnote w:type="continuationSeparator" w:id="0">
    <w:p w:rsidR="006E7E97" w:rsidRDefault="006E7E97" w:rsidP="0059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97" w:rsidRDefault="006E7E97" w:rsidP="0059007E">
      <w:r>
        <w:separator/>
      </w:r>
    </w:p>
  </w:footnote>
  <w:footnote w:type="continuationSeparator" w:id="0">
    <w:p w:rsidR="006E7E97" w:rsidRDefault="006E7E97" w:rsidP="0059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FE" w:rsidRDefault="005822F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6A43">
      <w:rPr>
        <w:rStyle w:val="ab"/>
        <w:noProof/>
      </w:rPr>
      <w:t>2</w:t>
    </w:r>
    <w:r>
      <w:rPr>
        <w:rStyle w:val="ab"/>
      </w:rPr>
      <w:fldChar w:fldCharType="end"/>
    </w:r>
  </w:p>
  <w:p w:rsidR="005822FE" w:rsidRDefault="005822FE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FE" w:rsidRDefault="005822F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6A43">
      <w:rPr>
        <w:rStyle w:val="ab"/>
        <w:noProof/>
      </w:rPr>
      <w:t>3</w:t>
    </w:r>
    <w:r>
      <w:rPr>
        <w:rStyle w:val="ab"/>
      </w:rPr>
      <w:fldChar w:fldCharType="end"/>
    </w:r>
  </w:p>
  <w:p w:rsidR="005822FE" w:rsidRDefault="005822F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0EC"/>
    <w:multiLevelType w:val="multilevel"/>
    <w:tmpl w:val="5AFC0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7717A4"/>
    <w:multiLevelType w:val="multilevel"/>
    <w:tmpl w:val="AE86B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 w15:restartNumberingAfterBreak="0">
    <w:nsid w:val="3CFD75E7"/>
    <w:multiLevelType w:val="hybridMultilevel"/>
    <w:tmpl w:val="BEC87C20"/>
    <w:lvl w:ilvl="0" w:tplc="CBAA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376EC6"/>
    <w:multiLevelType w:val="hybridMultilevel"/>
    <w:tmpl w:val="386C0E0A"/>
    <w:lvl w:ilvl="0" w:tplc="5AB8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B27FE"/>
    <w:multiLevelType w:val="singleLevel"/>
    <w:tmpl w:val="E2DCBA56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5F"/>
    <w:rsid w:val="000035F1"/>
    <w:rsid w:val="00014F03"/>
    <w:rsid w:val="00026382"/>
    <w:rsid w:val="0004208B"/>
    <w:rsid w:val="00047C66"/>
    <w:rsid w:val="0005002B"/>
    <w:rsid w:val="0005283D"/>
    <w:rsid w:val="000A5E62"/>
    <w:rsid w:val="000C365B"/>
    <w:rsid w:val="000C3B85"/>
    <w:rsid w:val="000F20AE"/>
    <w:rsid w:val="0012061F"/>
    <w:rsid w:val="001476FD"/>
    <w:rsid w:val="00164B71"/>
    <w:rsid w:val="0018003E"/>
    <w:rsid w:val="001A0FC5"/>
    <w:rsid w:val="001B78D9"/>
    <w:rsid w:val="002102AF"/>
    <w:rsid w:val="0021044F"/>
    <w:rsid w:val="00212D76"/>
    <w:rsid w:val="00227037"/>
    <w:rsid w:val="002C604B"/>
    <w:rsid w:val="00351405"/>
    <w:rsid w:val="0039766B"/>
    <w:rsid w:val="003A6A43"/>
    <w:rsid w:val="003D0DED"/>
    <w:rsid w:val="003D7C14"/>
    <w:rsid w:val="003E2063"/>
    <w:rsid w:val="0042555F"/>
    <w:rsid w:val="00474C60"/>
    <w:rsid w:val="004759E6"/>
    <w:rsid w:val="004A4DBF"/>
    <w:rsid w:val="004B7DFA"/>
    <w:rsid w:val="004C27E0"/>
    <w:rsid w:val="004C6755"/>
    <w:rsid w:val="004D168B"/>
    <w:rsid w:val="004D353C"/>
    <w:rsid w:val="00506B62"/>
    <w:rsid w:val="00515959"/>
    <w:rsid w:val="00525D29"/>
    <w:rsid w:val="005822FE"/>
    <w:rsid w:val="0059007E"/>
    <w:rsid w:val="005C3040"/>
    <w:rsid w:val="00611319"/>
    <w:rsid w:val="006139C6"/>
    <w:rsid w:val="00621CDD"/>
    <w:rsid w:val="00637CF5"/>
    <w:rsid w:val="00640865"/>
    <w:rsid w:val="006452A9"/>
    <w:rsid w:val="00652D70"/>
    <w:rsid w:val="00657CC4"/>
    <w:rsid w:val="006613DE"/>
    <w:rsid w:val="00665CBA"/>
    <w:rsid w:val="00673E41"/>
    <w:rsid w:val="00691D64"/>
    <w:rsid w:val="006D36CC"/>
    <w:rsid w:val="006E7E97"/>
    <w:rsid w:val="006F58F2"/>
    <w:rsid w:val="00725EEA"/>
    <w:rsid w:val="0074566E"/>
    <w:rsid w:val="007519CE"/>
    <w:rsid w:val="007655FF"/>
    <w:rsid w:val="00770F2F"/>
    <w:rsid w:val="00771E42"/>
    <w:rsid w:val="007A3855"/>
    <w:rsid w:val="007C52ED"/>
    <w:rsid w:val="00814810"/>
    <w:rsid w:val="008424C3"/>
    <w:rsid w:val="00877297"/>
    <w:rsid w:val="008A6B89"/>
    <w:rsid w:val="008B5FEC"/>
    <w:rsid w:val="008C4007"/>
    <w:rsid w:val="00912269"/>
    <w:rsid w:val="00920E89"/>
    <w:rsid w:val="00924677"/>
    <w:rsid w:val="009765E0"/>
    <w:rsid w:val="00994D05"/>
    <w:rsid w:val="00A3752A"/>
    <w:rsid w:val="00A83B0B"/>
    <w:rsid w:val="00AB5ED1"/>
    <w:rsid w:val="00AC333D"/>
    <w:rsid w:val="00AC54F7"/>
    <w:rsid w:val="00AC70F4"/>
    <w:rsid w:val="00AE7188"/>
    <w:rsid w:val="00B157FA"/>
    <w:rsid w:val="00B32424"/>
    <w:rsid w:val="00B53D1E"/>
    <w:rsid w:val="00B6643B"/>
    <w:rsid w:val="00B718E9"/>
    <w:rsid w:val="00BC6EC2"/>
    <w:rsid w:val="00C849B3"/>
    <w:rsid w:val="00CA05D0"/>
    <w:rsid w:val="00D24C12"/>
    <w:rsid w:val="00D36BB6"/>
    <w:rsid w:val="00D5383A"/>
    <w:rsid w:val="00D92237"/>
    <w:rsid w:val="00DA678D"/>
    <w:rsid w:val="00DB460B"/>
    <w:rsid w:val="00DD5201"/>
    <w:rsid w:val="00DE2B25"/>
    <w:rsid w:val="00E154D8"/>
    <w:rsid w:val="00E17534"/>
    <w:rsid w:val="00E22390"/>
    <w:rsid w:val="00E444B7"/>
    <w:rsid w:val="00E4504E"/>
    <w:rsid w:val="00E6453E"/>
    <w:rsid w:val="00E73958"/>
    <w:rsid w:val="00E84C3C"/>
    <w:rsid w:val="00E92E21"/>
    <w:rsid w:val="00EA19FE"/>
    <w:rsid w:val="00EB110C"/>
    <w:rsid w:val="00EF01D9"/>
    <w:rsid w:val="00EF0BC3"/>
    <w:rsid w:val="00EF37F1"/>
    <w:rsid w:val="00EF39F7"/>
    <w:rsid w:val="00F0275C"/>
    <w:rsid w:val="00F1175C"/>
    <w:rsid w:val="00F25337"/>
    <w:rsid w:val="00F53B03"/>
    <w:rsid w:val="00F573DC"/>
    <w:rsid w:val="00F7156E"/>
    <w:rsid w:val="00FA3A3A"/>
    <w:rsid w:val="00FA5514"/>
    <w:rsid w:val="00FA616C"/>
    <w:rsid w:val="00F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8DD4"/>
  <w15:chartTrackingRefBased/>
  <w15:docId w15:val="{0E20824E-EEFF-45B9-8BF0-FC7BCCD5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7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2C604B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2C604B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07E"/>
    <w:pPr>
      <w:jc w:val="center"/>
    </w:pPr>
    <w:rPr>
      <w:b/>
      <w:sz w:val="24"/>
    </w:rPr>
  </w:style>
  <w:style w:type="character" w:customStyle="1" w:styleId="a4">
    <w:name w:val="Заголовок Знак"/>
    <w:link w:val="a3"/>
    <w:rsid w:val="005900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59007E"/>
    <w:pPr>
      <w:jc w:val="both"/>
    </w:pPr>
  </w:style>
  <w:style w:type="character" w:customStyle="1" w:styleId="a6">
    <w:name w:val="Основной текст Знак"/>
    <w:link w:val="a5"/>
    <w:rsid w:val="00590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9007E"/>
    <w:pPr>
      <w:ind w:firstLine="720"/>
      <w:jc w:val="both"/>
    </w:pPr>
  </w:style>
  <w:style w:type="character" w:customStyle="1" w:styleId="a8">
    <w:name w:val="Основной текст с отступом Знак"/>
    <w:link w:val="a7"/>
    <w:rsid w:val="00590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9007E"/>
    <w:pPr>
      <w:jc w:val="both"/>
    </w:pPr>
    <w:rPr>
      <w:sz w:val="22"/>
    </w:rPr>
  </w:style>
  <w:style w:type="character" w:customStyle="1" w:styleId="22">
    <w:name w:val="Основной текст 2 Знак"/>
    <w:link w:val="21"/>
    <w:rsid w:val="0059007E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59007E"/>
    <w:pPr>
      <w:ind w:firstLine="720"/>
      <w:jc w:val="both"/>
    </w:pPr>
    <w:rPr>
      <w:sz w:val="22"/>
    </w:rPr>
  </w:style>
  <w:style w:type="character" w:customStyle="1" w:styleId="24">
    <w:name w:val="Основной текст с отступом 2 Знак"/>
    <w:link w:val="23"/>
    <w:rsid w:val="0059007E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59007E"/>
    <w:pPr>
      <w:ind w:right="459"/>
      <w:jc w:val="both"/>
    </w:pPr>
    <w:rPr>
      <w:sz w:val="24"/>
    </w:rPr>
  </w:style>
  <w:style w:type="character" w:customStyle="1" w:styleId="32">
    <w:name w:val="Основной текст 3 Знак"/>
    <w:link w:val="31"/>
    <w:rsid w:val="005900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5900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00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007E"/>
  </w:style>
  <w:style w:type="paragraph" w:customStyle="1" w:styleId="ac">
    <w:name w:val="Пнукт"/>
    <w:basedOn w:val="a"/>
    <w:rsid w:val="0059007E"/>
    <w:pPr>
      <w:widowControl w:val="0"/>
      <w:tabs>
        <w:tab w:val="left" w:pos="360"/>
        <w:tab w:val="left" w:pos="720"/>
        <w:tab w:val="left" w:pos="3261"/>
      </w:tabs>
      <w:jc w:val="both"/>
    </w:pPr>
    <w:rPr>
      <w:rFonts w:ascii="Arial" w:hAnsi="Arial"/>
      <w:snapToGrid w:val="0"/>
    </w:rPr>
  </w:style>
  <w:style w:type="character" w:styleId="ad">
    <w:name w:val="Hyperlink"/>
    <w:uiPriority w:val="99"/>
    <w:rsid w:val="0059007E"/>
    <w:rPr>
      <w:b/>
      <w:bCs/>
      <w:strike w:val="0"/>
      <w:dstrike w:val="0"/>
      <w:color w:val="C10000"/>
      <w:u w:val="none"/>
      <w:effect w:val="none"/>
    </w:rPr>
  </w:style>
  <w:style w:type="character" w:styleId="ae">
    <w:name w:val="Strong"/>
    <w:qFormat/>
    <w:rsid w:val="0059007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900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9007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5900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900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2C604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2C604B"/>
    <w:rPr>
      <w:rFonts w:ascii="Times New Roman" w:eastAsia="Times New Roman" w:hAnsi="Times New Roman"/>
      <w:b/>
      <w:bCs/>
      <w:sz w:val="24"/>
      <w:szCs w:val="24"/>
    </w:rPr>
  </w:style>
  <w:style w:type="table" w:customStyle="1" w:styleId="TableStyle0">
    <w:name w:val="TableStyle0"/>
    <w:rsid w:val="000C365B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C365B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C365B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rixsof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c-bitrix.ru/download/files/law/eula_bu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ostroma.novatek.ru/company/politiki-komp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1C</Company>
  <LinksUpToDate>false</LinksUpToDate>
  <CharactersWithSpaces>12721</CharactersWithSpaces>
  <SharedDoc>false</SharedDoc>
  <HLinks>
    <vt:vector size="12" baseType="variant">
      <vt:variant>
        <vt:i4>1704026</vt:i4>
      </vt:variant>
      <vt:variant>
        <vt:i4>66</vt:i4>
      </vt:variant>
      <vt:variant>
        <vt:i4>0</vt:i4>
      </vt:variant>
      <vt:variant>
        <vt:i4>5</vt:i4>
      </vt:variant>
      <vt:variant>
        <vt:lpwstr>http://www.bitrixsoft.ru/</vt:lpwstr>
      </vt:variant>
      <vt:variant>
        <vt:lpwstr/>
      </vt:variant>
      <vt:variant>
        <vt:i4>524350</vt:i4>
      </vt:variant>
      <vt:variant>
        <vt:i4>42</vt:i4>
      </vt:variant>
      <vt:variant>
        <vt:i4>0</vt:i4>
      </vt:variant>
      <vt:variant>
        <vt:i4>5</vt:i4>
      </vt:variant>
      <vt:variant>
        <vt:lpwstr>http://www.1c-bitrix.ru/download/files/law/eula_bus.pdf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Квашина</dc:creator>
  <cp:keywords/>
  <cp:lastModifiedBy>Гончаров Алексей Николаевич</cp:lastModifiedBy>
  <cp:revision>5</cp:revision>
  <dcterms:created xsi:type="dcterms:W3CDTF">2024-09-30T08:14:00Z</dcterms:created>
  <dcterms:modified xsi:type="dcterms:W3CDTF">2024-12-24T06:44:00Z</dcterms:modified>
</cp:coreProperties>
</file>